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F6C59">
      <w:pPr>
        <w:jc w:val="center"/>
        <w:rPr>
          <w:rFonts w:hint="eastAsia" w:ascii="黑体" w:hAnsi="黑体" w:eastAsia="黑体" w:cs="黑体"/>
          <w:sz w:val="44"/>
          <w:szCs w:val="44"/>
        </w:rPr>
      </w:pPr>
      <w:r>
        <w:rPr>
          <w:rFonts w:hint="eastAsia" w:ascii="黑体" w:hAnsi="黑体" w:eastAsia="黑体" w:cs="黑体"/>
          <w:sz w:val="44"/>
          <w:szCs w:val="44"/>
          <w:lang w:val="en-US" w:eastAsia="zh-CN"/>
        </w:rPr>
        <w:t>鹰潭一八四</w:t>
      </w:r>
      <w:r>
        <w:rPr>
          <w:rFonts w:hint="eastAsia" w:ascii="黑体" w:hAnsi="黑体" w:eastAsia="黑体" w:cs="黑体"/>
          <w:sz w:val="44"/>
          <w:szCs w:val="44"/>
        </w:rPr>
        <w:t>医院</w:t>
      </w:r>
      <w:r>
        <w:rPr>
          <w:rFonts w:hint="eastAsia" w:ascii="黑体" w:hAnsi="黑体" w:eastAsia="黑体" w:cs="黑体"/>
          <w:sz w:val="44"/>
          <w:szCs w:val="44"/>
          <w:lang w:val="en-US" w:eastAsia="zh-CN"/>
        </w:rPr>
        <w:t>医用</w:t>
      </w:r>
      <w:r>
        <w:rPr>
          <w:rFonts w:hint="eastAsia" w:ascii="黑体" w:hAnsi="黑体" w:eastAsia="黑体" w:cs="黑体"/>
          <w:sz w:val="44"/>
          <w:szCs w:val="44"/>
        </w:rPr>
        <w:t>器械市场调研</w:t>
      </w:r>
    </w:p>
    <w:p w14:paraId="4236D016">
      <w:pPr>
        <w:rPr>
          <w:rFonts w:hint="eastAsia"/>
        </w:rPr>
      </w:pPr>
      <w:r>
        <w:rPr>
          <w:rFonts w:hint="eastAsia"/>
        </w:rPr>
        <w:t xml:space="preserve"> </w:t>
      </w:r>
    </w:p>
    <w:p w14:paraId="6CDB471B">
      <w:pPr>
        <w:ind w:firstLine="560" w:firstLineChars="200"/>
        <w:rPr>
          <w:rFonts w:hint="eastAsia" w:ascii="仿宋_GB2312" w:hAnsi="宋体" w:eastAsia="仿宋_GB2312" w:cs="仿宋_GB2312"/>
          <w:i w:val="0"/>
          <w:iCs w:val="0"/>
          <w:caps w:val="0"/>
          <w:color w:val="000000"/>
          <w:spacing w:val="0"/>
          <w:sz w:val="28"/>
          <w:szCs w:val="28"/>
          <w:shd w:val="clear" w:fill="FFFFFF"/>
        </w:rPr>
      </w:pPr>
      <w:r>
        <w:rPr>
          <w:rFonts w:ascii="仿宋_GB2312" w:hAnsi="宋体" w:eastAsia="仿宋_GB2312" w:cs="仿宋_GB2312"/>
          <w:i w:val="0"/>
          <w:iCs w:val="0"/>
          <w:caps w:val="0"/>
          <w:color w:val="000000"/>
          <w:spacing w:val="0"/>
          <w:sz w:val="28"/>
          <w:szCs w:val="28"/>
          <w:shd w:val="clear" w:fill="FFFFFF"/>
        </w:rPr>
        <w:t>鹰潭一八四医院将于近期公开组织</w:t>
      </w:r>
      <w:r>
        <w:rPr>
          <w:rFonts w:hint="eastAsia" w:ascii="仿宋_GB2312" w:hAnsi="宋体" w:eastAsia="仿宋_GB2312" w:cs="仿宋_GB2312"/>
          <w:i w:val="0"/>
          <w:iCs w:val="0"/>
          <w:caps w:val="0"/>
          <w:color w:val="000000"/>
          <w:spacing w:val="0"/>
          <w:sz w:val="28"/>
          <w:szCs w:val="28"/>
          <w:shd w:val="clear" w:fill="FFFFFF"/>
        </w:rPr>
        <w:t>部分医用</w:t>
      </w:r>
      <w:r>
        <w:rPr>
          <w:rFonts w:hint="eastAsia" w:ascii="仿宋_GB2312" w:hAnsi="宋体" w:eastAsia="仿宋_GB2312" w:cs="仿宋_GB2312"/>
          <w:i w:val="0"/>
          <w:iCs w:val="0"/>
          <w:caps w:val="0"/>
          <w:color w:val="000000"/>
          <w:spacing w:val="0"/>
          <w:sz w:val="28"/>
          <w:szCs w:val="28"/>
          <w:shd w:val="clear" w:fill="FFFFFF"/>
          <w:lang w:val="en-US" w:eastAsia="zh-CN"/>
        </w:rPr>
        <w:t>器械市场调研</w:t>
      </w:r>
      <w:r>
        <w:rPr>
          <w:rFonts w:hint="eastAsia" w:ascii="仿宋_GB2312" w:hAnsi="宋体" w:eastAsia="仿宋_GB2312" w:cs="仿宋_GB2312"/>
          <w:i w:val="0"/>
          <w:iCs w:val="0"/>
          <w:caps w:val="0"/>
          <w:color w:val="000000"/>
          <w:spacing w:val="0"/>
          <w:sz w:val="28"/>
          <w:szCs w:val="28"/>
          <w:shd w:val="clear" w:fill="FFFFFF"/>
        </w:rPr>
        <w:t>，欢迎符合资格条件供应商报名参与。现就拟</w:t>
      </w:r>
      <w:r>
        <w:rPr>
          <w:rFonts w:hint="eastAsia" w:ascii="仿宋_GB2312" w:hAnsi="宋体" w:eastAsia="仿宋_GB2312" w:cs="仿宋_GB2312"/>
          <w:i w:val="0"/>
          <w:iCs w:val="0"/>
          <w:caps w:val="0"/>
          <w:color w:val="000000"/>
          <w:spacing w:val="0"/>
          <w:sz w:val="28"/>
          <w:szCs w:val="28"/>
          <w:shd w:val="clear" w:fill="FFFFFF"/>
          <w:lang w:val="en-US" w:eastAsia="zh-CN"/>
        </w:rPr>
        <w:t>调研</w:t>
      </w:r>
      <w:r>
        <w:rPr>
          <w:rFonts w:hint="eastAsia" w:ascii="仿宋_GB2312" w:hAnsi="宋体" w:eastAsia="仿宋_GB2312" w:cs="仿宋_GB2312"/>
          <w:i w:val="0"/>
          <w:iCs w:val="0"/>
          <w:caps w:val="0"/>
          <w:color w:val="000000"/>
          <w:spacing w:val="0"/>
          <w:sz w:val="28"/>
          <w:szCs w:val="28"/>
          <w:shd w:val="clear" w:fill="FFFFFF"/>
        </w:rPr>
        <w:t>项目情况及相关要求公告如下：</w:t>
      </w:r>
    </w:p>
    <w:tbl>
      <w:tblPr>
        <w:tblStyle w:val="6"/>
        <w:tblW w:w="81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1830"/>
        <w:gridCol w:w="2192"/>
        <w:gridCol w:w="719"/>
        <w:gridCol w:w="1147"/>
        <w:gridCol w:w="1434"/>
      </w:tblGrid>
      <w:tr w14:paraId="17773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A1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87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耗材名称</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70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62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14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B081A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申请数量</w:t>
            </w:r>
          </w:p>
        </w:tc>
        <w:tc>
          <w:tcPr>
            <w:tcW w:w="1434" w:type="dxa"/>
            <w:tcBorders>
              <w:top w:val="single" w:color="auto" w:sz="4" w:space="0"/>
              <w:left w:val="single" w:color="auto" w:sz="4" w:space="0"/>
              <w:bottom w:val="single" w:color="auto" w:sz="4" w:space="0"/>
              <w:right w:val="single" w:color="auto" w:sz="4" w:space="0"/>
            </w:tcBorders>
            <w:shd w:val="clear" w:color="auto" w:fill="auto"/>
            <w:vAlign w:val="center"/>
          </w:tcPr>
          <w:p w14:paraId="06F52B23">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预算单价</w:t>
            </w:r>
          </w:p>
          <w:p w14:paraId="06D39D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限价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r>
      <w:tr w14:paraId="0670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D5EC">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9C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高速手机</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DB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90°平角</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E0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0A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4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9EB5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800.00 </w:t>
            </w:r>
          </w:p>
        </w:tc>
      </w:tr>
      <w:tr w14:paraId="1A0B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CE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ECD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高速手机</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AB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45°仰角</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A2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58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26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800.00 </w:t>
            </w:r>
          </w:p>
        </w:tc>
      </w:tr>
      <w:tr w14:paraId="0B79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C6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EF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组织拉钩</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98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9"/>
                <w:lang w:val="en-US" w:eastAsia="zh-CN" w:bidi="ar"/>
              </w:rPr>
              <w:t>16cm</w:t>
            </w:r>
            <w:r>
              <w:rPr>
                <w:rStyle w:val="10"/>
                <w:lang w:val="en-US" w:eastAsia="zh-CN" w:bidi="ar"/>
              </w:rPr>
              <w:t>板式无孔</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CFD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CB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72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220.00 </w:t>
            </w:r>
          </w:p>
        </w:tc>
      </w:tr>
      <w:tr w14:paraId="1D96B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D1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BE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口头扫</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77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C8A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ED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8C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550.00 </w:t>
            </w:r>
          </w:p>
        </w:tc>
      </w:tr>
      <w:tr w14:paraId="7FC94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47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33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气管扩张器</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A2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7A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A0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8E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195.00 </w:t>
            </w:r>
          </w:p>
        </w:tc>
      </w:tr>
      <w:tr w14:paraId="5F3DD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3C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55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9"/>
                <w:lang w:val="en-US" w:eastAsia="zh-CN" w:bidi="ar"/>
              </w:rPr>
              <w:t>直剪（手术剪</w:t>
            </w:r>
            <w:r>
              <w:rPr>
                <w:rStyle w:val="11"/>
                <w:lang w:val="en-US" w:eastAsia="zh-CN" w:bidi="ar"/>
              </w:rPr>
              <w:t>)</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31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9"/>
                <w:lang w:val="en-US" w:eastAsia="zh-CN" w:bidi="ar"/>
              </w:rPr>
              <w:t>16cm</w:t>
            </w:r>
            <w:r>
              <w:rPr>
                <w:rStyle w:val="11"/>
                <w:lang w:val="en-US" w:eastAsia="zh-CN" w:bidi="ar"/>
              </w:rPr>
              <w:t>直尖</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013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6D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E16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50.20 </w:t>
            </w:r>
          </w:p>
        </w:tc>
      </w:tr>
      <w:tr w14:paraId="74490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9E3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7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组织镊</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41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16cm直行1×2钩</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32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16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D70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30.00 </w:t>
            </w:r>
          </w:p>
        </w:tc>
      </w:tr>
      <w:tr w14:paraId="21B04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B4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71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敷料镊</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37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16cm直行</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6C7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83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21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30.00 </w:t>
            </w:r>
          </w:p>
        </w:tc>
      </w:tr>
      <w:tr w14:paraId="70D4D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51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2B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止血钳（弯）</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97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12.5cm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462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69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BC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58.20 </w:t>
            </w:r>
          </w:p>
        </w:tc>
      </w:tr>
      <w:tr w14:paraId="7A3E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18D9">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AE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止血钳（直）</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F4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0D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E1E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EFB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58.20 </w:t>
            </w:r>
          </w:p>
        </w:tc>
      </w:tr>
      <w:tr w14:paraId="4D86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E6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6A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止血钳（直）</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87F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12.5cm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839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753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C825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58.20 </w:t>
            </w:r>
          </w:p>
        </w:tc>
      </w:tr>
      <w:tr w14:paraId="5FF5B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17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4B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止血钳（弯）</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8E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D4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05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9D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58.20 </w:t>
            </w:r>
          </w:p>
        </w:tc>
      </w:tr>
      <w:tr w14:paraId="7D91C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8C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0D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不锈钢换药碗</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0A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140*50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9D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只</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11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0B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30.00 </w:t>
            </w:r>
          </w:p>
        </w:tc>
      </w:tr>
      <w:tr w14:paraId="61117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E10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76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弯剪（手术剪）</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A9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16cm弯尖</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53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1E3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2E9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50.20 </w:t>
            </w:r>
          </w:p>
        </w:tc>
      </w:tr>
      <w:tr w14:paraId="06C9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F3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F4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枪状镊</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D3E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AF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B9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92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48.60 </w:t>
            </w:r>
          </w:p>
        </w:tc>
      </w:tr>
      <w:tr w14:paraId="1EBED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3EFE">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16</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9F7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9"/>
                <w:lang w:val="en-US" w:eastAsia="zh-CN" w:bidi="ar"/>
              </w:rPr>
              <w:t>7</w:t>
            </w:r>
            <w:r>
              <w:rPr>
                <w:rStyle w:val="11"/>
                <w:lang w:val="en-US" w:eastAsia="zh-CN" w:bidi="ar"/>
              </w:rPr>
              <w:t>号刀柄</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79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111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11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33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45.80 </w:t>
            </w:r>
          </w:p>
        </w:tc>
      </w:tr>
      <w:tr w14:paraId="46F5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C7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5C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组织钳</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F0F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53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C1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2F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22.20 </w:t>
            </w:r>
          </w:p>
        </w:tc>
      </w:tr>
      <w:tr w14:paraId="26EC1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8FE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18</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D3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持针器</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4D5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73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74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64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65.00 </w:t>
            </w:r>
          </w:p>
        </w:tc>
      </w:tr>
      <w:tr w14:paraId="511D9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394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19</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34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布巾钳</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DB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14cm</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8F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13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DA8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63.00 </w:t>
            </w:r>
          </w:p>
        </w:tc>
      </w:tr>
      <w:tr w14:paraId="2F2E8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7FBA">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20</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F5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Style w:val="9"/>
                <w:lang w:val="en-US" w:eastAsia="zh-CN" w:bidi="ar"/>
              </w:rPr>
              <w:t>4</w:t>
            </w:r>
            <w:r>
              <w:rPr>
                <w:rStyle w:val="11"/>
                <w:lang w:val="en-US" w:eastAsia="zh-CN" w:bidi="ar"/>
              </w:rPr>
              <w:t>号刀柄</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511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16cm</w:t>
            </w:r>
          </w:p>
        </w:tc>
        <w:tc>
          <w:tcPr>
            <w:tcW w:w="719" w:type="dxa"/>
            <w:tcBorders>
              <w:top w:val="single" w:color="000000" w:sz="4" w:space="0"/>
              <w:left w:val="single" w:color="000000" w:sz="4" w:space="0"/>
              <w:bottom w:val="single" w:color="000000" w:sz="4" w:space="0"/>
              <w:right w:val="nil"/>
            </w:tcBorders>
            <w:shd w:val="clear" w:color="auto" w:fill="auto"/>
            <w:noWrap/>
            <w:vAlign w:val="center"/>
          </w:tcPr>
          <w:p w14:paraId="3F1F95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把</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F5B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7E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33.00 </w:t>
            </w:r>
          </w:p>
        </w:tc>
      </w:tr>
      <w:tr w14:paraId="312D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79C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21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CA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方盘</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09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26*21</w:t>
            </w:r>
          </w:p>
        </w:tc>
        <w:tc>
          <w:tcPr>
            <w:tcW w:w="719" w:type="dxa"/>
            <w:tcBorders>
              <w:top w:val="single" w:color="000000" w:sz="4" w:space="0"/>
              <w:left w:val="single" w:color="000000" w:sz="4" w:space="0"/>
              <w:bottom w:val="single" w:color="000000" w:sz="4" w:space="0"/>
              <w:right w:val="nil"/>
            </w:tcBorders>
            <w:shd w:val="clear" w:color="auto" w:fill="auto"/>
            <w:noWrap/>
            <w:vAlign w:val="center"/>
          </w:tcPr>
          <w:p w14:paraId="45816D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22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4C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78.00 </w:t>
            </w:r>
          </w:p>
        </w:tc>
      </w:tr>
      <w:tr w14:paraId="51E5B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17FC">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22</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7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药杯</w:t>
            </w:r>
          </w:p>
        </w:tc>
        <w:tc>
          <w:tcPr>
            <w:tcW w:w="2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90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50m</w:t>
            </w:r>
          </w:p>
        </w:tc>
        <w:tc>
          <w:tcPr>
            <w:tcW w:w="719" w:type="dxa"/>
            <w:tcBorders>
              <w:top w:val="single" w:color="000000" w:sz="4" w:space="0"/>
              <w:left w:val="single" w:color="000000" w:sz="4" w:space="0"/>
              <w:bottom w:val="single" w:color="000000" w:sz="4" w:space="0"/>
              <w:right w:val="nil"/>
            </w:tcBorders>
            <w:shd w:val="clear" w:color="auto" w:fill="auto"/>
            <w:noWrap/>
            <w:vAlign w:val="center"/>
          </w:tcPr>
          <w:p w14:paraId="48EF48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7A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B8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 xml:space="preserve">9.00 </w:t>
            </w:r>
          </w:p>
        </w:tc>
      </w:tr>
    </w:tbl>
    <w:p w14:paraId="7744F3CB">
      <w:pPr>
        <w:ind w:firstLine="560" w:firstLineChars="200"/>
        <w:rPr>
          <w:rFonts w:hint="eastAsia" w:ascii="仿宋_GB2312" w:hAnsi="宋体" w:eastAsia="仿宋_GB2312" w:cs="仿宋_GB2312"/>
          <w:i w:val="0"/>
          <w:iCs w:val="0"/>
          <w:caps w:val="0"/>
          <w:color w:val="000000"/>
          <w:spacing w:val="0"/>
          <w:sz w:val="28"/>
          <w:szCs w:val="28"/>
          <w:shd w:val="clear" w:fill="FFFFFF"/>
        </w:rPr>
      </w:pPr>
      <w:r>
        <w:rPr>
          <w:rFonts w:hint="eastAsia" w:ascii="仿宋_GB2312" w:hAnsi="宋体" w:eastAsia="仿宋_GB2312" w:cs="仿宋_GB2312"/>
          <w:i w:val="0"/>
          <w:iCs w:val="0"/>
          <w:caps w:val="0"/>
          <w:color w:val="000000"/>
          <w:spacing w:val="0"/>
          <w:sz w:val="28"/>
          <w:szCs w:val="28"/>
          <w:shd w:val="clear" w:fill="FFFFFF"/>
          <w:lang w:val="en-US" w:eastAsia="zh-CN"/>
        </w:rPr>
        <w:t>注意：</w:t>
      </w:r>
      <w:r>
        <w:rPr>
          <w:rFonts w:ascii="仿宋_GB2312" w:hAnsi="宋体" w:eastAsia="仿宋_GB2312" w:cs="仿宋_GB2312"/>
          <w:i w:val="0"/>
          <w:iCs w:val="0"/>
          <w:caps w:val="0"/>
          <w:color w:val="000000"/>
          <w:spacing w:val="0"/>
          <w:sz w:val="28"/>
          <w:szCs w:val="28"/>
          <w:shd w:val="clear" w:fill="FFFFFF"/>
        </w:rPr>
        <w:t>本次询价结果仅限本次采购有效。报价原则上不得高于限价</w:t>
      </w:r>
    </w:p>
    <w:p w14:paraId="4F60570D">
      <w:pPr>
        <w:rPr>
          <w:rFonts w:hint="eastAsia" w:ascii="楷体" w:hAnsi="楷体" w:eastAsia="楷体" w:cs="楷体"/>
          <w:sz w:val="32"/>
          <w:szCs w:val="32"/>
        </w:rPr>
      </w:pPr>
      <w:r>
        <w:rPr>
          <w:rFonts w:hint="eastAsia" w:ascii="楷体" w:hAnsi="楷体" w:eastAsia="楷体" w:cs="楷体"/>
          <w:sz w:val="32"/>
          <w:szCs w:val="32"/>
          <w:lang w:val="en-US" w:eastAsia="zh-CN"/>
        </w:rPr>
        <w:t>一</w:t>
      </w:r>
      <w:r>
        <w:rPr>
          <w:rFonts w:hint="eastAsia" w:ascii="楷体" w:hAnsi="楷体" w:eastAsia="楷体" w:cs="楷体"/>
          <w:sz w:val="32"/>
          <w:szCs w:val="32"/>
        </w:rPr>
        <w:t>、整体报名流程</w:t>
      </w:r>
    </w:p>
    <w:p w14:paraId="4AA5EA2E">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1.意向供应商严格按照本次采购要求，整理完善全套响应资料；</w:t>
      </w:r>
    </w:p>
    <w:p w14:paraId="34C479D9">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2.将加盖公章的PDF电子版全套资料及报价单，统一发送至指定邮箱：yt184yycgb@163.com；</w:t>
      </w:r>
    </w:p>
    <w:p w14:paraId="4738C187">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3.医院采购中心统一开展资质审核筛选工作，审核通过后以电话形式通知供应商参与电话议价及评审环节。</w:t>
      </w:r>
    </w:p>
    <w:p w14:paraId="0826C9E6">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二、报名资料</w:t>
      </w:r>
    </w:p>
    <w:p w14:paraId="2FEC356D">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供应商：</w:t>
      </w:r>
    </w:p>
    <w:p w14:paraId="4B90BF46">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需提交以下全套加盖鲜章的资质及响应资料，所有资料须真实有效，提交虚假材料者，直接列入医院供应商黑名单：</w:t>
      </w:r>
    </w:p>
    <w:p w14:paraId="11426115">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1.供应商资质：医疗器械经营许可证/备案凭证；</w:t>
      </w:r>
    </w:p>
    <w:p w14:paraId="727CFA21">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2.生产厂家资质：营业执照、国产产品需提供医疗器械生产许可证；</w:t>
      </w:r>
    </w:p>
    <w:p w14:paraId="771B254A">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3.产品资质：纳入医疗器械管理的产品，须提供对应产品注册证/备案凭证，报价产品名称须与注册证/备案名称完全一致；</w:t>
      </w:r>
    </w:p>
    <w:p w14:paraId="33A6A202">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4.授权资质：生产厂家纸质授权证明，分级授权需逐级提供，并附带各级授权公司完整资质；</w:t>
      </w:r>
    </w:p>
    <w:p w14:paraId="55F89E8F">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5.授权履职资料：法定代表人授权委托书，附法人身份证复印件、被授权人身份证复印件；</w:t>
      </w:r>
    </w:p>
    <w:p w14:paraId="6B851AA2">
      <w:pPr>
        <w:ind w:firstLine="560" w:firstLineChars="200"/>
        <w:rPr>
          <w:rFonts w:hint="eastAsia" w:ascii="楷体" w:hAnsi="楷体" w:eastAsia="楷体" w:cs="楷体"/>
          <w:sz w:val="32"/>
          <w:szCs w:val="32"/>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6.承诺及声明文件：廉洁销售承诺书、质量保证承诺书、资格声明函、保密承诺函。</w:t>
      </w:r>
    </w:p>
    <w:p w14:paraId="2ACFAB5C">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三、报名递交</w:t>
      </w:r>
    </w:p>
    <w:p w14:paraId="2DF7F485">
      <w:pPr>
        <w:keepNext w:val="0"/>
        <w:keepLines w:val="0"/>
        <w:widowControl/>
        <w:suppressLineNumbers w:val="0"/>
        <w:ind w:firstLine="560" w:firstLineChars="200"/>
        <w:jc w:val="left"/>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1.所有报名资料均需整理为加盖鲜章的PDF电子版；</w:t>
      </w:r>
    </w:p>
    <w:p w14:paraId="4E258162">
      <w:pPr>
        <w:keepNext w:val="0"/>
        <w:keepLines w:val="0"/>
        <w:widowControl/>
        <w:suppressLineNumbers w:val="0"/>
        <w:ind w:firstLine="560" w:firstLineChars="200"/>
        <w:jc w:val="left"/>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2.评审阶段需同步提供产品实物样品及厂家配套资质资料，供评审核验。</w:t>
      </w:r>
    </w:p>
    <w:p w14:paraId="352C9D33">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四、结算及合规通用约定</w:t>
      </w:r>
    </w:p>
    <w:p w14:paraId="54C6ECC3">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1.所有采购产品经验收合格、院方在收到消耗发票之日起十二个月之后的10个工作日内进行货款结算；</w:t>
      </w:r>
    </w:p>
    <w:p w14:paraId="0B1B3941">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2.若产品出现货证不符、假冒伪劣、质量缺陷等问题，由此产生的全部经济损失、纠纷及法律责任均由供应商自行承担；</w:t>
      </w:r>
    </w:p>
    <w:p w14:paraId="24D1668D">
      <w:pPr>
        <w:ind w:firstLine="560" w:firstLineChars="200"/>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3.所有准入产品及供应商经营行为，须无条件遵守国家、省、市各级主管部门及医院关于采购、器械、耗材管理的各项政策规定。</w:t>
      </w:r>
    </w:p>
    <w:p w14:paraId="530818F1">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五、评审规则</w:t>
      </w:r>
    </w:p>
    <w:p w14:paraId="7212630D">
      <w:pPr>
        <w:keepNext w:val="0"/>
        <w:keepLines w:val="0"/>
        <w:widowControl/>
        <w:suppressLineNumbers w:val="0"/>
        <w:ind w:firstLine="560" w:firstLineChars="200"/>
        <w:jc w:val="left"/>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本次调研需响应全部产品。</w:t>
      </w:r>
    </w:p>
    <w:p w14:paraId="53E0B09D">
      <w:pPr>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六、截止时间</w:t>
      </w:r>
    </w:p>
    <w:p w14:paraId="31D44DC9">
      <w:pPr>
        <w:keepNext w:val="0"/>
        <w:keepLines w:val="0"/>
        <w:pageBreakBefore w:val="0"/>
        <w:widowControl/>
        <w:kinsoku/>
        <w:wordWrap/>
        <w:overflowPunct/>
        <w:topLinePunct w:val="0"/>
        <w:autoSpaceDE/>
        <w:autoSpaceDN/>
        <w:bidi w:val="0"/>
        <w:adjustRightInd/>
        <w:snapToGrid/>
        <w:spacing w:line="480" w:lineRule="exact"/>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val="en-US" w:eastAsia="zh-CN"/>
        </w:rPr>
        <w:t>6.1 时间：</w:t>
      </w:r>
      <w:r>
        <w:rPr>
          <w:rFonts w:hint="eastAsia" w:ascii="仿宋_GB2312" w:hAnsi="仿宋_GB2312" w:eastAsia="仿宋_GB2312" w:cs="仿宋_GB2312"/>
          <w:color w:val="auto"/>
          <w:sz w:val="28"/>
          <w:szCs w:val="28"/>
          <w:highlight w:val="none"/>
        </w:rPr>
        <w:t>202</w:t>
      </w:r>
      <w:r>
        <w:rPr>
          <w:rFonts w:hint="eastAsia" w:ascii="仿宋_GB2312" w:hAnsi="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月</w:t>
      </w:r>
      <w:r>
        <w:rPr>
          <w:rFonts w:hint="eastAsia" w:ascii="仿宋_GB2312" w:hAnsi="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日</w:t>
      </w:r>
      <w:r>
        <w:rPr>
          <w:rFonts w:hint="eastAsia" w:ascii="仿宋_GB2312" w:hAnsi="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时</w:t>
      </w:r>
      <w:r>
        <w:rPr>
          <w:rFonts w:hint="eastAsia" w:ascii="仿宋_GB2312" w:hAnsi="仿宋_GB2312" w:cs="仿宋_GB2312"/>
          <w:color w:val="auto"/>
          <w:sz w:val="28"/>
          <w:szCs w:val="28"/>
          <w:highlight w:val="none"/>
          <w:lang w:val="en-US" w:eastAsia="zh-CN"/>
        </w:rPr>
        <w:t>00</w:t>
      </w:r>
      <w:r>
        <w:rPr>
          <w:rFonts w:hint="eastAsia" w:ascii="仿宋_GB2312" w:hAnsi="仿宋_GB2312" w:eastAsia="仿宋_GB2312" w:cs="仿宋_GB2312"/>
          <w:color w:val="auto"/>
          <w:sz w:val="28"/>
          <w:szCs w:val="28"/>
          <w:highlight w:val="none"/>
        </w:rPr>
        <w:t>分</w:t>
      </w:r>
      <w:r>
        <w:rPr>
          <w:rFonts w:hint="eastAsia" w:ascii="仿宋_GB2312" w:hAnsi="仿宋_GB2312" w:eastAsia="仿宋_GB2312" w:cs="仿宋_GB2312"/>
          <w:kern w:val="2"/>
          <w:sz w:val="28"/>
          <w:szCs w:val="28"/>
          <w:highlight w:val="none"/>
          <w:lang w:val="zh-CN" w:eastAsia="zh-CN" w:bidi="ar-SA"/>
        </w:rPr>
        <w:t>（如评审时间有调整，时间另行通知）</w:t>
      </w:r>
    </w:p>
    <w:p w14:paraId="78D7A836">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default" w:ascii="仿宋_GB2312" w:hAnsi="仿宋_GB2312" w:eastAsia="仿宋_GB2312" w:cs="仿宋_GB2312"/>
          <w:b/>
          <w:bCs/>
          <w:kern w:val="2"/>
          <w:sz w:val="28"/>
          <w:szCs w:val="28"/>
          <w:highlight w:val="none"/>
          <w:lang w:val="en-US" w:eastAsia="zh-CN" w:bidi="ar-SA"/>
        </w:rPr>
      </w:pPr>
      <w:r>
        <w:rPr>
          <w:rFonts w:hint="eastAsia" w:ascii="仿宋_GB2312" w:hAnsi="仿宋_GB2312" w:cs="仿宋_GB2312"/>
          <w:color w:val="auto"/>
          <w:sz w:val="28"/>
          <w:szCs w:val="28"/>
          <w:highlight w:val="none"/>
          <w:lang w:val="en-US" w:eastAsia="zh-CN"/>
        </w:rPr>
        <w:t>6.2 地点：</w:t>
      </w:r>
      <w:r>
        <w:rPr>
          <w:rFonts w:hint="eastAsia" w:ascii="仿宋_GB2312" w:hAnsi="仿宋_GB2312" w:eastAsia="仿宋_GB2312" w:cs="仿宋_GB2312"/>
          <w:color w:val="auto"/>
          <w:sz w:val="28"/>
          <w:szCs w:val="28"/>
          <w:highlight w:val="none"/>
          <w:lang w:eastAsia="zh-CN"/>
        </w:rPr>
        <w:t>江西省鹰潭市月湖区湖东路</w:t>
      </w:r>
      <w:r>
        <w:rPr>
          <w:rFonts w:hint="eastAsia" w:ascii="仿宋_GB2312" w:hAnsi="仿宋_GB2312" w:eastAsia="仿宋_GB2312" w:cs="仿宋_GB2312"/>
          <w:color w:val="auto"/>
          <w:sz w:val="28"/>
          <w:szCs w:val="28"/>
          <w:highlight w:val="none"/>
          <w:lang w:val="en-US" w:eastAsia="zh-CN"/>
        </w:rPr>
        <w:t>4号</w:t>
      </w:r>
      <w:r>
        <w:rPr>
          <w:rFonts w:hint="eastAsia" w:ascii="仿宋_GB2312" w:hAnsi="仿宋_GB2312" w:eastAsia="仿宋_GB2312" w:cs="仿宋_GB2312"/>
          <w:color w:val="auto"/>
          <w:sz w:val="28"/>
          <w:szCs w:val="28"/>
          <w:highlight w:val="none"/>
          <w:lang w:eastAsia="zh-CN"/>
        </w:rPr>
        <w:t>鹰潭一八四医院</w:t>
      </w:r>
      <w:r>
        <w:rPr>
          <w:rFonts w:hint="eastAsia" w:ascii="仿宋_GB2312" w:hAnsi="仿宋_GB2312" w:cs="仿宋_GB2312"/>
          <w:color w:val="auto"/>
          <w:sz w:val="28"/>
          <w:szCs w:val="28"/>
          <w:highlight w:val="none"/>
          <w:lang w:eastAsia="zh-CN"/>
        </w:rPr>
        <w:t>。</w:t>
      </w:r>
    </w:p>
    <w:p w14:paraId="53670DE8">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七、公告期限</w:t>
      </w:r>
    </w:p>
    <w:p w14:paraId="54CCBAE1">
      <w:pPr>
        <w:keepNext w:val="0"/>
        <w:keepLines w:val="0"/>
        <w:widowControl/>
        <w:suppressLineNumbers w:val="0"/>
        <w:ind w:firstLine="560" w:firstLineChars="200"/>
        <w:jc w:val="left"/>
        <w:rPr>
          <w:rFonts w:hint="default"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本公告发布之日起三个工作日。</w:t>
      </w:r>
    </w:p>
    <w:p w14:paraId="5003FC53">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八、其他补充事宜</w:t>
      </w:r>
    </w:p>
    <w:p w14:paraId="19050144">
      <w:pPr>
        <w:keepNext w:val="0"/>
        <w:keepLines w:val="0"/>
        <w:pageBreakBefore w:val="0"/>
        <w:widowControl/>
        <w:numPr>
          <w:ilvl w:val="0"/>
          <w:numId w:val="0"/>
        </w:numPr>
        <w:kinsoku/>
        <w:wordWrap/>
        <w:overflowPunct/>
        <w:topLinePunct w:val="0"/>
        <w:autoSpaceDE/>
        <w:autoSpaceDN/>
        <w:bidi w:val="0"/>
        <w:adjustRightInd/>
        <w:snapToGrid/>
        <w:spacing w:line="480" w:lineRule="exact"/>
        <w:ind w:leftChars="200"/>
        <w:textAlignment w:val="baseline"/>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本次询价公告及结果公告均在“江西省招标投标网（http://www.jxtb.org.cn/）鹰潭一八四医院官网（https://www.yt184yy.com/）”发布。</w:t>
      </w:r>
    </w:p>
    <w:p w14:paraId="4111ACEC">
      <w:pP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九、联系方式</w:t>
      </w:r>
    </w:p>
    <w:p w14:paraId="5AA291C0">
      <w:pPr>
        <w:keepNext w:val="0"/>
        <w:keepLines w:val="0"/>
        <w:widowControl/>
        <w:suppressLineNumbers w:val="0"/>
        <w:ind w:firstLine="560" w:firstLineChars="200"/>
        <w:jc w:val="left"/>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地址：江西省鹰潭市月湖区湖东路4号鹰潭一八四医院采购中心</w:t>
      </w:r>
    </w:p>
    <w:p w14:paraId="62F2D3CE">
      <w:pPr>
        <w:keepNext w:val="0"/>
        <w:keepLines w:val="0"/>
        <w:widowControl/>
        <w:suppressLineNumbers w:val="0"/>
        <w:ind w:firstLine="560" w:firstLineChars="200"/>
        <w:jc w:val="left"/>
        <w:rPr>
          <w:rFonts w:hint="eastAsia"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联系人：吴老师</w:t>
      </w:r>
    </w:p>
    <w:p w14:paraId="1DAE32FD">
      <w:pPr>
        <w:keepNext w:val="0"/>
        <w:keepLines w:val="0"/>
        <w:widowControl/>
        <w:suppressLineNumbers w:val="0"/>
        <w:ind w:firstLine="560" w:firstLineChars="200"/>
        <w:jc w:val="left"/>
        <w:rPr>
          <w:rFonts w:hint="default" w:ascii="仿宋_GB2312" w:hAnsi="宋体" w:eastAsia="仿宋_GB2312" w:cs="仿宋_GB2312"/>
          <w:i w:val="0"/>
          <w:iCs w:val="0"/>
          <w:caps w:val="0"/>
          <w:color w:val="000000"/>
          <w:spacing w:val="0"/>
          <w:sz w:val="28"/>
          <w:szCs w:val="28"/>
          <w:shd w:val="clear" w:fill="FFFFFF"/>
          <w:lang w:val="en-US" w:eastAsia="zh-CN"/>
        </w:rPr>
      </w:pPr>
      <w:r>
        <w:rPr>
          <w:rFonts w:hint="eastAsia" w:ascii="仿宋_GB2312" w:hAnsi="宋体" w:eastAsia="仿宋_GB2312" w:cs="仿宋_GB2312"/>
          <w:i w:val="0"/>
          <w:iCs w:val="0"/>
          <w:caps w:val="0"/>
          <w:color w:val="000000"/>
          <w:spacing w:val="0"/>
          <w:sz w:val="28"/>
          <w:szCs w:val="28"/>
          <w:shd w:val="clear" w:fill="FFFFFF"/>
          <w:lang w:val="en-US" w:eastAsia="zh-CN"/>
        </w:rPr>
        <w:t>联系电话：0701-6636981</w:t>
      </w:r>
    </w:p>
    <w:p w14:paraId="2FEC0747">
      <w:pPr>
        <w:keepNext w:val="0"/>
        <w:keepLines w:val="0"/>
        <w:widowControl/>
        <w:suppressLineNumbers w:val="0"/>
        <w:ind w:firstLine="560" w:firstLineChars="200"/>
        <w:jc w:val="left"/>
        <w:rPr>
          <w:rFonts w:hint="eastAsia" w:ascii="仿宋_GB2312" w:hAnsi="宋体" w:eastAsia="仿宋_GB2312" w:cs="仿宋_GB2312"/>
          <w:i w:val="0"/>
          <w:iCs w:val="0"/>
          <w:caps w:val="0"/>
          <w:color w:val="000000"/>
          <w:spacing w:val="0"/>
          <w:sz w:val="28"/>
          <w:szCs w:val="28"/>
          <w:shd w:val="clear" w:fill="FFFFFF"/>
          <w:lang w:val="en-US" w:eastAsia="zh-CN"/>
        </w:rPr>
        <w:sectPr>
          <w:headerReference r:id="rId3" w:type="default"/>
          <w:footerReference r:id="rId4" w:type="default"/>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r>
        <w:rPr>
          <w:rFonts w:hint="eastAsia" w:ascii="仿宋_GB2312" w:hAnsi="宋体" w:eastAsia="仿宋_GB2312" w:cs="仿宋_GB2312"/>
          <w:i w:val="0"/>
          <w:iCs w:val="0"/>
          <w:caps w:val="0"/>
          <w:color w:val="000000"/>
          <w:spacing w:val="0"/>
          <w:sz w:val="28"/>
          <w:szCs w:val="28"/>
          <w:shd w:val="clear" w:fill="FFFFFF"/>
          <w:lang w:val="en-US" w:eastAsia="zh-CN"/>
        </w:rPr>
        <w:t>投诉质疑电话：</w:t>
      </w:r>
      <w:r>
        <w:rPr>
          <w:rFonts w:hint="eastAsia" w:ascii="仿宋_GB2312" w:hAnsi="仿宋_GB2312" w:eastAsia="仿宋_GB2312" w:cs="仿宋_GB2312"/>
          <w:kern w:val="2"/>
          <w:sz w:val="28"/>
          <w:szCs w:val="28"/>
          <w:highlight w:val="none"/>
          <w:lang w:val="en-US" w:eastAsia="zh-CN" w:bidi="ar-SA"/>
        </w:rPr>
        <w:t>0701-6636</w:t>
      </w:r>
      <w:bookmarkStart w:id="0" w:name="_GoBack"/>
      <w:bookmarkEnd w:id="0"/>
      <w:r>
        <w:rPr>
          <w:rFonts w:hint="eastAsia" w:ascii="仿宋_GB2312" w:hAnsi="仿宋_GB2312" w:eastAsia="仿宋_GB2312" w:cs="仿宋_GB2312"/>
          <w:kern w:val="2"/>
          <w:sz w:val="28"/>
          <w:szCs w:val="28"/>
          <w:highlight w:val="none"/>
          <w:lang w:val="en-US" w:eastAsia="zh-CN" w:bidi="ar-SA"/>
        </w:rPr>
        <w:t>948</w:t>
      </w:r>
    </w:p>
    <w:p w14:paraId="3E9A0C13">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附件1：报价单</w:t>
      </w:r>
    </w:p>
    <w:tbl>
      <w:tblPr>
        <w:tblStyle w:val="6"/>
        <w:tblW w:w="10317" w:type="pct"/>
        <w:tblInd w:w="-8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1"/>
        <w:gridCol w:w="1178"/>
        <w:gridCol w:w="777"/>
        <w:gridCol w:w="1101"/>
        <w:gridCol w:w="585"/>
        <w:gridCol w:w="777"/>
        <w:gridCol w:w="506"/>
        <w:gridCol w:w="738"/>
        <w:gridCol w:w="1052"/>
        <w:gridCol w:w="518"/>
        <w:gridCol w:w="1315"/>
        <w:gridCol w:w="979"/>
        <w:gridCol w:w="8702"/>
      </w:tblGrid>
      <w:tr w14:paraId="1EE3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673" w:type="pct"/>
            <w:gridSpan w:val="12"/>
            <w:tcBorders>
              <w:top w:val="nil"/>
              <w:left w:val="nil"/>
              <w:bottom w:val="single" w:color="000000" w:sz="4" w:space="0"/>
              <w:right w:val="nil"/>
            </w:tcBorders>
            <w:shd w:val="clear" w:color="auto" w:fill="FFFFFF"/>
            <w:vAlign w:val="center"/>
          </w:tcPr>
          <w:p w14:paraId="620FC3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简体" w:hAnsi="方正小标宋简体" w:eastAsia="方正小标宋简体" w:cs="方正小标宋简体"/>
                <w:i w:val="0"/>
                <w:iCs w:val="0"/>
                <w:color w:val="auto"/>
                <w:sz w:val="24"/>
                <w:szCs w:val="24"/>
                <w:highlight w:val="none"/>
                <w:u w:val="none"/>
              </w:rPr>
            </w:pPr>
            <w:r>
              <w:rPr>
                <w:rFonts w:hint="eastAsia" w:ascii="黑体" w:hAnsi="黑体" w:eastAsia="黑体" w:cs="黑体"/>
                <w:b/>
                <w:bCs/>
                <w:i w:val="0"/>
                <w:iCs w:val="0"/>
                <w:color w:val="auto"/>
                <w:kern w:val="0"/>
                <w:sz w:val="44"/>
                <w:szCs w:val="44"/>
                <w:highlight w:val="none"/>
                <w:u w:val="none"/>
                <w:lang w:val="en-US" w:eastAsia="zh-CN" w:bidi="ar"/>
              </w:rPr>
              <w:t>鹰潭一八四医院医用耗材（试剂）比价单</w:t>
            </w:r>
          </w:p>
        </w:tc>
        <w:tc>
          <w:tcPr>
            <w:tcW w:w="2326" w:type="pct"/>
            <w:tcBorders>
              <w:top w:val="nil"/>
              <w:left w:val="nil"/>
              <w:bottom w:val="single" w:color="000000" w:sz="4" w:space="0"/>
              <w:right w:val="nil"/>
            </w:tcBorders>
            <w:shd w:val="clear" w:color="auto" w:fill="FFFFFF"/>
            <w:vAlign w:val="center"/>
          </w:tcPr>
          <w:p w14:paraId="5433F0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黑体" w:eastAsia="黑体" w:cs="黑体"/>
                <w:b/>
                <w:bCs/>
                <w:i w:val="0"/>
                <w:iCs w:val="0"/>
                <w:color w:val="auto"/>
                <w:kern w:val="0"/>
                <w:sz w:val="44"/>
                <w:szCs w:val="44"/>
                <w:highlight w:val="none"/>
                <w:u w:val="none"/>
                <w:lang w:val="en-US" w:eastAsia="zh-CN" w:bidi="ar"/>
              </w:rPr>
            </w:pPr>
          </w:p>
        </w:tc>
      </w:tr>
      <w:tr w14:paraId="3D6B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420" w:hRule="atLeast"/>
        </w:trPr>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055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报价企业</w:t>
            </w:r>
            <w:r>
              <w:rPr>
                <w:rFonts w:hint="eastAsia" w:ascii="仿宋_GB2312" w:hAnsi="宋体" w:cs="仿宋_GB2312"/>
                <w:i w:val="0"/>
                <w:iCs w:val="0"/>
                <w:color w:val="auto"/>
                <w:kern w:val="0"/>
                <w:sz w:val="22"/>
                <w:szCs w:val="22"/>
                <w:highlight w:val="none"/>
                <w:u w:val="none"/>
                <w:lang w:val="en-US" w:eastAsia="zh-CN" w:bidi="ar"/>
              </w:rPr>
              <w:t>（盖章）</w:t>
            </w:r>
          </w:p>
          <w:p w14:paraId="0EE0CE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cs="仿宋_GB2312"/>
                <w:i w:val="0"/>
                <w:iCs w:val="0"/>
                <w:color w:val="auto"/>
                <w:kern w:val="0"/>
                <w:sz w:val="22"/>
                <w:szCs w:val="22"/>
                <w:highlight w:val="none"/>
                <w:u w:val="none"/>
                <w:lang w:val="en-US" w:eastAsia="zh-CN" w:bidi="ar"/>
              </w:rPr>
            </w:pPr>
            <w:r>
              <w:rPr>
                <w:rFonts w:hint="eastAsia" w:ascii="仿宋_GB2312" w:hAnsi="宋体" w:cs="仿宋_GB2312"/>
                <w:i w:val="0"/>
                <w:iCs w:val="0"/>
                <w:color w:val="auto"/>
                <w:kern w:val="0"/>
                <w:sz w:val="22"/>
                <w:szCs w:val="22"/>
                <w:highlight w:val="none"/>
                <w:u w:val="none"/>
                <w:lang w:val="en-US" w:eastAsia="zh-CN" w:bidi="ar"/>
              </w:rPr>
              <w:t>含联系人、联系电话</w:t>
            </w:r>
          </w:p>
        </w:tc>
        <w:tc>
          <w:tcPr>
            <w:tcW w:w="2231" w:type="pct"/>
            <w:gridSpan w:val="10"/>
            <w:tcBorders>
              <w:top w:val="single" w:color="000000" w:sz="4" w:space="0"/>
              <w:left w:val="nil"/>
              <w:bottom w:val="single" w:color="000000" w:sz="4" w:space="0"/>
              <w:right w:val="single" w:color="000000" w:sz="4" w:space="0"/>
            </w:tcBorders>
            <w:shd w:val="clear" w:color="auto" w:fill="FFFFFF"/>
            <w:vAlign w:val="center"/>
          </w:tcPr>
          <w:p w14:paraId="13E30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p>
        </w:tc>
      </w:tr>
      <w:tr w14:paraId="5CF37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60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DDB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报价耗材</w:t>
            </w:r>
            <w:r>
              <w:rPr>
                <w:rFonts w:hint="eastAsia" w:ascii="仿宋_GB2312" w:hAnsi="宋体" w:eastAsia="仿宋_GB2312" w:cs="仿宋_GB2312"/>
                <w:i w:val="0"/>
                <w:iCs w:val="0"/>
                <w:color w:val="auto"/>
                <w:kern w:val="0"/>
                <w:sz w:val="22"/>
                <w:szCs w:val="22"/>
                <w:highlight w:val="none"/>
                <w:u w:val="none"/>
                <w:lang w:val="en-US" w:eastAsia="zh-CN" w:bidi="ar"/>
              </w:rPr>
              <w:t>序号</w:t>
            </w: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CDA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报价</w:t>
            </w:r>
            <w:r>
              <w:rPr>
                <w:rFonts w:hint="eastAsia" w:ascii="仿宋_GB2312" w:hAnsi="宋体" w:eastAsia="仿宋_GB2312" w:cs="仿宋_GB2312"/>
                <w:i w:val="0"/>
                <w:iCs w:val="0"/>
                <w:color w:val="auto"/>
                <w:kern w:val="0"/>
                <w:sz w:val="22"/>
                <w:szCs w:val="22"/>
                <w:highlight w:val="none"/>
                <w:u w:val="none"/>
                <w:lang w:val="en-US" w:eastAsia="zh-CN" w:bidi="ar"/>
              </w:rPr>
              <w:t>耗材名称</w:t>
            </w:r>
            <w:r>
              <w:rPr>
                <w:rFonts w:hint="eastAsia" w:ascii="仿宋_GB2312" w:hAnsi="宋体" w:cs="仿宋_GB2312"/>
                <w:i w:val="0"/>
                <w:iCs w:val="0"/>
                <w:color w:val="auto"/>
                <w:kern w:val="0"/>
                <w:sz w:val="22"/>
                <w:szCs w:val="22"/>
                <w:highlight w:val="none"/>
                <w:u w:val="none"/>
                <w:lang w:val="en-US" w:eastAsia="zh-CN" w:bidi="ar"/>
              </w:rPr>
              <w:t>（注册证名称）</w:t>
            </w: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57F7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rPr>
            </w:pPr>
            <w:r>
              <w:rPr>
                <w:rFonts w:hint="eastAsia" w:ascii="仿宋_GB2312" w:hAnsi="宋体" w:eastAsia="仿宋_GB2312" w:cs="仿宋_GB2312"/>
                <w:i w:val="0"/>
                <w:iCs w:val="0"/>
                <w:color w:val="auto"/>
                <w:kern w:val="0"/>
                <w:sz w:val="22"/>
                <w:szCs w:val="22"/>
                <w:highlight w:val="none"/>
                <w:u w:val="none"/>
                <w:lang w:val="en-US" w:eastAsia="zh-CN" w:bidi="ar"/>
              </w:rPr>
              <w:t>规格</w:t>
            </w:r>
            <w:r>
              <w:rPr>
                <w:rFonts w:hint="eastAsia" w:ascii="仿宋_GB2312" w:hAnsi="宋体" w:cs="仿宋_GB2312"/>
                <w:i w:val="0"/>
                <w:iCs w:val="0"/>
                <w:color w:val="auto"/>
                <w:kern w:val="0"/>
                <w:sz w:val="22"/>
                <w:szCs w:val="22"/>
                <w:highlight w:val="none"/>
                <w:u w:val="none"/>
                <w:lang w:val="en-US" w:eastAsia="zh-CN" w:bidi="ar"/>
              </w:rPr>
              <w:t>型号</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0F0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生产厂家</w:t>
            </w: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54D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注册证号</w:t>
            </w: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E509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报价</w:t>
            </w: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E5A0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cs="仿宋_GB2312"/>
                <w:i w:val="0"/>
                <w:iCs w:val="0"/>
                <w:color w:val="auto"/>
                <w:sz w:val="22"/>
                <w:szCs w:val="22"/>
                <w:highlight w:val="none"/>
                <w:u w:val="none"/>
                <w:lang w:val="en-US" w:eastAsia="zh-CN"/>
              </w:rPr>
              <w:t>最小使用单位</w:t>
            </w: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68F5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挂网价</w:t>
            </w: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60F3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kern w:val="0"/>
                <w:sz w:val="22"/>
                <w:szCs w:val="22"/>
                <w:highlight w:val="none"/>
                <w:u w:val="none"/>
                <w:lang w:val="en-US" w:eastAsia="zh-CN" w:bidi="ar"/>
              </w:rPr>
            </w:pPr>
            <w:r>
              <w:rPr>
                <w:rFonts w:hint="eastAsia" w:ascii="仿宋_GB2312" w:hAnsi="宋体" w:eastAsia="仿宋_GB2312" w:cs="仿宋_GB2312"/>
                <w:i w:val="0"/>
                <w:iCs w:val="0"/>
                <w:color w:val="auto"/>
                <w:kern w:val="0"/>
                <w:sz w:val="22"/>
                <w:szCs w:val="22"/>
                <w:highlight w:val="none"/>
                <w:u w:val="none"/>
                <w:lang w:val="en-US" w:eastAsia="zh-CN" w:bidi="ar"/>
              </w:rPr>
              <w:t>省平台是否授权及点配送</w:t>
            </w: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D60A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_GB2312" w:hAnsi="宋体" w:eastAsia="仿宋_GB2312" w:cs="仿宋_GB2312"/>
                <w:i w:val="0"/>
                <w:iCs w:val="0"/>
                <w:color w:val="auto"/>
                <w:sz w:val="22"/>
                <w:szCs w:val="22"/>
                <w:highlight w:val="none"/>
                <w:u w:val="none"/>
                <w:lang w:val="en-US" w:eastAsia="zh-CN"/>
              </w:rPr>
            </w:pPr>
            <w:r>
              <w:rPr>
                <w:rFonts w:hint="eastAsia" w:ascii="仿宋_GB2312" w:hAnsi="宋体" w:cs="仿宋_GB2312"/>
                <w:i w:val="0"/>
                <w:iCs w:val="0"/>
                <w:color w:val="auto"/>
                <w:sz w:val="22"/>
                <w:szCs w:val="22"/>
                <w:highlight w:val="none"/>
                <w:u w:val="none"/>
                <w:lang w:val="en-US" w:eastAsia="zh-CN"/>
              </w:rPr>
              <w:t>是否集采</w:t>
            </w: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808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cs="仿宋_GB2312"/>
                <w:i w:val="0"/>
                <w:iCs w:val="0"/>
                <w:color w:val="auto"/>
                <w:kern w:val="0"/>
                <w:sz w:val="22"/>
                <w:szCs w:val="22"/>
                <w:highlight w:val="none"/>
                <w:u w:val="none"/>
                <w:lang w:val="en-US" w:eastAsia="zh-CN" w:bidi="ar"/>
              </w:rPr>
              <w:t>医用耗材代码（27位）</w:t>
            </w: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8C0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r>
              <w:rPr>
                <w:rFonts w:hint="eastAsia" w:ascii="仿宋_GB2312" w:hAnsi="宋体" w:eastAsia="仿宋_GB2312" w:cs="仿宋_GB2312"/>
                <w:i w:val="0"/>
                <w:iCs w:val="0"/>
                <w:color w:val="auto"/>
                <w:kern w:val="0"/>
                <w:sz w:val="22"/>
                <w:szCs w:val="22"/>
                <w:highlight w:val="none"/>
                <w:u w:val="none"/>
                <w:lang w:val="en-US" w:eastAsia="zh-CN" w:bidi="ar"/>
              </w:rPr>
              <w:t>备注</w:t>
            </w:r>
          </w:p>
        </w:tc>
      </w:tr>
      <w:tr w14:paraId="49B3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138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A57F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A32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3B1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69A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FC3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7465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2696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BEF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1448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156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A02D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076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r>
      <w:tr w14:paraId="5716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26" w:type="pct"/>
          <w:trHeight w:val="1380" w:hRule="atLeast"/>
        </w:trPr>
        <w:tc>
          <w:tcPr>
            <w:tcW w:w="1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0FA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_GB2312" w:hAnsi="宋体" w:eastAsia="仿宋_GB2312" w:cs="仿宋_GB2312"/>
                <w:i w:val="0"/>
                <w:iCs w:val="0"/>
                <w:color w:val="auto"/>
                <w:sz w:val="22"/>
                <w:szCs w:val="22"/>
                <w:highlight w:val="none"/>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1351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A60C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1F4A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43D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0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E4BC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92E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934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465B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B48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4BE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CD1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_GB2312" w:hAnsi="宋体" w:eastAsia="仿宋_GB2312" w:cs="仿宋_GB2312"/>
                <w:i w:val="0"/>
                <w:iCs w:val="0"/>
                <w:color w:val="auto"/>
                <w:sz w:val="22"/>
                <w:szCs w:val="22"/>
                <w:highlight w:val="none"/>
                <w:u w:val="none"/>
              </w:rPr>
            </w:pPr>
          </w:p>
        </w:tc>
      </w:tr>
    </w:tbl>
    <w:p w14:paraId="1AA53043">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7BE70712">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0293B67D">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4BEE5421">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572333B2">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7CD7803A">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037B54CE">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7C7B042D">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5F0131E6">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35C06D25">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251D1A93">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70AA193A">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7BAD734B">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49C192A9">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62BEF2BE">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374E6206">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p>
    <w:p w14:paraId="2B3B343A">
      <w:pPr>
        <w:keepNext w:val="0"/>
        <w:keepLines w:val="0"/>
        <w:pageBreakBefore w:val="0"/>
        <w:widowControl/>
        <w:kinsoku/>
        <w:wordWrap/>
        <w:overflowPunct/>
        <w:topLinePunct w:val="0"/>
        <w:autoSpaceDE/>
        <w:autoSpaceDN/>
        <w:bidi w:val="0"/>
        <w:adjustRightInd/>
        <w:snapToGrid/>
        <w:ind w:left="0" w:leftChars="0" w:firstLine="0" w:firstLineChars="0"/>
        <w:jc w:val="left"/>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附件2：报名文件模板（所有材料须加盖公章，否则视为无效）</w:t>
      </w:r>
    </w:p>
    <w:p w14:paraId="57F83755">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1</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供应商营业执照</w:t>
      </w:r>
    </w:p>
    <w:p w14:paraId="28860173">
      <w:pPr>
        <w:rPr>
          <w:rFonts w:hint="eastAsia"/>
          <w:highlight w:val="none"/>
        </w:rPr>
      </w:pPr>
      <w:r>
        <w:rPr>
          <w:rFonts w:hint="eastAsia"/>
          <w:highlight w:val="none"/>
        </w:rPr>
        <w:br w:type="page"/>
      </w:r>
    </w:p>
    <w:p w14:paraId="257DDEB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2</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医疗器械经营许可证</w:t>
      </w:r>
    </w:p>
    <w:p w14:paraId="4EE1252F">
      <w:pPr>
        <w:rPr>
          <w:rFonts w:hint="eastAsia"/>
          <w:highlight w:val="none"/>
        </w:rPr>
      </w:pPr>
      <w:r>
        <w:rPr>
          <w:rFonts w:hint="eastAsia"/>
          <w:highlight w:val="none"/>
        </w:rPr>
        <w:br w:type="page"/>
      </w:r>
    </w:p>
    <w:p w14:paraId="5ADD254F">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3</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生产厂家营业执照</w:t>
      </w:r>
    </w:p>
    <w:p w14:paraId="2FC16044">
      <w:pPr>
        <w:rPr>
          <w:rFonts w:hint="eastAsia"/>
          <w:highlight w:val="none"/>
        </w:rPr>
      </w:pPr>
      <w:r>
        <w:rPr>
          <w:rFonts w:hint="eastAsia"/>
          <w:highlight w:val="none"/>
        </w:rPr>
        <w:br w:type="page"/>
      </w:r>
    </w:p>
    <w:p w14:paraId="6942831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4</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医疗器械生产许可证</w:t>
      </w:r>
    </w:p>
    <w:p w14:paraId="0885A5C5">
      <w:pPr>
        <w:rPr>
          <w:rFonts w:hint="eastAsia"/>
          <w:highlight w:val="none"/>
        </w:rPr>
      </w:pPr>
      <w:r>
        <w:rPr>
          <w:rFonts w:hint="eastAsia"/>
          <w:highlight w:val="none"/>
        </w:rPr>
        <w:br w:type="page"/>
      </w:r>
    </w:p>
    <w:p w14:paraId="683A89C6">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eastAsia="仿宋_GB2312" w:cs="仿宋_GB2312"/>
          <w:b/>
          <w:bCs/>
          <w:color w:val="auto"/>
          <w:sz w:val="28"/>
          <w:szCs w:val="28"/>
          <w:highlight w:val="none"/>
        </w:rPr>
        <w:t>5</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b/>
          <w:bCs/>
          <w:color w:val="auto"/>
          <w:sz w:val="28"/>
          <w:szCs w:val="28"/>
          <w:highlight w:val="none"/>
        </w:rPr>
        <w:t>满足参数的证明材料</w:t>
      </w:r>
    </w:p>
    <w:p w14:paraId="4A5DE3C0">
      <w:pPr>
        <w:rPr>
          <w:rFonts w:hint="eastAsia"/>
          <w:highlight w:val="none"/>
          <w:lang w:eastAsia="zh-CN"/>
        </w:rPr>
      </w:pPr>
      <w:r>
        <w:rPr>
          <w:rFonts w:hint="eastAsia"/>
          <w:highlight w:val="none"/>
          <w:lang w:eastAsia="zh-CN"/>
        </w:rPr>
        <w:br w:type="page"/>
      </w:r>
    </w:p>
    <w:p w14:paraId="59FA7D10">
      <w:pPr>
        <w:keepNext w:val="0"/>
        <w:keepLines w:val="0"/>
        <w:pageBreakBefore w:val="0"/>
        <w:widowControl/>
        <w:numPr>
          <w:ilvl w:val="0"/>
          <w:numId w:val="0"/>
        </w:numPr>
        <w:kinsoku/>
        <w:wordWrap/>
        <w:overflowPunct/>
        <w:topLinePunct w:val="0"/>
        <w:autoSpaceDE/>
        <w:autoSpaceDN/>
        <w:bidi w:val="0"/>
        <w:adjustRightInd/>
        <w:snapToGrid/>
        <w:ind w:firstLine="562" w:firstLineChars="200"/>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2"/>
          <w:sz w:val="28"/>
          <w:szCs w:val="28"/>
          <w:highlight w:val="none"/>
          <w:lang w:val="en-US" w:eastAsia="zh-CN" w:bidi="ar-SA"/>
        </w:rPr>
        <w:t>6.</w:t>
      </w:r>
      <w:r>
        <w:rPr>
          <w:rFonts w:hint="eastAsia" w:ascii="仿宋_GB2312" w:hAnsi="仿宋_GB2312" w:eastAsia="仿宋_GB2312" w:cs="仿宋_GB2312"/>
          <w:b/>
          <w:bCs/>
          <w:color w:val="auto"/>
          <w:sz w:val="28"/>
          <w:szCs w:val="28"/>
          <w:highlight w:val="none"/>
        </w:rPr>
        <w:t>产品注册证或备案凭证（若纳入医疗器械管理），且报价名称须为注册证名称或备案名称。</w:t>
      </w:r>
    </w:p>
    <w:p w14:paraId="1FAAFA2F">
      <w:pPr>
        <w:rPr>
          <w:rFonts w:hint="eastAsia"/>
          <w:highlight w:val="none"/>
        </w:rPr>
      </w:pPr>
      <w:r>
        <w:rPr>
          <w:rFonts w:hint="eastAsia"/>
          <w:highlight w:val="none"/>
        </w:rPr>
        <w:br w:type="page"/>
      </w:r>
    </w:p>
    <w:p w14:paraId="59759FDA">
      <w:pPr>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cs="仿宋_GB2312"/>
          <w:b/>
          <w:bCs/>
          <w:color w:val="auto"/>
          <w:kern w:val="2"/>
          <w:sz w:val="28"/>
          <w:szCs w:val="28"/>
          <w:highlight w:val="none"/>
          <w:lang w:val="en-US" w:eastAsia="zh-CN" w:bidi="ar-SA"/>
        </w:rPr>
        <w:t>7.</w:t>
      </w:r>
      <w:r>
        <w:rPr>
          <w:rFonts w:hint="eastAsia" w:ascii="仿宋_GB2312" w:hAnsi="仿宋_GB2312" w:eastAsia="仿宋_GB2312" w:cs="仿宋_GB2312"/>
          <w:b/>
          <w:bCs/>
          <w:color w:val="auto"/>
          <w:sz w:val="28"/>
          <w:szCs w:val="28"/>
          <w:highlight w:val="none"/>
          <w:lang w:val="en-US" w:eastAsia="zh-CN"/>
        </w:rPr>
        <w:t>生产厂家的纸质授权证明（分级授权须逐级提供，且须提供各级授权公司资质）</w:t>
      </w:r>
      <w:r>
        <w:rPr>
          <w:rFonts w:hint="eastAsia" w:ascii="仿宋_GB2312" w:hAnsi="仿宋_GB2312" w:cs="仿宋_GB2312"/>
          <w:b/>
          <w:bCs/>
          <w:color w:val="auto"/>
          <w:kern w:val="2"/>
          <w:sz w:val="28"/>
          <w:szCs w:val="28"/>
          <w:highlight w:val="none"/>
          <w:lang w:val="en-US" w:eastAsia="zh-CN" w:bidi="ar-SA"/>
        </w:rPr>
        <w:br w:type="page"/>
      </w:r>
    </w:p>
    <w:p w14:paraId="50C97D79">
      <w:pPr>
        <w:keepNext w:val="0"/>
        <w:keepLines w:val="0"/>
        <w:pageBreakBefore w:val="0"/>
        <w:widowControl/>
        <w:numPr>
          <w:ilvl w:val="0"/>
          <w:numId w:val="0"/>
        </w:numPr>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eastAsia="zh-CN"/>
        </w:rPr>
      </w:pPr>
      <w:r>
        <w:rPr>
          <w:rFonts w:hint="eastAsia" w:ascii="仿宋_GB2312" w:hAnsi="仿宋_GB2312" w:cs="仿宋_GB2312"/>
          <w:b/>
          <w:bCs/>
          <w:color w:val="auto"/>
          <w:kern w:val="2"/>
          <w:sz w:val="28"/>
          <w:szCs w:val="28"/>
          <w:highlight w:val="none"/>
          <w:lang w:val="en-US" w:eastAsia="zh-CN" w:bidi="ar-SA"/>
        </w:rPr>
        <w:t>8</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eastAsia="仿宋_GB2312" w:cs="仿宋_GB2312"/>
          <w:b/>
          <w:bCs/>
          <w:color w:val="auto"/>
          <w:sz w:val="28"/>
          <w:szCs w:val="28"/>
          <w:highlight w:val="none"/>
        </w:rPr>
        <w:t>法定代表人授权委托书，委托书需附法人及被授权人身份证复印件</w:t>
      </w:r>
    </w:p>
    <w:p w14:paraId="4A20A695">
      <w:pPr>
        <w:pStyle w:val="3"/>
        <w:keepNext w:val="0"/>
        <w:keepLines w:val="0"/>
        <w:pageBreakBefore w:val="0"/>
        <w:widowControl/>
        <w:kinsoku/>
        <w:wordWrap/>
        <w:overflowPunct/>
        <w:topLinePunct w:val="0"/>
        <w:autoSpaceDE/>
        <w:autoSpaceDN/>
        <w:bidi w:val="0"/>
        <w:adjustRightInd/>
        <w:snapToGrid/>
        <w:spacing w:line="460" w:lineRule="exact"/>
        <w:ind w:firstLine="640" w:firstLineChars="200"/>
        <w:jc w:val="center"/>
        <w:textAlignment w:val="baseline"/>
        <w:rPr>
          <w:rFonts w:hint="eastAsia" w:ascii="方正小标宋简体" w:hAnsi="方正小标宋简体" w:eastAsia="方正小标宋简体" w:cs="方正小标宋简体"/>
          <w:sz w:val="32"/>
          <w:szCs w:val="32"/>
          <w:highlight w:val="none"/>
          <w:lang w:eastAsia="zh-CN"/>
        </w:rPr>
      </w:pPr>
      <w:r>
        <w:rPr>
          <w:rFonts w:hint="eastAsia" w:ascii="黑体" w:hAnsi="黑体" w:eastAsia="黑体" w:cs="黑体"/>
          <w:sz w:val="32"/>
          <w:szCs w:val="32"/>
          <w:highlight w:val="none"/>
          <w:lang w:eastAsia="zh-CN"/>
        </w:rPr>
        <w:t>法人授权委托书</w:t>
      </w:r>
    </w:p>
    <w:p w14:paraId="6FF8FC40">
      <w:pPr>
        <w:keepNext w:val="0"/>
        <w:keepLines w:val="0"/>
        <w:pageBreakBefore w:val="0"/>
        <w:widowControl/>
        <w:kinsoku/>
        <w:wordWrap/>
        <w:overflowPunct/>
        <w:topLinePunct w:val="0"/>
        <w:autoSpaceDE/>
        <w:autoSpaceDN/>
        <w:bidi w:val="0"/>
        <w:adjustRightInd/>
        <w:snapToGrid/>
        <w:spacing w:line="460" w:lineRule="exact"/>
        <w:ind w:left="0" w:right="0" w:firstLine="556" w:firstLineChars="200"/>
        <w:jc w:val="both"/>
        <w:textAlignment w:val="baseline"/>
        <w:rPr>
          <w:rFonts w:hint="eastAsia" w:ascii="仿宋_GB2312" w:hAnsi="仿宋_GB2312" w:eastAsia="仿宋_GB2312" w:cs="仿宋_GB2312"/>
          <w:spacing w:val="-5"/>
          <w:sz w:val="28"/>
          <w:szCs w:val="28"/>
          <w:highlight w:val="none"/>
        </w:rPr>
      </w:pPr>
      <w:r>
        <w:rPr>
          <w:rFonts w:hint="eastAsia" w:ascii="仿宋_GB2312" w:hAnsi="仿宋_GB2312" w:eastAsia="仿宋_GB2312" w:cs="仿宋_GB2312"/>
          <w:spacing w:val="-1"/>
          <w:sz w:val="28"/>
          <w:szCs w:val="28"/>
          <w:highlight w:val="none"/>
        </w:rPr>
        <w:t>兹授权</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single"/>
          <w:lang w:val="en-US" w:eastAsia="zh-CN"/>
        </w:rPr>
        <w:t xml:space="preserve"> </w:t>
      </w:r>
      <w:r>
        <w:rPr>
          <w:rFonts w:hint="eastAsia" w:ascii="仿宋_GB2312" w:hAnsi="仿宋_GB2312" w:eastAsia="仿宋_GB2312" w:cs="仿宋_GB2312"/>
          <w:spacing w:val="-1"/>
          <w:sz w:val="28"/>
          <w:szCs w:val="28"/>
          <w:highlight w:val="none"/>
          <w:u w:val="none"/>
        </w:rPr>
        <w:t>同志</w:t>
      </w:r>
      <w:r>
        <w:rPr>
          <w:rFonts w:hint="eastAsia" w:ascii="仿宋_GB2312" w:hAnsi="仿宋_GB2312" w:cs="仿宋_GB2312"/>
          <w:spacing w:val="-1"/>
          <w:sz w:val="28"/>
          <w:szCs w:val="28"/>
          <w:highlight w:val="none"/>
          <w:u w:val="none"/>
          <w:lang w:eastAsia="zh-CN"/>
        </w:rPr>
        <w:t>（身份证号：</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，联系电话：</w:t>
      </w:r>
      <w:r>
        <w:rPr>
          <w:rFonts w:hint="eastAsia" w:ascii="仿宋_GB2312" w:hAnsi="仿宋_GB2312" w:cs="仿宋_GB2312"/>
          <w:spacing w:val="-1"/>
          <w:sz w:val="28"/>
          <w:szCs w:val="28"/>
          <w:highlight w:val="none"/>
          <w:u w:val="single"/>
          <w:lang w:val="en-US" w:eastAsia="zh-CN"/>
        </w:rPr>
        <w:t xml:space="preserve">       </w:t>
      </w:r>
      <w:r>
        <w:rPr>
          <w:rFonts w:hint="eastAsia" w:ascii="仿宋_GB2312" w:hAnsi="仿宋_GB2312" w:cs="仿宋_GB2312"/>
          <w:spacing w:val="-1"/>
          <w:sz w:val="28"/>
          <w:szCs w:val="28"/>
          <w:highlight w:val="none"/>
          <w:u w:val="none"/>
          <w:lang w:val="en-US" w:eastAsia="zh-CN"/>
        </w:rPr>
        <w:t>）</w:t>
      </w:r>
      <w:r>
        <w:rPr>
          <w:rFonts w:hint="eastAsia" w:ascii="仿宋_GB2312" w:hAnsi="仿宋_GB2312" w:eastAsia="仿宋_GB2312" w:cs="仿宋_GB2312"/>
          <w:spacing w:val="-1"/>
          <w:sz w:val="28"/>
          <w:szCs w:val="28"/>
          <w:highlight w:val="none"/>
        </w:rPr>
        <w:t>为我公司参加贵单位组织的</w:t>
      </w:r>
      <w:r>
        <w:rPr>
          <w:rFonts w:hint="eastAsia" w:ascii="仿宋_GB2312" w:hAnsi="仿宋_GB2312" w:cs="仿宋_GB2312"/>
          <w:spacing w:val="-1"/>
          <w:sz w:val="28"/>
          <w:szCs w:val="28"/>
          <w:highlight w:val="none"/>
          <w:lang w:eastAsia="zh-CN"/>
        </w:rPr>
        <w:t>医用耗材询价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耗材序号</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val="en-US" w:eastAsia="zh-CN"/>
        </w:rPr>
        <w:t>）</w:t>
      </w:r>
      <w:r>
        <w:rPr>
          <w:rFonts w:hint="eastAsia" w:ascii="仿宋_GB2312" w:hAnsi="仿宋_GB2312" w:eastAsia="仿宋_GB2312" w:cs="仿宋_GB2312"/>
          <w:spacing w:val="-2"/>
          <w:sz w:val="28"/>
          <w:szCs w:val="28"/>
          <w:highlight w:val="none"/>
        </w:rPr>
        <w:t>的</w:t>
      </w:r>
      <w:r>
        <w:rPr>
          <w:rFonts w:hint="eastAsia" w:ascii="仿宋_GB2312" w:hAnsi="仿宋_GB2312" w:eastAsia="仿宋_GB2312" w:cs="仿宋_GB2312"/>
          <w:sz w:val="28"/>
          <w:szCs w:val="28"/>
          <w:highlight w:val="none"/>
        </w:rPr>
        <w:t>代表人，全权代表我公司处理在</w:t>
      </w:r>
      <w:r>
        <w:rPr>
          <w:rFonts w:hint="eastAsia" w:ascii="仿宋_GB2312" w:hAnsi="仿宋_GB2312" w:cs="仿宋_GB2312"/>
          <w:sz w:val="28"/>
          <w:szCs w:val="28"/>
          <w:highlight w:val="none"/>
          <w:lang w:eastAsia="zh-CN"/>
        </w:rPr>
        <w:t>本次询价</w:t>
      </w:r>
      <w:r>
        <w:rPr>
          <w:rFonts w:hint="eastAsia" w:ascii="仿宋_GB2312" w:hAnsi="仿宋_GB2312" w:eastAsia="仿宋_GB2312" w:cs="仿宋_GB2312"/>
          <w:sz w:val="28"/>
          <w:szCs w:val="28"/>
          <w:highlight w:val="none"/>
        </w:rPr>
        <w:t>中的一切事宜。</w:t>
      </w:r>
      <w:r>
        <w:rPr>
          <w:rFonts w:hint="eastAsia" w:ascii="仿宋_GB2312" w:hAnsi="仿宋_GB2312" w:cs="仿宋_GB2312"/>
          <w:sz w:val="28"/>
          <w:szCs w:val="28"/>
          <w:highlight w:val="none"/>
          <w:lang w:eastAsia="zh-CN"/>
        </w:rPr>
        <w:t>本授权委托书</w:t>
      </w:r>
      <w:r>
        <w:rPr>
          <w:rFonts w:hint="eastAsia" w:ascii="仿宋_GB2312" w:hAnsi="仿宋_GB2312" w:eastAsia="仿宋_GB2312" w:cs="仿宋_GB2312"/>
          <w:spacing w:val="-1"/>
          <w:sz w:val="28"/>
          <w:szCs w:val="28"/>
          <w:highlight w:val="none"/>
        </w:rPr>
        <w:t>从</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日起至</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年</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月</w:t>
      </w:r>
      <w:r>
        <w:rPr>
          <w:rFonts w:hint="eastAsia" w:ascii="仿宋_GB2312" w:hAnsi="仿宋_GB2312" w:eastAsia="仿宋_GB2312" w:cs="仿宋_GB2312"/>
          <w:spacing w:val="-1"/>
          <w:sz w:val="28"/>
          <w:szCs w:val="28"/>
          <w:highlight w:val="none"/>
          <w:lang w:val="en-US" w:eastAsia="zh-CN"/>
        </w:rPr>
        <w:t xml:space="preserve">  </w:t>
      </w:r>
      <w:r>
        <w:rPr>
          <w:rFonts w:hint="eastAsia" w:ascii="仿宋_GB2312" w:hAnsi="仿宋_GB2312" w:eastAsia="仿宋_GB2312" w:cs="仿宋_GB2312"/>
          <w:spacing w:val="-1"/>
          <w:sz w:val="28"/>
          <w:szCs w:val="28"/>
          <w:highlight w:val="none"/>
        </w:rPr>
        <w:t>日</w:t>
      </w:r>
      <w:r>
        <w:rPr>
          <w:rFonts w:hint="eastAsia" w:ascii="仿宋_GB2312" w:hAnsi="仿宋_GB2312" w:eastAsia="仿宋_GB2312" w:cs="仿宋_GB2312"/>
          <w:spacing w:val="-5"/>
          <w:sz w:val="28"/>
          <w:szCs w:val="28"/>
          <w:highlight w:val="none"/>
        </w:rPr>
        <w:t>止。</w:t>
      </w:r>
    </w:p>
    <w:p w14:paraId="298F0FB7">
      <w:pPr>
        <w:pStyle w:val="12"/>
        <w:keepNext w:val="0"/>
        <w:keepLines w:val="0"/>
        <w:pageBreakBefore w:val="0"/>
        <w:kinsoku/>
        <w:wordWrap/>
        <w:overflowPunct/>
        <w:topLinePunct w:val="0"/>
        <w:bidi w:val="0"/>
        <w:snapToGrid/>
        <w:spacing w:line="460" w:lineRule="exact"/>
        <w:ind w:firstLine="480" w:firstLineChars="200"/>
        <w:rPr>
          <w:rFonts w:hint="eastAsia"/>
          <w:highlight w:val="none"/>
        </w:rPr>
      </w:pPr>
    </w:p>
    <w:p w14:paraId="3E57FF09">
      <w:pPr>
        <w:keepNext w:val="0"/>
        <w:keepLines w:val="0"/>
        <w:pageBreakBefore w:val="0"/>
        <w:widowControl/>
        <w:kinsoku/>
        <w:wordWrap/>
        <w:overflowPunct/>
        <w:topLinePunct w:val="0"/>
        <w:autoSpaceDE/>
        <w:autoSpaceDN/>
        <w:bidi w:val="0"/>
        <w:adjustRightInd/>
        <w:snapToGrid/>
        <w:spacing w:line="460" w:lineRule="exact"/>
        <w:ind w:left="0" w:right="0" w:firstLine="564"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cs="仿宋_GB2312"/>
          <w:spacing w:val="1"/>
          <w:sz w:val="28"/>
          <w:szCs w:val="28"/>
          <w:highlight w:val="none"/>
          <w:lang w:eastAsia="zh-CN"/>
        </w:rPr>
        <w:t>授权单位</w:t>
      </w:r>
      <w:r>
        <w:rPr>
          <w:rFonts w:hint="eastAsia" w:ascii="仿宋_GB2312" w:hAnsi="仿宋_GB2312" w:eastAsia="仿宋_GB2312" w:cs="仿宋_GB2312"/>
          <w:spacing w:val="-13"/>
          <w:sz w:val="28"/>
          <w:szCs w:val="28"/>
          <w:highlight w:val="none"/>
        </w:rPr>
        <w:t>：（</w:t>
      </w:r>
      <w:r>
        <w:rPr>
          <w:rFonts w:hint="eastAsia" w:ascii="仿宋_GB2312" w:hAnsi="仿宋_GB2312" w:eastAsia="仿宋_GB2312" w:cs="仿宋_GB2312"/>
          <w:spacing w:val="1"/>
          <w:sz w:val="28"/>
          <w:szCs w:val="28"/>
          <w:highlight w:val="none"/>
        </w:rPr>
        <w:t>加盖单位公章）</w:t>
      </w:r>
    </w:p>
    <w:p w14:paraId="73BA7E56">
      <w:pPr>
        <w:keepNext w:val="0"/>
        <w:keepLines w:val="0"/>
        <w:pageBreakBefore w:val="0"/>
        <w:widowControl/>
        <w:kinsoku/>
        <w:wordWrap/>
        <w:overflowPunct/>
        <w:topLinePunct w:val="0"/>
        <w:autoSpaceDE/>
        <w:autoSpaceDN/>
        <w:bidi w:val="0"/>
        <w:adjustRightInd/>
        <w:snapToGrid/>
        <w:spacing w:line="460" w:lineRule="exact"/>
        <w:ind w:left="0" w:right="0" w:firstLine="560"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pacing w:val="-17"/>
          <w:sz w:val="28"/>
          <w:szCs w:val="28"/>
          <w:highlight w:val="none"/>
        </w:rPr>
        <w:t>：（</w:t>
      </w:r>
      <w:r>
        <w:rPr>
          <w:rFonts w:hint="eastAsia" w:ascii="仿宋_GB2312" w:hAnsi="仿宋_GB2312" w:eastAsia="仿宋_GB2312" w:cs="仿宋_GB2312"/>
          <w:sz w:val="28"/>
          <w:szCs w:val="28"/>
          <w:highlight w:val="none"/>
        </w:rPr>
        <w:t>签字或签章）</w:t>
      </w:r>
    </w:p>
    <w:p w14:paraId="372051CF">
      <w:pPr>
        <w:keepNext w:val="0"/>
        <w:keepLines w:val="0"/>
        <w:pageBreakBefore w:val="0"/>
        <w:widowControl/>
        <w:kinsoku/>
        <w:wordWrap/>
        <w:overflowPunct/>
        <w:topLinePunct w:val="0"/>
        <w:autoSpaceDE/>
        <w:autoSpaceDN/>
        <w:bidi w:val="0"/>
        <w:adjustRightInd/>
        <w:snapToGrid/>
        <w:spacing w:line="460" w:lineRule="exact"/>
        <w:ind w:left="0" w:right="0" w:firstLine="568" w:firstLineChars="200"/>
        <w:jc w:val="right"/>
        <w:textAlignment w:val="baseline"/>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 w:val="28"/>
          <w:szCs w:val="28"/>
          <w:highlight w:val="none"/>
        </w:rPr>
        <w:t>授权代表</w:t>
      </w:r>
      <w:r>
        <w:rPr>
          <w:rFonts w:hint="eastAsia" w:ascii="仿宋_GB2312" w:hAnsi="仿宋_GB2312" w:eastAsia="仿宋_GB2312" w:cs="仿宋_GB2312"/>
          <w:spacing w:val="-15"/>
          <w:sz w:val="28"/>
          <w:szCs w:val="28"/>
          <w:highlight w:val="none"/>
        </w:rPr>
        <w:t>：（</w:t>
      </w:r>
      <w:r>
        <w:rPr>
          <w:rFonts w:hint="eastAsia" w:ascii="仿宋_GB2312" w:hAnsi="仿宋_GB2312" w:eastAsia="仿宋_GB2312" w:cs="仿宋_GB2312"/>
          <w:spacing w:val="2"/>
          <w:sz w:val="28"/>
          <w:szCs w:val="28"/>
          <w:highlight w:val="none"/>
        </w:rPr>
        <w:t>签字或签章）</w:t>
      </w:r>
    </w:p>
    <w:p w14:paraId="18FE0228">
      <w:pPr>
        <w:keepNext w:val="0"/>
        <w:keepLines w:val="0"/>
        <w:pageBreakBefore w:val="0"/>
        <w:widowControl/>
        <w:kinsoku/>
        <w:wordWrap/>
        <w:overflowPunct/>
        <w:topLinePunct w:val="0"/>
        <w:autoSpaceDE/>
        <w:autoSpaceDN/>
        <w:bidi w:val="0"/>
        <w:adjustRightInd/>
        <w:snapToGrid/>
        <w:spacing w:line="460" w:lineRule="exact"/>
        <w:ind w:left="0" w:right="0" w:firstLine="552" w:firstLineChars="200"/>
        <w:jc w:val="right"/>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
          <w:sz w:val="28"/>
          <w:szCs w:val="28"/>
          <w:highlight w:val="none"/>
        </w:rPr>
        <w:t>签发日期：</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年</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月</w:t>
      </w:r>
      <w:r>
        <w:rPr>
          <w:rFonts w:hint="eastAsia" w:ascii="仿宋_GB2312" w:hAnsi="仿宋_GB2312" w:cs="仿宋_GB2312"/>
          <w:spacing w:val="-2"/>
          <w:sz w:val="28"/>
          <w:szCs w:val="28"/>
          <w:highlight w:val="none"/>
          <w:lang w:val="en-US" w:eastAsia="zh-CN"/>
        </w:rPr>
        <w:t xml:space="preserve"> </w:t>
      </w:r>
      <w:r>
        <w:rPr>
          <w:rFonts w:hint="eastAsia" w:ascii="仿宋_GB2312" w:hAnsi="仿宋_GB2312" w:eastAsia="仿宋_GB2312" w:cs="仿宋_GB2312"/>
          <w:spacing w:val="-2"/>
          <w:sz w:val="28"/>
          <w:szCs w:val="28"/>
          <w:highlight w:val="none"/>
        </w:rPr>
        <w:t>日</w:t>
      </w:r>
    </w:p>
    <w:p w14:paraId="525A8678">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spacing w:val="2"/>
          <w:sz w:val="28"/>
          <w:szCs w:val="28"/>
          <w:highlight w:val="none"/>
          <w:lang w:eastAsia="zh-CN"/>
        </w:rPr>
      </w:pPr>
    </w:p>
    <w:p w14:paraId="758635B6">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eastAsia="仿宋_GB2312" w:cs="仿宋_GB2312"/>
          <w:spacing w:val="2"/>
          <w:sz w:val="28"/>
          <w:szCs w:val="28"/>
          <w:highlight w:val="none"/>
          <w:lang w:eastAsia="zh-CN"/>
        </w:rPr>
      </w:pPr>
      <w:r>
        <w:rPr>
          <w:rFonts w:hint="eastAsia" w:ascii="仿宋_GB2312" w:hAnsi="仿宋_GB2312" w:cs="仿宋_GB2312"/>
          <w:spacing w:val="2"/>
          <w:sz w:val="28"/>
          <w:szCs w:val="28"/>
          <w:highlight w:val="none"/>
          <w:lang w:eastAsia="zh-CN"/>
        </w:rPr>
        <w:t>后附：</w:t>
      </w:r>
    </w:p>
    <w:p w14:paraId="4E2DE703">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法人</w:t>
      </w:r>
      <w:r>
        <w:rPr>
          <w:rFonts w:hint="eastAsia" w:ascii="仿宋_GB2312" w:hAnsi="仿宋_GB2312" w:cs="仿宋_GB2312"/>
          <w:b w:val="0"/>
          <w:bCs w:val="0"/>
          <w:color w:val="auto"/>
          <w:sz w:val="28"/>
          <w:szCs w:val="28"/>
          <w:highlight w:val="none"/>
          <w:lang w:eastAsia="zh-CN"/>
        </w:rPr>
        <w:t>身份证复印件正反面：</w:t>
      </w:r>
    </w:p>
    <w:p w14:paraId="3607B4D2">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4DC09AFB">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val="0"/>
          <w:bCs w:val="0"/>
          <w:color w:val="auto"/>
          <w:sz w:val="28"/>
          <w:szCs w:val="28"/>
          <w:highlight w:val="none"/>
          <w:lang w:eastAsia="zh-CN"/>
        </w:rPr>
      </w:pPr>
    </w:p>
    <w:p w14:paraId="23EB1C2D">
      <w:pPr>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baseline"/>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rPr>
        <w:t>被授权人身份证复印件</w:t>
      </w:r>
      <w:r>
        <w:rPr>
          <w:rFonts w:hint="eastAsia" w:ascii="仿宋_GB2312" w:hAnsi="仿宋_GB2312" w:cs="仿宋_GB2312"/>
          <w:b w:val="0"/>
          <w:bCs w:val="0"/>
          <w:color w:val="auto"/>
          <w:sz w:val="28"/>
          <w:szCs w:val="28"/>
          <w:highlight w:val="none"/>
          <w:lang w:eastAsia="zh-CN"/>
        </w:rPr>
        <w:t>正反面：</w:t>
      </w:r>
    </w:p>
    <w:p w14:paraId="0F72FA6F">
      <w:pPr>
        <w:keepNext w:val="0"/>
        <w:keepLines w:val="0"/>
        <w:pageBreakBefore w:val="0"/>
        <w:widowControl/>
        <w:kinsoku/>
        <w:wordWrap/>
        <w:overflowPunct/>
        <w:topLinePunct w:val="0"/>
        <w:autoSpaceDE/>
        <w:autoSpaceDN/>
        <w:bidi w:val="0"/>
        <w:adjustRightInd/>
        <w:snapToGrid/>
        <w:spacing w:line="500" w:lineRule="exact"/>
        <w:ind w:left="0" w:right="0" w:firstLine="481"/>
        <w:jc w:val="left"/>
        <w:textAlignment w:val="baseline"/>
        <w:rPr>
          <w:rFonts w:hint="eastAsia" w:ascii="仿宋_GB2312" w:hAnsi="仿宋_GB2312" w:cs="仿宋_GB2312"/>
          <w:b/>
          <w:bCs/>
          <w:color w:val="auto"/>
          <w:sz w:val="28"/>
          <w:szCs w:val="28"/>
          <w:highlight w:val="none"/>
          <w:lang w:eastAsia="zh-CN"/>
        </w:rPr>
      </w:pPr>
    </w:p>
    <w:p w14:paraId="7BDD63F2">
      <w:pPr>
        <w:keepNext w:val="0"/>
        <w:keepLines w:val="0"/>
        <w:pageBreakBefore w:val="0"/>
        <w:widowControl/>
        <w:kinsoku/>
        <w:wordWrap/>
        <w:overflowPunct/>
        <w:topLinePunct w:val="0"/>
        <w:autoSpaceDE/>
        <w:autoSpaceDN/>
        <w:bidi w:val="0"/>
        <w:adjustRightInd/>
        <w:snapToGrid/>
        <w:spacing w:line="500" w:lineRule="exact"/>
        <w:ind w:left="0" w:right="0"/>
        <w:textAlignment w:val="baseline"/>
        <w:rPr>
          <w:rFonts w:hint="eastAsia" w:ascii="仿宋_GB2312" w:hAnsi="仿宋_GB2312" w:eastAsia="仿宋_GB2312" w:cs="仿宋_GB2312"/>
          <w:sz w:val="28"/>
          <w:szCs w:val="28"/>
          <w:highlight w:val="none"/>
        </w:rPr>
      </w:pPr>
    </w:p>
    <w:p w14:paraId="0BCDF31F">
      <w:pPr>
        <w:rPr>
          <w:rFonts w:hint="eastAsia" w:ascii="仿宋_GB2312" w:hAnsi="仿宋_GB2312" w:eastAsia="仿宋_GB2312" w:cs="仿宋_GB2312"/>
          <w:sz w:val="28"/>
          <w:szCs w:val="28"/>
          <w:highlight w:val="none"/>
        </w:rPr>
        <w:sectPr>
          <w:pgSz w:w="11907" w:h="16840"/>
          <w:pgMar w:top="2098" w:right="1474" w:bottom="1984" w:left="1587" w:header="905" w:footer="847" w:gutter="0"/>
          <w:pgBorders>
            <w:top w:val="none" w:sz="0" w:space="0"/>
            <w:left w:val="none" w:sz="0" w:space="0"/>
            <w:bottom w:val="none" w:sz="0" w:space="0"/>
            <w:right w:val="none" w:sz="0" w:space="0"/>
          </w:pgBorders>
          <w:pgNumType w:fmt="decimal"/>
          <w:cols w:space="720" w:num="1"/>
        </w:sectPr>
      </w:pPr>
    </w:p>
    <w:p w14:paraId="518B7EA3">
      <w:pPr>
        <w:rPr>
          <w:rFonts w:hint="eastAsia" w:ascii="仿宋_GB2312" w:hAnsi="仿宋_GB2312" w:cs="仿宋_GB2312"/>
          <w:b/>
          <w:bCs/>
          <w:color w:val="auto"/>
          <w:sz w:val="28"/>
          <w:szCs w:val="28"/>
          <w:highlight w:val="none"/>
          <w:lang w:val="en-US" w:eastAsia="zh-CN"/>
        </w:rPr>
      </w:pPr>
      <w:r>
        <w:rPr>
          <w:rFonts w:hint="eastAsia" w:ascii="仿宋_GB2312" w:hAnsi="仿宋_GB2312" w:cs="仿宋_GB2312"/>
          <w:b/>
          <w:bCs/>
          <w:color w:val="auto"/>
          <w:kern w:val="2"/>
          <w:sz w:val="28"/>
          <w:szCs w:val="28"/>
          <w:highlight w:val="none"/>
          <w:lang w:val="en-US" w:eastAsia="zh-CN" w:bidi="ar-SA"/>
        </w:rPr>
        <w:t>9</w:t>
      </w:r>
      <w:r>
        <w:rPr>
          <w:rFonts w:hint="eastAsia" w:ascii="仿宋_GB2312" w:hAnsi="仿宋_GB2312" w:eastAsia="仿宋_GB2312" w:cs="仿宋_GB2312"/>
          <w:b/>
          <w:bCs/>
          <w:color w:val="auto"/>
          <w:kern w:val="2"/>
          <w:sz w:val="28"/>
          <w:szCs w:val="28"/>
          <w:highlight w:val="none"/>
          <w:lang w:val="en-US" w:eastAsia="zh-CN" w:bidi="ar-SA"/>
        </w:rPr>
        <w:t>.</w:t>
      </w:r>
      <w:r>
        <w:rPr>
          <w:rFonts w:hint="eastAsia" w:ascii="仿宋_GB2312" w:hAnsi="仿宋_GB2312" w:cs="仿宋_GB2312"/>
          <w:b/>
          <w:bCs/>
          <w:color w:val="auto"/>
          <w:sz w:val="28"/>
          <w:szCs w:val="28"/>
          <w:highlight w:val="none"/>
          <w:lang w:val="en-US" w:eastAsia="zh-CN"/>
        </w:rPr>
        <w:t>廉洁销售和质量保证承诺书</w:t>
      </w:r>
    </w:p>
    <w:p w14:paraId="1F973F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baseline"/>
        <w:rPr>
          <w:rFonts w:hint="eastAsia" w:ascii="方正小标宋简体" w:hAnsi="方正小标宋简体" w:eastAsia="方正小标宋简体" w:cs="方正小标宋简体"/>
          <w:b w:val="0"/>
          <w:bCs/>
          <w:sz w:val="44"/>
          <w:szCs w:val="44"/>
          <w:highlight w:val="none"/>
        </w:rPr>
      </w:pPr>
      <w:r>
        <w:rPr>
          <w:rFonts w:hint="eastAsia" w:ascii="黑体" w:hAnsi="黑体" w:eastAsia="黑体" w:cs="黑体"/>
          <w:b w:val="0"/>
          <w:bCs/>
          <w:sz w:val="44"/>
          <w:szCs w:val="44"/>
          <w:highlight w:val="none"/>
        </w:rPr>
        <w:t>廉洁销售和质量保证承诺书</w:t>
      </w:r>
    </w:p>
    <w:p w14:paraId="47749C6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鹰潭一八四医院：</w:t>
      </w:r>
    </w:p>
    <w:p w14:paraId="6048E60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我公司保证严格按照国家有关法律法规及贵院有关规定和要求，及时、保质保量为贵院配送药品、医用耗材等产品，并提供全面、完善的服务，同时承诺：</w:t>
      </w:r>
    </w:p>
    <w:p w14:paraId="0369C63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一、具备配送医药产品的合法资质，所配送的医药产品与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合同一致，不自行涨价和变更规格型号、材质、生产企业等。</w:t>
      </w:r>
    </w:p>
    <w:p w14:paraId="4DD8BD1F">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二、不论贵院采购产品数量和金额多少，均保证按照约定的配送时间及时送货到位，急需产品节假日照常配送。</w:t>
      </w:r>
    </w:p>
    <w:p w14:paraId="296FA0D1">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三、保证所配送的医药产品是合法有效的产品，产品质量符合国家相关标准，在质量保证期（有效期）内因产品质量问题产生的责任由我公司承担。</w:t>
      </w:r>
    </w:p>
    <w:p w14:paraId="580B9AA4">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四、所配送的医药产品储运条件符合国家规定，并采取有效措施保证储运过程中的产品质量与安全，因运输过程造成的质量问题及损耗由我公司负责。</w:t>
      </w:r>
    </w:p>
    <w:p w14:paraId="545112A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五、我公司指定</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作为销售代表洽谈业务。销售代表仅在工作时间到贵院指定地点联系商谈，不到住院部、门诊部、医技科室等推销相关产品，不借故到贵院领导、工作人员家中访谈并提供任何好处。</w:t>
      </w:r>
    </w:p>
    <w:p w14:paraId="49BB0682">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六、不以回扣、宴请等方式影响贵院采购或使用医药产品的选择权，不利用任何途径和方式，统计贵院医师个人及临床科室能关医药产品用量信息。</w:t>
      </w:r>
    </w:p>
    <w:p w14:paraId="2ED39A31">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如违反以上承诺，我公司自愿无条件按照贵院有关规定接受处罚。</w:t>
      </w:r>
    </w:p>
    <w:p w14:paraId="7A5E3180">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本承诺书作为医用耗材采购合同</w:t>
      </w:r>
      <w:r>
        <w:rPr>
          <w:rFonts w:hint="eastAsia" w:ascii="仿宋_GB2312" w:hAnsi="仿宋_GB2312" w:eastAsia="仿宋_GB2312" w:cs="仿宋_GB2312"/>
          <w:sz w:val="28"/>
          <w:szCs w:val="28"/>
          <w:highlight w:val="none"/>
          <w:lang w:eastAsia="zh-CN"/>
        </w:rPr>
        <w:t>和药品采购合同</w:t>
      </w:r>
      <w:r>
        <w:rPr>
          <w:rFonts w:hint="eastAsia" w:ascii="仿宋_GB2312" w:hAnsi="仿宋_GB2312" w:eastAsia="仿宋_GB2312" w:cs="仿宋_GB2312"/>
          <w:sz w:val="28"/>
          <w:szCs w:val="28"/>
          <w:highlight w:val="none"/>
        </w:rPr>
        <w:t>的重要组成部分，与</w:t>
      </w:r>
      <w:r>
        <w:rPr>
          <w:rFonts w:hint="eastAsia" w:ascii="仿宋_GB2312" w:hAnsi="仿宋_GB2312" w:eastAsia="仿宋_GB2312" w:cs="仿宋_GB2312"/>
          <w:sz w:val="28"/>
          <w:szCs w:val="28"/>
          <w:highlight w:val="none"/>
          <w:lang w:eastAsia="zh-CN"/>
        </w:rPr>
        <w:t>采购</w:t>
      </w:r>
      <w:r>
        <w:rPr>
          <w:rFonts w:hint="eastAsia" w:ascii="仿宋_GB2312" w:hAnsi="仿宋_GB2312" w:eastAsia="仿宋_GB2312" w:cs="仿宋_GB2312"/>
          <w:sz w:val="28"/>
          <w:szCs w:val="28"/>
          <w:highlight w:val="none"/>
        </w:rPr>
        <w:t>合同一并执行，具有同等法律效力，从签订之日起生效。</w:t>
      </w:r>
    </w:p>
    <w:p w14:paraId="65FE4EC3">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rPr>
      </w:pPr>
    </w:p>
    <w:p w14:paraId="76710E36">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cs="仿宋_GB2312"/>
          <w:sz w:val="28"/>
          <w:szCs w:val="28"/>
          <w:highlight w:val="none"/>
          <w:lang w:eastAsia="zh-CN"/>
        </w:rPr>
        <w:t>供应商名称</w:t>
      </w:r>
      <w:r>
        <w:rPr>
          <w:rFonts w:hint="eastAsia" w:ascii="仿宋_GB2312" w:hAnsi="仿宋_GB2312" w:eastAsia="仿宋_GB2312" w:cs="仿宋_GB2312"/>
          <w:sz w:val="28"/>
          <w:szCs w:val="28"/>
          <w:highlight w:val="none"/>
        </w:rPr>
        <w:t>（盖章）：</w:t>
      </w:r>
      <w:r>
        <w:rPr>
          <w:rFonts w:hint="eastAsia" w:ascii="仿宋_GB2312" w:hAnsi="仿宋_GB2312" w:eastAsia="仿宋_GB2312" w:cs="仿宋_GB2312"/>
          <w:sz w:val="28"/>
          <w:szCs w:val="28"/>
          <w:highlight w:val="none"/>
          <w:u w:val="single"/>
        </w:rPr>
        <w:t xml:space="preserve">                    </w:t>
      </w:r>
    </w:p>
    <w:p w14:paraId="165391DD">
      <w:pPr>
        <w:keepNext w:val="0"/>
        <w:keepLines w:val="0"/>
        <w:pageBreakBefore w:val="0"/>
        <w:widowControl/>
        <w:kinsoku/>
        <w:wordWrap/>
        <w:overflowPunct/>
        <w:topLinePunct w:val="0"/>
        <w:autoSpaceDE/>
        <w:autoSpaceDN/>
        <w:bidi w:val="0"/>
        <w:adjustRightInd/>
        <w:snapToGrid/>
        <w:spacing w:line="420" w:lineRule="exact"/>
        <w:ind w:left="0" w:firstLine="560" w:firstLineChars="200"/>
        <w:textAlignment w:val="baseline"/>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法定代表人：</w:t>
      </w:r>
      <w:r>
        <w:rPr>
          <w:rFonts w:hint="eastAsia" w:ascii="仿宋_GB2312" w:hAnsi="仿宋_GB2312" w:eastAsia="仿宋_GB2312" w:cs="仿宋_GB2312"/>
          <w:sz w:val="28"/>
          <w:szCs w:val="28"/>
          <w:highlight w:val="none"/>
          <w:u w:val="single"/>
        </w:rPr>
        <w:t xml:space="preserve">                         </w:t>
      </w:r>
    </w:p>
    <w:p w14:paraId="3B2DFDA1">
      <w:pPr>
        <w:keepNext w:val="0"/>
        <w:keepLines w:val="0"/>
        <w:pageBreakBefore w:val="0"/>
        <w:widowControl/>
        <w:kinsoku/>
        <w:wordWrap/>
        <w:overflowPunct/>
        <w:topLinePunct w:val="0"/>
        <w:autoSpaceDE/>
        <w:autoSpaceDN/>
        <w:bidi w:val="0"/>
        <w:adjustRightInd/>
        <w:snapToGrid/>
        <w:spacing w:line="420" w:lineRule="exact"/>
        <w:ind w:left="0" w:firstLine="560" w:firstLineChars="200"/>
        <w:jc w:val="left"/>
        <w:textAlignment w:val="baseline"/>
        <w:rPr>
          <w:highlight w:val="none"/>
        </w:rPr>
      </w:pPr>
      <w:r>
        <w:rPr>
          <w:rFonts w:hint="eastAsia" w:ascii="仿宋_GB2312" w:hAnsi="仿宋_GB2312" w:eastAsia="仿宋_GB2312" w:cs="仿宋_GB2312"/>
          <w:sz w:val="28"/>
          <w:szCs w:val="28"/>
          <w:highlight w:val="none"/>
        </w:rPr>
        <w:t>日期：</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日</w:t>
      </w:r>
      <w:r>
        <w:rPr>
          <w:highlight w:val="none"/>
        </w:rPr>
        <w:br w:type="page"/>
      </w:r>
    </w:p>
    <w:p w14:paraId="56B51317">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baseline"/>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10.资格声明函</w:t>
      </w:r>
    </w:p>
    <w:p w14:paraId="6FFF6576">
      <w:pPr>
        <w:snapToGrid w:val="0"/>
        <w:ind w:right="92" w:rightChars="44"/>
        <w:jc w:val="center"/>
        <w:rPr>
          <w:rFonts w:hint="eastAsia" w:ascii="方正小标宋简体" w:hAnsi="方正小标宋简体" w:eastAsia="方正小标宋简体" w:cs="方正小标宋简体"/>
          <w:b w:val="0"/>
          <w:bCs w:val="0"/>
          <w:color w:val="auto"/>
          <w:spacing w:val="6"/>
          <w:sz w:val="36"/>
          <w:szCs w:val="36"/>
          <w:highlight w:val="none"/>
        </w:rPr>
      </w:pPr>
      <w:r>
        <w:rPr>
          <w:rFonts w:hint="eastAsia" w:ascii="方正小标宋简体" w:hAnsi="方正小标宋简体" w:eastAsia="方正小标宋简体" w:cs="方正小标宋简体"/>
          <w:b w:val="0"/>
          <w:bCs w:val="0"/>
          <w:color w:val="auto"/>
          <w:spacing w:val="6"/>
          <w:sz w:val="32"/>
          <w:szCs w:val="32"/>
          <w:highlight w:val="none"/>
        </w:rPr>
        <w:t>资格声明函</w:t>
      </w:r>
    </w:p>
    <w:p w14:paraId="2A7C0E5C">
      <w:pPr>
        <w:snapToGrid w:val="0"/>
        <w:ind w:left="0" w:leftChars="0" w:right="92" w:rightChars="44" w:firstLine="0" w:firstLineChars="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pacing w:val="6"/>
          <w:sz w:val="28"/>
          <w:szCs w:val="28"/>
          <w:highlight w:val="none"/>
        </w:rPr>
        <w:t>致</w:t>
      </w:r>
      <w:r>
        <w:rPr>
          <w:rFonts w:hint="eastAsia" w:ascii="仿宋_GB2312" w:hAnsi="仿宋_GB2312" w:eastAsia="仿宋_GB2312" w:cs="仿宋_GB2312"/>
          <w:color w:val="auto"/>
          <w:spacing w:val="6"/>
          <w:sz w:val="28"/>
          <w:szCs w:val="28"/>
          <w:highlight w:val="none"/>
          <w:u w:val="single"/>
        </w:rPr>
        <w:t>采购人</w:t>
      </w:r>
      <w:r>
        <w:rPr>
          <w:rFonts w:hint="eastAsia" w:ascii="仿宋_GB2312" w:hAnsi="仿宋_GB2312" w:eastAsia="仿宋_GB2312" w:cs="仿宋_GB2312"/>
          <w:color w:val="auto"/>
          <w:spacing w:val="6"/>
          <w:sz w:val="28"/>
          <w:szCs w:val="28"/>
          <w:highlight w:val="none"/>
        </w:rPr>
        <w:t>：</w:t>
      </w:r>
    </w:p>
    <w:p w14:paraId="1B3B4B1E">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一、我单位满足法律法规的要求，包括：</w:t>
      </w:r>
    </w:p>
    <w:p w14:paraId="47C89CAC">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具有独立承担民事责任的能力；</w:t>
      </w:r>
    </w:p>
    <w:p w14:paraId="415F15BB">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具有良好的商业信誉和健全的财务会计制度；</w:t>
      </w:r>
    </w:p>
    <w:p w14:paraId="3FE6CF4F">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具有履行合同所必须的设备和专业技术能力；</w:t>
      </w:r>
    </w:p>
    <w:p w14:paraId="177423A9">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有依法缴纳税收和社会保障资金的良好记录；</w:t>
      </w:r>
    </w:p>
    <w:p w14:paraId="194B54B8">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参加此采购活动前三年内，在经营活动中没有重大违法记录；</w:t>
      </w:r>
    </w:p>
    <w:p w14:paraId="65E63064">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符合法律、法规规定的其他条件。</w:t>
      </w:r>
    </w:p>
    <w:p w14:paraId="6AC71929">
      <w:pPr>
        <w:keepNext w:val="0"/>
        <w:keepLines w:val="0"/>
        <w:pageBreakBefore w:val="0"/>
        <w:widowControl/>
        <w:kinsoku/>
        <w:wordWrap/>
        <w:overflowPunct/>
        <w:topLinePunct w:val="0"/>
        <w:autoSpaceDE/>
        <w:autoSpaceDN/>
        <w:bidi w:val="0"/>
        <w:adjustRightInd/>
        <w:snapToGrid/>
        <w:spacing w:line="500" w:lineRule="exact"/>
        <w:ind w:right="0" w:rightChars="0" w:firstLine="584"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6"/>
          <w:sz w:val="28"/>
          <w:szCs w:val="28"/>
          <w:highlight w:val="none"/>
          <w:lang w:eastAsia="zh-CN"/>
        </w:rPr>
        <w:t>二、</w:t>
      </w:r>
      <w:r>
        <w:rPr>
          <w:rFonts w:hint="eastAsia" w:ascii="仿宋_GB2312" w:hAnsi="仿宋_GB2312" w:eastAsia="仿宋_GB2312" w:cs="仿宋_GB2312"/>
          <w:color w:val="auto"/>
          <w:spacing w:val="6"/>
          <w:sz w:val="28"/>
          <w:szCs w:val="28"/>
          <w:highlight w:val="none"/>
        </w:rPr>
        <w:t>我单位</w:t>
      </w:r>
      <w:r>
        <w:rPr>
          <w:rFonts w:hint="eastAsia" w:ascii="仿宋_GB2312" w:hAnsi="仿宋_GB2312" w:eastAsia="仿宋_GB2312" w:cs="仿宋_GB2312"/>
          <w:color w:val="auto"/>
          <w:sz w:val="28"/>
          <w:szCs w:val="28"/>
          <w:highlight w:val="none"/>
        </w:rPr>
        <w:t>不存在下列情形之一</w:t>
      </w:r>
    </w:p>
    <w:p w14:paraId="7C2BD24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与本项目其他供应商的单位负责人为同一人。</w:t>
      </w:r>
    </w:p>
    <w:p w14:paraId="4DD0FB6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与本项目其他供应商存在直接控股关系。</w:t>
      </w:r>
    </w:p>
    <w:p w14:paraId="783693F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本项其他供应商存在管理关系。</w:t>
      </w:r>
    </w:p>
    <w:p w14:paraId="7B5D39DA">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4.被人民法院列为失信被执行人。</w:t>
      </w:r>
    </w:p>
    <w:p w14:paraId="6CC085D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84" w:firstLineChars="200"/>
        <w:textAlignment w:val="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lang w:val="en-US" w:eastAsia="zh-CN"/>
        </w:rPr>
        <w:t>三、</w:t>
      </w:r>
      <w:r>
        <w:rPr>
          <w:rFonts w:hint="eastAsia" w:ascii="仿宋_GB2312" w:hAnsi="仿宋_GB2312" w:eastAsia="仿宋_GB2312" w:cs="仿宋_GB2312"/>
          <w:color w:val="auto"/>
          <w:spacing w:val="6"/>
          <w:sz w:val="28"/>
          <w:szCs w:val="28"/>
          <w:highlight w:val="none"/>
        </w:rPr>
        <w:t>我单位</w:t>
      </w:r>
      <w:r>
        <w:rPr>
          <w:rFonts w:hint="eastAsia" w:ascii="仿宋_GB2312" w:hAnsi="仿宋_GB2312" w:eastAsia="仿宋_GB2312" w:cs="仿宋_GB2312"/>
          <w:color w:val="auto"/>
          <w:spacing w:val="6"/>
          <w:sz w:val="28"/>
          <w:szCs w:val="28"/>
          <w:highlight w:val="none"/>
          <w:lang w:val="en-US" w:eastAsia="zh-CN"/>
        </w:rPr>
        <w:t>非</w:t>
      </w:r>
      <w:r>
        <w:rPr>
          <w:rFonts w:hint="eastAsia" w:ascii="仿宋_GB2312" w:hAnsi="仿宋_GB2312" w:eastAsia="仿宋_GB2312" w:cs="仿宋_GB2312"/>
          <w:color w:val="auto"/>
          <w:spacing w:val="6"/>
          <w:sz w:val="28"/>
          <w:szCs w:val="28"/>
          <w:highlight w:val="none"/>
        </w:rPr>
        <w:t>联合体参加采购活动。</w:t>
      </w:r>
    </w:p>
    <w:p w14:paraId="7E930B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w:t>
      </w:r>
      <w:r>
        <w:rPr>
          <w:rFonts w:hint="default" w:ascii="仿宋_GB2312" w:hAnsi="仿宋_GB2312" w:eastAsia="仿宋_GB2312" w:cs="仿宋_GB2312"/>
          <w:color w:val="auto"/>
          <w:sz w:val="28"/>
          <w:szCs w:val="28"/>
          <w:highlight w:val="none"/>
          <w:lang w:val="en-US" w:eastAsia="zh-CN"/>
        </w:rPr>
        <w:t>我公司，未被“信用中国”网站(</w:t>
      </w:r>
      <w:r>
        <w:rPr>
          <w:rFonts w:hint="eastAsia" w:ascii="仿宋_GB2312" w:hAnsi="仿宋_GB2312" w:eastAsia="仿宋_GB2312" w:cs="仿宋_GB2312"/>
          <w:color w:val="auto"/>
          <w:sz w:val="28"/>
          <w:szCs w:val="28"/>
          <w:highlight w:val="none"/>
          <w:lang w:val="en-US" w:eastAsia="zh-CN"/>
        </w:rPr>
        <w:t>www.creditchina.gov.cn</w:t>
      </w:r>
      <w:r>
        <w:rPr>
          <w:rFonts w:hint="default" w:ascii="仿宋_GB2312" w:hAnsi="仿宋_GB2312" w:eastAsia="仿宋_GB2312" w:cs="仿宋_GB2312"/>
          <w:color w:val="auto"/>
          <w:sz w:val="28"/>
          <w:szCs w:val="28"/>
          <w:highlight w:val="none"/>
          <w:lang w:val="en-US" w:eastAsia="zh-CN"/>
        </w:rPr>
        <w:t>)列入失信被执行人和重大税收违法案件当事人名单。未在融通集团系统内采购项目中发生过严重违约行为。参加政府及军队采购活动近三年内，在经营活动中无违法违约记录。</w:t>
      </w:r>
    </w:p>
    <w:p w14:paraId="1ADD495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textAlignment w:val="auto"/>
        <w:rPr>
          <w:rFonts w:hint="eastAsia" w:ascii="仿宋_GB2312" w:hAnsi="仿宋_GB2312" w:eastAsia="仿宋_GB2312" w:cs="仿宋_GB2312"/>
          <w:color w:val="auto"/>
          <w:spacing w:val="6"/>
          <w:sz w:val="28"/>
          <w:szCs w:val="28"/>
          <w:highlight w:val="none"/>
        </w:rPr>
      </w:pPr>
    </w:p>
    <w:p w14:paraId="539A9C76">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以上声明若有虚假或不实，采购人有权取消我单位的成交资格，由此产生的不良后果由我单位承担。</w:t>
      </w:r>
    </w:p>
    <w:p w14:paraId="0B5859C2">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rPr>
      </w:pPr>
    </w:p>
    <w:p w14:paraId="32C7717C">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eastAsia="仿宋_GB2312" w:cs="仿宋_GB2312"/>
          <w:color w:val="auto"/>
          <w:sz w:val="28"/>
          <w:szCs w:val="28"/>
          <w:highlight w:val="none"/>
        </w:rPr>
      </w:pPr>
    </w:p>
    <w:p w14:paraId="6720A275">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供应商名称（公章）：</w:t>
      </w:r>
    </w:p>
    <w:p w14:paraId="0C5DDF0D">
      <w:pPr>
        <w:keepNext w:val="0"/>
        <w:keepLines w:val="0"/>
        <w:pageBreakBefore w:val="0"/>
        <w:tabs>
          <w:tab w:val="left" w:leader="underscore" w:pos="3600"/>
          <w:tab w:val="left" w:leader="underscore" w:pos="5400"/>
        </w:tabs>
        <w:kinsoku/>
        <w:wordWrap/>
        <w:overflowPunct/>
        <w:topLinePunct w:val="0"/>
        <w:autoSpaceDE/>
        <w:autoSpaceDN/>
        <w:bidi w:val="0"/>
        <w:adjustRightInd/>
        <w:spacing w:line="500" w:lineRule="exact"/>
        <w:ind w:right="0" w:rightChars="0"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法人或授权</w:t>
      </w:r>
      <w:r>
        <w:rPr>
          <w:rFonts w:hint="eastAsia" w:ascii="仿宋_GB2312" w:hAnsi="仿宋_GB2312" w:eastAsia="仿宋_GB2312" w:cs="仿宋_GB2312"/>
          <w:color w:val="auto"/>
          <w:sz w:val="28"/>
          <w:szCs w:val="28"/>
          <w:highlight w:val="none"/>
          <w:lang w:val="en-US" w:eastAsia="zh-CN"/>
        </w:rPr>
        <w:t>代表</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008A81A1">
      <w:pPr>
        <w:keepNext w:val="0"/>
        <w:keepLines w:val="0"/>
        <w:pageBreakBefore w:val="0"/>
        <w:widowControl w:val="0"/>
        <w:tabs>
          <w:tab w:val="left" w:leader="underscore" w:pos="3600"/>
          <w:tab w:val="left" w:leader="underscore" w:pos="5400"/>
        </w:tabs>
        <w:kinsoku/>
        <w:wordWrap/>
        <w:overflowPunct/>
        <w:topLinePunct w:val="0"/>
        <w:autoSpaceDE/>
        <w:autoSpaceDN/>
        <w:bidi w:val="0"/>
        <w:adjustRightInd/>
        <w:snapToGrid/>
        <w:spacing w:line="500" w:lineRule="exact"/>
        <w:ind w:right="0" w:rightChars="0" w:firstLine="560" w:firstLineChars="200"/>
        <w:jc w:val="both"/>
        <w:textAlignment w:val="auto"/>
        <w:rPr>
          <w:rFonts w:hint="eastAsia" w:ascii="仿宋_GB2312" w:hAnsi="仿宋_GB2312" w:cs="仿宋_GB2312"/>
          <w:b/>
          <w:bCs/>
          <w:color w:val="auto"/>
          <w:sz w:val="28"/>
          <w:szCs w:val="28"/>
          <w:highlight w:val="none"/>
          <w:lang w:val="en-US" w:eastAsia="zh-CN"/>
        </w:rPr>
      </w:pPr>
      <w:r>
        <w:rPr>
          <w:rFonts w:hint="eastAsia" w:ascii="仿宋_GB2312" w:hAnsi="仿宋_GB2312" w:eastAsia="仿宋_GB2312" w:cs="仿宋_GB2312"/>
          <w:color w:val="auto"/>
          <w:sz w:val="28"/>
          <w:szCs w:val="28"/>
          <w:highlight w:val="none"/>
        </w:rPr>
        <w:t>日期：</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none"/>
          <w:lang w:val="en-US" w:eastAsia="zh-CN"/>
        </w:rPr>
        <w:t xml:space="preserve">  </w:t>
      </w:r>
      <w:r>
        <w:rPr>
          <w:rFonts w:hint="eastAsia" w:ascii="仿宋_GB2312" w:hAnsi="仿宋_GB2312" w:eastAsia="仿宋_GB2312" w:cs="仿宋_GB2312"/>
          <w:color w:val="auto"/>
          <w:sz w:val="28"/>
          <w:szCs w:val="28"/>
          <w:highlight w:val="none"/>
          <w:u w:val="none"/>
        </w:rPr>
        <w:t>日</w:t>
      </w:r>
    </w:p>
    <w:p w14:paraId="1D025865">
      <w:pPr>
        <w:ind w:right="-30"/>
        <w:jc w:val="left"/>
        <w:outlineLvl w:val="1"/>
        <w:rPr>
          <w:rFonts w:hint="eastAsia" w:ascii="仿宋" w:hAnsi="仿宋" w:eastAsia="仿宋" w:cs="仿宋"/>
          <w:b/>
          <w:sz w:val="30"/>
          <w:szCs w:val="20"/>
          <w:highlight w:val="none"/>
        </w:rPr>
      </w:pPr>
      <w:r>
        <w:rPr>
          <w:rFonts w:hint="eastAsia" w:ascii="仿宋" w:hAnsi="仿宋" w:eastAsia="仿宋" w:cs="仿宋"/>
          <w:b/>
          <w:sz w:val="30"/>
          <w:szCs w:val="20"/>
          <w:highlight w:val="none"/>
          <w:lang w:val="en-US" w:eastAsia="zh-CN"/>
        </w:rPr>
        <w:t>11.</w:t>
      </w:r>
      <w:r>
        <w:rPr>
          <w:rFonts w:hint="eastAsia" w:ascii="仿宋" w:hAnsi="仿宋" w:eastAsia="仿宋" w:cs="仿宋"/>
          <w:b/>
          <w:sz w:val="30"/>
          <w:szCs w:val="20"/>
          <w:highlight w:val="none"/>
        </w:rPr>
        <w:t>保密承诺函</w:t>
      </w:r>
    </w:p>
    <w:p w14:paraId="7E05D309">
      <w:pPr>
        <w:snapToGrid w:val="0"/>
        <w:ind w:left="0" w:leftChars="0" w:right="92" w:rightChars="44" w:firstLine="0" w:firstLineChars="0"/>
        <w:jc w:val="center"/>
        <w:rPr>
          <w:rFonts w:hint="eastAsia" w:ascii="黑体" w:hAnsi="黑体" w:eastAsia="黑体" w:cs="黑体"/>
          <w:b w:val="0"/>
          <w:bCs/>
          <w:sz w:val="44"/>
          <w:szCs w:val="44"/>
          <w:highlight w:val="none"/>
          <w:lang w:val="en-US" w:eastAsia="zh-CN"/>
        </w:rPr>
      </w:pPr>
      <w:r>
        <w:rPr>
          <w:rFonts w:hint="eastAsia" w:ascii="黑体" w:hAnsi="黑体" w:eastAsia="黑体" w:cs="黑体"/>
          <w:b w:val="0"/>
          <w:bCs/>
          <w:sz w:val="44"/>
          <w:szCs w:val="44"/>
          <w:highlight w:val="none"/>
          <w:lang w:val="en-US" w:eastAsia="zh-CN"/>
        </w:rPr>
        <w:t>保密承诺书</w:t>
      </w:r>
    </w:p>
    <w:p w14:paraId="407DF0E3">
      <w:pPr>
        <w:adjustRightInd w:val="0"/>
        <w:snapToGrid w:val="0"/>
        <w:spacing w:line="360" w:lineRule="auto"/>
        <w:ind w:right="-30"/>
        <w:rPr>
          <w:rFonts w:hint="eastAsia" w:ascii="仿宋" w:hAnsi="仿宋" w:eastAsia="仿宋" w:cs="仿宋"/>
          <w:sz w:val="24"/>
          <w:szCs w:val="24"/>
          <w:highlight w:val="none"/>
          <w:u w:val="single"/>
        </w:rPr>
      </w:pPr>
      <w:r>
        <w:rPr>
          <w:rFonts w:hint="eastAsia" w:ascii="仿宋" w:hAnsi="仿宋" w:eastAsia="仿宋" w:cs="仿宋"/>
          <w:sz w:val="24"/>
          <w:szCs w:val="24"/>
          <w:highlight w:val="none"/>
          <w:u w:val="single"/>
          <w:lang w:eastAsia="zh-CN"/>
        </w:rPr>
        <w:t>鹰潭一八四医院</w:t>
      </w:r>
      <w:r>
        <w:rPr>
          <w:rFonts w:hint="eastAsia" w:ascii="仿宋" w:hAnsi="仿宋" w:eastAsia="仿宋" w:cs="仿宋"/>
          <w:sz w:val="24"/>
          <w:szCs w:val="24"/>
          <w:highlight w:val="none"/>
          <w:u w:val="single"/>
        </w:rPr>
        <w:t>：</w:t>
      </w:r>
    </w:p>
    <w:p w14:paraId="3A8F0E9B">
      <w:pPr>
        <w:adjustRightInd w:val="0"/>
        <w:snapToGrid w:val="0"/>
        <w:spacing w:line="360" w:lineRule="auto"/>
        <w:ind w:right="-3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就</w:t>
      </w:r>
      <w:r>
        <w:rPr>
          <w:rFonts w:hint="eastAsia" w:ascii="仿宋" w:hAnsi="仿宋" w:eastAsia="仿宋" w:cs="仿宋"/>
          <w:sz w:val="24"/>
          <w:szCs w:val="24"/>
          <w:highlight w:val="none"/>
          <w:u w:val="single"/>
        </w:rPr>
        <w:t>（项目名称，项目编号：        ）</w:t>
      </w:r>
      <w:r>
        <w:rPr>
          <w:rFonts w:hint="eastAsia" w:ascii="仿宋" w:hAnsi="仿宋" w:eastAsia="仿宋" w:cs="仿宋"/>
          <w:sz w:val="24"/>
          <w:szCs w:val="24"/>
          <w:highlight w:val="none"/>
        </w:rPr>
        <w:t>，我方特做如下保密承诺：</w:t>
      </w:r>
    </w:p>
    <w:p w14:paraId="1D30177E">
      <w:pPr>
        <w:adjustRightInd w:val="0"/>
        <w:snapToGrid w:val="0"/>
        <w:spacing w:line="360" w:lineRule="auto"/>
        <w:ind w:right="-3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不论响应成功与否，对因上述项目我方所获取的与该项目有关的技术文件以及由采购人提供的所有内部资料、技术文档和信息予以保密严格进行保密，并保证不以任何形式（复印或扫描等）进行复制；同时对参与本项目响应的所有有关人员在使用上述信息、资料文件时进行登记备案；未经采购人书面许可，供应商不得以任何形式向第三方透露本项目</w:t>
      </w:r>
      <w:r>
        <w:rPr>
          <w:rFonts w:hint="eastAsia" w:ascii="仿宋" w:hAnsi="仿宋" w:eastAsia="仿宋" w:cs="仿宋"/>
          <w:sz w:val="24"/>
          <w:szCs w:val="24"/>
          <w:highlight w:val="none"/>
          <w:lang w:eastAsia="zh-CN"/>
        </w:rPr>
        <w:t>竞价</w:t>
      </w:r>
      <w:r>
        <w:rPr>
          <w:rFonts w:hint="eastAsia" w:ascii="仿宋" w:hAnsi="仿宋" w:eastAsia="仿宋" w:cs="仿宋"/>
          <w:sz w:val="24"/>
          <w:szCs w:val="24"/>
          <w:highlight w:val="none"/>
        </w:rPr>
        <w:t>文件以及本项目的任何内容；如我方成交，在后续的合同期间及其结束后，未经采购人书面同意，保证不将与本项目有关的任何资料用于发表和公布，或对外泄露。</w:t>
      </w:r>
    </w:p>
    <w:p w14:paraId="590205AD">
      <w:pPr>
        <w:adjustRightInd w:val="0"/>
        <w:snapToGrid w:val="0"/>
        <w:spacing w:line="360" w:lineRule="auto"/>
        <w:ind w:right="-3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一旦发现或有举报我方人员出现泄密或其他违约行为，经证实后我方除对有关责任人员及时予以内部处分外，完全愿意接受贵方的处理意见并负责承担由此而产生的一切后果与法律责任。</w:t>
      </w:r>
    </w:p>
    <w:p w14:paraId="3DA0B3EF">
      <w:pPr>
        <w:adjustRightInd w:val="0"/>
        <w:snapToGrid w:val="0"/>
        <w:spacing w:line="360" w:lineRule="auto"/>
        <w:ind w:right="-30" w:firstLine="480"/>
        <w:rPr>
          <w:rFonts w:hint="eastAsia" w:ascii="仿宋" w:hAnsi="仿宋" w:eastAsia="仿宋" w:cs="仿宋"/>
          <w:sz w:val="24"/>
          <w:szCs w:val="24"/>
          <w:highlight w:val="none"/>
        </w:rPr>
      </w:pPr>
    </w:p>
    <w:p w14:paraId="5923BBDA">
      <w:pPr>
        <w:adjustRightInd w:val="0"/>
        <w:snapToGrid w:val="0"/>
        <w:spacing w:line="360" w:lineRule="auto"/>
        <w:ind w:right="-30"/>
        <w:rPr>
          <w:rFonts w:hint="eastAsia" w:ascii="仿宋" w:hAnsi="仿宋" w:eastAsia="仿宋" w:cs="仿宋"/>
          <w:sz w:val="24"/>
          <w:szCs w:val="24"/>
          <w:highlight w:val="none"/>
        </w:rPr>
      </w:pPr>
      <w:r>
        <w:rPr>
          <w:rFonts w:hint="eastAsia" w:ascii="仿宋" w:hAnsi="仿宋" w:eastAsia="仿宋" w:cs="仿宋"/>
          <w:sz w:val="24"/>
          <w:szCs w:val="24"/>
          <w:highlight w:val="none"/>
        </w:rPr>
        <w:t>特此承诺。</w:t>
      </w:r>
    </w:p>
    <w:p w14:paraId="4AEA86D7">
      <w:pPr>
        <w:adjustRightInd w:val="0"/>
        <w:snapToGrid w:val="0"/>
        <w:spacing w:line="360" w:lineRule="auto"/>
        <w:ind w:right="-30" w:firstLine="480"/>
        <w:rPr>
          <w:rFonts w:hint="eastAsia" w:ascii="仿宋" w:hAnsi="仿宋" w:eastAsia="仿宋" w:cs="仿宋"/>
          <w:sz w:val="24"/>
          <w:szCs w:val="24"/>
          <w:highlight w:val="none"/>
        </w:rPr>
      </w:pPr>
    </w:p>
    <w:p w14:paraId="2243CE7C">
      <w:pPr>
        <w:adjustRightInd w:val="0"/>
        <w:snapToGrid w:val="0"/>
        <w:spacing w:line="360" w:lineRule="auto"/>
        <w:ind w:right="-30" w:firstLine="480"/>
        <w:rPr>
          <w:rFonts w:hint="eastAsia" w:ascii="仿宋" w:hAnsi="仿宋" w:eastAsia="仿宋" w:cs="仿宋"/>
          <w:sz w:val="24"/>
          <w:szCs w:val="24"/>
          <w:highlight w:val="none"/>
        </w:rPr>
      </w:pPr>
    </w:p>
    <w:p w14:paraId="1E551F80">
      <w:pPr>
        <w:tabs>
          <w:tab w:val="left" w:leader="underscore" w:pos="3600"/>
          <w:tab w:val="left" w:leader="underscore" w:pos="5400"/>
        </w:tabs>
        <w:spacing w:line="360" w:lineRule="auto"/>
        <w:ind w:right="-30"/>
        <w:rPr>
          <w:rFonts w:hint="eastAsia" w:ascii="仿宋" w:hAnsi="仿宋" w:eastAsia="仿宋" w:cs="仿宋"/>
          <w:sz w:val="24"/>
          <w:szCs w:val="21"/>
          <w:highlight w:val="none"/>
        </w:rPr>
      </w:pPr>
      <w:r>
        <w:rPr>
          <w:rFonts w:hint="eastAsia" w:ascii="仿宋" w:hAnsi="仿宋" w:eastAsia="仿宋" w:cs="仿宋"/>
          <w:sz w:val="24"/>
          <w:szCs w:val="21"/>
          <w:highlight w:val="none"/>
        </w:rPr>
        <w:t>供应商名称（公章）：</w:t>
      </w:r>
    </w:p>
    <w:p w14:paraId="42A62AAC">
      <w:pPr>
        <w:tabs>
          <w:tab w:val="left" w:leader="underscore" w:pos="3600"/>
          <w:tab w:val="left" w:leader="underscore" w:pos="5400"/>
        </w:tabs>
        <w:spacing w:line="360" w:lineRule="auto"/>
        <w:ind w:right="-30"/>
        <w:rPr>
          <w:rFonts w:hint="eastAsia" w:ascii="仿宋" w:hAnsi="仿宋" w:eastAsia="仿宋" w:cs="仿宋"/>
          <w:sz w:val="24"/>
          <w:szCs w:val="21"/>
          <w:highlight w:val="none"/>
        </w:rPr>
      </w:pPr>
      <w:r>
        <w:rPr>
          <w:rFonts w:hint="eastAsia" w:ascii="仿宋" w:hAnsi="仿宋" w:eastAsia="仿宋" w:cs="仿宋"/>
          <w:sz w:val="24"/>
          <w:szCs w:val="21"/>
          <w:highlight w:val="none"/>
        </w:rPr>
        <w:t>法人或授权代表（签字或盖章）：</w:t>
      </w:r>
    </w:p>
    <w:p w14:paraId="7BBFD2A9">
      <w:pPr>
        <w:tabs>
          <w:tab w:val="left" w:leader="underscore" w:pos="3600"/>
          <w:tab w:val="left" w:leader="underscore" w:pos="5400"/>
        </w:tabs>
        <w:spacing w:line="360" w:lineRule="auto"/>
        <w:ind w:right="-30"/>
        <w:rPr>
          <w:rFonts w:hint="eastAsia" w:ascii="仿宋" w:hAnsi="仿宋" w:eastAsia="仿宋" w:cs="仿宋"/>
          <w:sz w:val="24"/>
          <w:szCs w:val="21"/>
          <w:highlight w:val="none"/>
        </w:rPr>
      </w:pPr>
      <w:r>
        <w:rPr>
          <w:rFonts w:hint="eastAsia" w:ascii="仿宋" w:hAnsi="仿宋" w:eastAsia="仿宋" w:cs="仿宋"/>
          <w:sz w:val="24"/>
          <w:szCs w:val="21"/>
          <w:highlight w:val="none"/>
        </w:rPr>
        <w:t>日期：   年  月  日</w:t>
      </w:r>
    </w:p>
    <w:p w14:paraId="7F1AAF4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B20698B">
      <w:pPr>
        <w:keepNext w:val="0"/>
        <w:keepLines w:val="0"/>
        <w:pageBreakBefore w:val="0"/>
        <w:widowControl/>
        <w:kinsoku/>
        <w:wordWrap/>
        <w:overflowPunct/>
        <w:topLinePunct w:val="0"/>
        <w:autoSpaceDE/>
        <w:autoSpaceDN/>
        <w:bidi w:val="0"/>
        <w:adjustRightInd/>
        <w:snapToGrid/>
        <w:textAlignment w:val="baseline"/>
        <w:rPr>
          <w:rFonts w:hint="eastAsia" w:ascii="仿宋_GB2312" w:hAnsi="仿宋_GB2312" w:cs="仿宋_GB2312"/>
          <w:b/>
          <w:bCs/>
          <w:color w:val="auto"/>
          <w:sz w:val="28"/>
          <w:szCs w:val="28"/>
          <w:highlight w:val="none"/>
          <w:lang w:val="en-US" w:eastAsia="zh-CN"/>
        </w:rPr>
      </w:pPr>
    </w:p>
    <w:p w14:paraId="0609F88E">
      <w:pPr>
        <w:keepNext w:val="0"/>
        <w:keepLines w:val="0"/>
        <w:pageBreakBefore w:val="0"/>
        <w:widowControl/>
        <w:kinsoku/>
        <w:wordWrap/>
        <w:overflowPunct/>
        <w:topLinePunct w:val="0"/>
        <w:autoSpaceDE/>
        <w:autoSpaceDN/>
        <w:bidi w:val="0"/>
        <w:adjustRightInd/>
        <w:snapToGrid/>
        <w:textAlignment w:val="baseline"/>
        <w:rPr>
          <w:rFonts w:hint="default" w:ascii="仿宋_GB2312" w:hAnsi="仿宋_GB2312" w:cs="仿宋_GB2312"/>
          <w:b/>
          <w:bCs/>
          <w:color w:val="auto"/>
          <w:sz w:val="28"/>
          <w:szCs w:val="28"/>
          <w:highlight w:val="none"/>
          <w:lang w:val="en-US" w:eastAsia="zh-CN"/>
        </w:rPr>
      </w:pPr>
      <w:r>
        <w:rPr>
          <w:rFonts w:hint="eastAsia" w:ascii="仿宋_GB2312" w:hAnsi="仿宋_GB2312" w:cs="仿宋_GB2312"/>
          <w:b/>
          <w:bCs/>
          <w:color w:val="auto"/>
          <w:sz w:val="28"/>
          <w:szCs w:val="28"/>
          <w:highlight w:val="none"/>
          <w:lang w:val="en-US" w:eastAsia="zh-CN"/>
        </w:rPr>
        <w:t>12.公告要求提供的其它材料（若有）</w:t>
      </w:r>
    </w:p>
    <w:p w14:paraId="7CD580EC">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仿宋_GB2312"/>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C2E6">
    <w:pPr>
      <w:spacing w:line="176" w:lineRule="auto"/>
      <w:ind w:left="43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C7DFA">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C7C7DFA">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81A1">
    <w:pPr>
      <w:pStyle w:val="3"/>
      <w:pBdr>
        <w:bottom w:val="none" w:color="auto" w:sz="0" w:space="0"/>
      </w:pBdr>
      <w:spacing w:line="240" w:lineRule="auto"/>
      <w:ind w:firstLine="0" w:firstLineChars="0"/>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C34DA"/>
    <w:rsid w:val="17514A69"/>
    <w:rsid w:val="18BD4F9A"/>
    <w:rsid w:val="18D66671"/>
    <w:rsid w:val="1EFA7646"/>
    <w:rsid w:val="1FE565B1"/>
    <w:rsid w:val="20BB26F7"/>
    <w:rsid w:val="2C8C439D"/>
    <w:rsid w:val="30B023A9"/>
    <w:rsid w:val="41F80BBD"/>
    <w:rsid w:val="4893346B"/>
    <w:rsid w:val="5059625E"/>
    <w:rsid w:val="53C6091B"/>
    <w:rsid w:val="54CD006F"/>
    <w:rsid w:val="5774783B"/>
    <w:rsid w:val="5F3B39A9"/>
    <w:rsid w:val="5F5000C9"/>
    <w:rsid w:val="61EF7623"/>
    <w:rsid w:val="68795E5A"/>
    <w:rsid w:val="70FA4504"/>
    <w:rsid w:val="73205F03"/>
    <w:rsid w:val="78AC0D2E"/>
    <w:rsid w:val="79B95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customStyle="1" w:styleId="9">
    <w:name w:val="font21"/>
    <w:basedOn w:val="7"/>
    <w:qFormat/>
    <w:uiPriority w:val="0"/>
    <w:rPr>
      <w:rFonts w:hint="eastAsia" w:ascii="仿宋" w:hAnsi="仿宋" w:eastAsia="仿宋" w:cs="仿宋"/>
      <w:color w:val="000000"/>
      <w:sz w:val="22"/>
      <w:szCs w:val="22"/>
      <w:u w:val="none"/>
    </w:rPr>
  </w:style>
  <w:style w:type="character" w:customStyle="1" w:styleId="10">
    <w:name w:val="font31"/>
    <w:basedOn w:val="7"/>
    <w:qFormat/>
    <w:uiPriority w:val="0"/>
    <w:rPr>
      <w:rFonts w:hint="eastAsia" w:ascii="仿宋" w:hAnsi="仿宋" w:eastAsia="仿宋" w:cs="仿宋"/>
      <w:color w:val="000000"/>
      <w:sz w:val="22"/>
      <w:szCs w:val="22"/>
      <w:u w:val="none"/>
    </w:rPr>
  </w:style>
  <w:style w:type="character" w:customStyle="1" w:styleId="11">
    <w:name w:val="font41"/>
    <w:basedOn w:val="7"/>
    <w:qFormat/>
    <w:uiPriority w:val="0"/>
    <w:rPr>
      <w:rFonts w:hint="eastAsia" w:ascii="仿宋" w:hAnsi="仿宋" w:eastAsia="仿宋" w:cs="仿宋"/>
      <w:color w:val="000000"/>
      <w:sz w:val="22"/>
      <w:szCs w:val="22"/>
      <w:u w:val="none"/>
    </w:rPr>
  </w:style>
  <w:style w:type="paragraph" w:customStyle="1" w:styleId="12">
    <w:name w:val="Default"/>
    <w:qFormat/>
    <w:uiPriority w:val="0"/>
    <w:pPr>
      <w:widowControl w:val="0"/>
      <w:autoSpaceDE w:val="0"/>
      <w:autoSpaceDN w:val="0"/>
      <w:adjustRightInd w:val="0"/>
    </w:pPr>
    <w:rPr>
      <w:rFonts w:ascii="宋体" w:cs="宋体" w:hAnsiTheme="minorHAnsi"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2876</Words>
  <Characters>3129</Characters>
  <Lines>0</Lines>
  <Paragraphs>0</Paragraphs>
  <TotalTime>0</TotalTime>
  <ScaleCrop>false</ScaleCrop>
  <LinksUpToDate>false</LinksUpToDate>
  <CharactersWithSpaces>3291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2026-07-07T00:30:00Z</dcterms:created>
  <dc:creator>Administrator</dc:creator>
  <cp:lastModifiedBy>昵称</cp:lastModifiedBy>
  <dcterms:modified xsi:type="dcterms:W3CDTF">2026-07-07T07:44:02Z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eyJoZGlkIjoiMmY4ZThhZDA2ZTllYzAwYmYxYWE3NzZkYmU5N2Q0NzUiLCJ1c2VySWQiOiIxNzY5MTA2NzM3In0=</vt:lpwstr>
  </property>
  <property fmtid="{D5CDD505-2E9C-101B-9397-08002B2CF9AE}" pid="4" name="ICV">
    <vt:lpwstr>022CB05ECC094C55931D5034AE306AC6_13</vt:lpwstr>
  </property>
</Properties>
</file>