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3E4319">
      <w:pPr>
        <w:pStyle w:val="3"/>
        <w:shd w:val="clear" w:color="auto"/>
        <w:spacing w:before="0" w:beforeAutospacing="0" w:after="0" w:afterAutospacing="0" w:line="360" w:lineRule="auto"/>
        <w:jc w:val="center"/>
        <w:rPr>
          <w:rFonts w:hint="eastAsia" w:ascii="仿宋" w:hAnsi="仿宋" w:eastAsia="仿宋" w:cs="仿宋"/>
          <w:b/>
          <w:bCs/>
          <w:color w:val="auto"/>
          <w:sz w:val="30"/>
          <w:szCs w:val="30"/>
          <w:highlight w:val="none"/>
          <w:lang w:eastAsia="zh-CN"/>
        </w:rPr>
      </w:pPr>
      <w:r>
        <w:rPr>
          <w:rFonts w:hint="eastAsia" w:ascii="仿宋" w:hAnsi="仿宋" w:eastAsia="仿宋" w:cs="仿宋"/>
          <w:b/>
          <w:bCs/>
          <w:color w:val="auto"/>
          <w:sz w:val="30"/>
          <w:szCs w:val="30"/>
          <w:highlight w:val="none"/>
          <w:lang w:eastAsia="zh-CN"/>
        </w:rPr>
        <w:t>城乡环卫项目管理养护设备采购项目</w:t>
      </w:r>
      <w:r>
        <w:rPr>
          <w:rFonts w:hint="eastAsia" w:ascii="仿宋" w:hAnsi="仿宋" w:eastAsia="仿宋" w:cs="仿宋"/>
          <w:b/>
          <w:bCs/>
          <w:color w:val="auto"/>
          <w:sz w:val="30"/>
          <w:szCs w:val="30"/>
          <w:highlight w:val="none"/>
        </w:rPr>
        <w:t>技术方案征集公告</w:t>
      </w:r>
    </w:p>
    <w:p w14:paraId="57AD748A">
      <w:pPr>
        <w:pStyle w:val="8"/>
        <w:shd w:val="clear"/>
        <w:spacing w:line="360" w:lineRule="auto"/>
        <w:ind w:left="0" w:leftChars="0" w:firstLine="496" w:firstLineChars="200"/>
        <w:jc w:val="left"/>
        <w:rPr>
          <w:rFonts w:hint="eastAsia" w:ascii="仿宋" w:hAnsi="仿宋" w:eastAsia="仿宋" w:cs="仿宋"/>
          <w:b w:val="0"/>
          <w:bCs/>
          <w:color w:val="auto"/>
          <w:kern w:val="0"/>
          <w:sz w:val="24"/>
          <w:szCs w:val="24"/>
          <w:highlight w:val="none"/>
          <w:lang w:val="en-US" w:eastAsia="zh-CN" w:bidi="ar-SA"/>
        </w:rPr>
      </w:pPr>
      <w:r>
        <w:rPr>
          <w:rFonts w:hint="eastAsia" w:ascii="仿宋" w:hAnsi="仿宋" w:eastAsia="仿宋" w:cs="仿宋"/>
          <w:b w:val="0"/>
          <w:bCs/>
          <w:color w:val="auto"/>
          <w:kern w:val="0"/>
          <w:sz w:val="24"/>
          <w:szCs w:val="24"/>
          <w:highlight w:val="none"/>
          <w:lang w:val="en-US" w:eastAsia="zh-CN" w:bidi="ar-SA"/>
        </w:rPr>
        <w:t>吉安市青原区逸源物业有限公司准备组织实施“城乡环卫项目管理养护设备采购项目”招标，为</w:t>
      </w:r>
      <w:bookmarkStart w:id="4" w:name="_GoBack"/>
      <w:bookmarkEnd w:id="4"/>
      <w:r>
        <w:rPr>
          <w:rFonts w:hint="eastAsia" w:ascii="仿宋" w:hAnsi="仿宋" w:eastAsia="仿宋" w:cs="仿宋"/>
          <w:b w:val="0"/>
          <w:bCs/>
          <w:color w:val="auto"/>
          <w:kern w:val="0"/>
          <w:sz w:val="24"/>
          <w:szCs w:val="24"/>
          <w:highlight w:val="none"/>
          <w:lang w:val="en-US" w:eastAsia="zh-CN" w:bidi="ar-SA"/>
        </w:rPr>
        <w:t>保证本项目的公平、公正、公开，现向潜在供应商公开征集技术方案。</w:t>
      </w:r>
    </w:p>
    <w:p w14:paraId="20E3A468">
      <w:pPr>
        <w:pStyle w:val="8"/>
        <w:shd w:val="clear"/>
        <w:spacing w:line="360" w:lineRule="auto"/>
        <w:ind w:left="0" w:leftChars="0" w:firstLine="0" w:firstLineChars="0"/>
        <w:jc w:val="left"/>
        <w:rPr>
          <w:rFonts w:hint="eastAsia" w:ascii="仿宋" w:hAnsi="仿宋" w:eastAsia="仿宋" w:cs="仿宋"/>
          <w:b w:val="0"/>
          <w:bCs/>
          <w:color w:val="auto"/>
          <w:kern w:val="0"/>
          <w:sz w:val="24"/>
          <w:szCs w:val="24"/>
          <w:highlight w:val="none"/>
          <w:lang w:val="en-US" w:eastAsia="zh-CN" w:bidi="ar-SA"/>
        </w:rPr>
      </w:pPr>
      <w:r>
        <w:rPr>
          <w:rFonts w:hint="eastAsia" w:ascii="仿宋" w:hAnsi="仿宋" w:eastAsia="仿宋" w:cs="仿宋"/>
          <w:b w:val="0"/>
          <w:bCs/>
          <w:color w:val="auto"/>
          <w:kern w:val="0"/>
          <w:sz w:val="24"/>
          <w:szCs w:val="24"/>
          <w:highlight w:val="none"/>
          <w:lang w:val="en-US" w:eastAsia="zh-CN" w:bidi="ar-SA"/>
        </w:rPr>
        <w:t>一、项目概况及要求</w:t>
      </w:r>
    </w:p>
    <w:p w14:paraId="20748566">
      <w:pPr>
        <w:pStyle w:val="8"/>
        <w:shd w:val="clear"/>
        <w:spacing w:line="360" w:lineRule="auto"/>
        <w:ind w:left="0" w:leftChars="0" w:firstLine="0" w:firstLineChars="0"/>
        <w:jc w:val="left"/>
        <w:rPr>
          <w:rFonts w:hint="eastAsia" w:ascii="仿宋" w:hAnsi="仿宋" w:eastAsia="仿宋" w:cs="仿宋"/>
          <w:b w:val="0"/>
          <w:bCs/>
          <w:color w:val="auto"/>
          <w:kern w:val="0"/>
          <w:sz w:val="24"/>
          <w:szCs w:val="24"/>
          <w:highlight w:val="none"/>
          <w:lang w:val="en-US" w:eastAsia="zh-CN" w:bidi="ar-SA"/>
        </w:rPr>
      </w:pPr>
      <w:r>
        <w:rPr>
          <w:rFonts w:hint="eastAsia" w:ascii="仿宋" w:hAnsi="仿宋" w:eastAsia="仿宋" w:cs="仿宋"/>
          <w:b w:val="0"/>
          <w:bCs/>
          <w:color w:val="auto"/>
          <w:kern w:val="0"/>
          <w:sz w:val="24"/>
          <w:szCs w:val="24"/>
          <w:highlight w:val="none"/>
          <w:lang w:val="en-US" w:eastAsia="zh-CN" w:bidi="ar-SA"/>
        </w:rPr>
        <w:t>1、项目名称：城乡环卫项目管理养护设备采购项目</w:t>
      </w:r>
    </w:p>
    <w:p w14:paraId="7127007F">
      <w:pPr>
        <w:pStyle w:val="8"/>
        <w:shd w:val="clear"/>
        <w:spacing w:line="360" w:lineRule="auto"/>
        <w:ind w:left="0" w:leftChars="0" w:firstLine="0" w:firstLineChars="0"/>
        <w:jc w:val="left"/>
        <w:outlineLvl w:val="1"/>
        <w:rPr>
          <w:rFonts w:hint="eastAsia" w:ascii="仿宋" w:hAnsi="仿宋" w:eastAsia="仿宋" w:cs="仿宋"/>
          <w:b w:val="0"/>
          <w:bCs/>
          <w:color w:val="auto"/>
          <w:kern w:val="0"/>
          <w:sz w:val="24"/>
          <w:szCs w:val="24"/>
          <w:highlight w:val="none"/>
          <w:lang w:val="en-US" w:eastAsia="zh-CN" w:bidi="ar-SA"/>
        </w:rPr>
      </w:pPr>
      <w:r>
        <w:rPr>
          <w:rFonts w:hint="eastAsia" w:ascii="仿宋" w:hAnsi="仿宋" w:eastAsia="仿宋" w:cs="仿宋"/>
          <w:b w:val="0"/>
          <w:bCs/>
          <w:color w:val="auto"/>
          <w:kern w:val="0"/>
          <w:sz w:val="24"/>
          <w:szCs w:val="24"/>
          <w:highlight w:val="none"/>
          <w:lang w:val="en-US" w:eastAsia="zh-CN" w:bidi="ar-SA"/>
        </w:rPr>
        <w:t>2、采购需求：</w:t>
      </w:r>
    </w:p>
    <w:tbl>
      <w:tblPr>
        <w:tblStyle w:val="5"/>
        <w:tblW w:w="85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3703"/>
        <w:gridCol w:w="1673"/>
        <w:gridCol w:w="1133"/>
        <w:gridCol w:w="1133"/>
      </w:tblGrid>
      <w:tr w14:paraId="55E90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0" w:type="dxa"/>
            <w:noWrap w:val="0"/>
            <w:vAlign w:val="center"/>
          </w:tcPr>
          <w:p w14:paraId="194897EB">
            <w:pPr>
              <w:spacing w:after="0" w:line="520" w:lineRule="exact"/>
              <w:jc w:val="center"/>
              <w:rPr>
                <w:rFonts w:hint="eastAsia" w:ascii="仿宋" w:hAnsi="仿宋" w:eastAsia="仿宋" w:cs="仿宋"/>
                <w:b/>
                <w:color w:val="auto"/>
                <w:kern w:val="2"/>
                <w:sz w:val="24"/>
                <w:szCs w:val="24"/>
                <w:highlight w:val="none"/>
              </w:rPr>
            </w:pPr>
            <w:r>
              <w:rPr>
                <w:rFonts w:hint="eastAsia" w:ascii="仿宋" w:hAnsi="仿宋" w:eastAsia="仿宋" w:cs="仿宋"/>
                <w:b/>
                <w:color w:val="auto"/>
                <w:kern w:val="2"/>
                <w:sz w:val="24"/>
                <w:szCs w:val="24"/>
                <w:highlight w:val="none"/>
              </w:rPr>
              <w:t>序号</w:t>
            </w:r>
          </w:p>
        </w:tc>
        <w:tc>
          <w:tcPr>
            <w:tcW w:w="3703" w:type="dxa"/>
            <w:noWrap w:val="0"/>
            <w:vAlign w:val="center"/>
          </w:tcPr>
          <w:p w14:paraId="712D8336">
            <w:pPr>
              <w:spacing w:after="0" w:line="520" w:lineRule="exact"/>
              <w:jc w:val="center"/>
              <w:rPr>
                <w:rFonts w:hint="eastAsia" w:ascii="仿宋" w:hAnsi="仿宋" w:eastAsia="仿宋" w:cs="仿宋"/>
                <w:b/>
                <w:color w:val="auto"/>
                <w:kern w:val="2"/>
                <w:sz w:val="24"/>
                <w:szCs w:val="24"/>
                <w:highlight w:val="none"/>
              </w:rPr>
            </w:pPr>
            <w:r>
              <w:rPr>
                <w:rFonts w:hint="eastAsia" w:ascii="仿宋" w:hAnsi="仿宋" w:eastAsia="仿宋" w:cs="仿宋"/>
                <w:b/>
                <w:color w:val="auto"/>
                <w:kern w:val="2"/>
                <w:sz w:val="24"/>
                <w:szCs w:val="24"/>
                <w:highlight w:val="none"/>
              </w:rPr>
              <w:t>车辆名称</w:t>
            </w:r>
          </w:p>
        </w:tc>
        <w:tc>
          <w:tcPr>
            <w:tcW w:w="1673" w:type="dxa"/>
            <w:noWrap w:val="0"/>
            <w:vAlign w:val="top"/>
          </w:tcPr>
          <w:p w14:paraId="3AFB8B41">
            <w:pPr>
              <w:spacing w:after="0" w:line="520" w:lineRule="exact"/>
              <w:jc w:val="center"/>
              <w:rPr>
                <w:rFonts w:hint="eastAsia" w:ascii="仿宋" w:hAnsi="仿宋" w:eastAsia="仿宋" w:cs="仿宋"/>
                <w:color w:val="auto"/>
                <w:kern w:val="2"/>
                <w:sz w:val="24"/>
                <w:szCs w:val="24"/>
                <w:highlight w:val="none"/>
              </w:rPr>
            </w:pPr>
            <w:r>
              <w:rPr>
                <w:rFonts w:hint="eastAsia" w:ascii="仿宋" w:hAnsi="仿宋" w:eastAsia="仿宋" w:cs="仿宋"/>
                <w:b/>
                <w:color w:val="auto"/>
                <w:kern w:val="2"/>
                <w:sz w:val="24"/>
                <w:szCs w:val="24"/>
                <w:highlight w:val="none"/>
              </w:rPr>
              <w:t>总质量</w:t>
            </w:r>
            <w:r>
              <w:rPr>
                <w:rFonts w:hint="eastAsia" w:ascii="仿宋" w:hAnsi="仿宋" w:eastAsia="仿宋" w:cs="仿宋"/>
                <w:b/>
                <w:bCs/>
                <w:color w:val="auto"/>
                <w:kern w:val="2"/>
                <w:sz w:val="24"/>
                <w:szCs w:val="24"/>
                <w:highlight w:val="none"/>
              </w:rPr>
              <w:t>（吨）</w:t>
            </w:r>
          </w:p>
        </w:tc>
        <w:tc>
          <w:tcPr>
            <w:tcW w:w="1133" w:type="dxa"/>
            <w:noWrap w:val="0"/>
            <w:vAlign w:val="center"/>
          </w:tcPr>
          <w:p w14:paraId="40792AB6">
            <w:pPr>
              <w:spacing w:after="0" w:line="520" w:lineRule="exact"/>
              <w:jc w:val="center"/>
              <w:rPr>
                <w:rFonts w:hint="eastAsia" w:ascii="仿宋" w:hAnsi="仿宋" w:eastAsia="仿宋" w:cs="仿宋"/>
                <w:b/>
                <w:color w:val="auto"/>
                <w:kern w:val="2"/>
                <w:sz w:val="24"/>
                <w:szCs w:val="24"/>
                <w:highlight w:val="none"/>
              </w:rPr>
            </w:pPr>
            <w:r>
              <w:rPr>
                <w:rFonts w:hint="eastAsia" w:ascii="仿宋" w:hAnsi="仿宋" w:eastAsia="仿宋" w:cs="仿宋"/>
                <w:b/>
                <w:color w:val="auto"/>
                <w:kern w:val="2"/>
                <w:sz w:val="24"/>
                <w:szCs w:val="24"/>
                <w:highlight w:val="none"/>
              </w:rPr>
              <w:t>数量</w:t>
            </w:r>
          </w:p>
        </w:tc>
        <w:tc>
          <w:tcPr>
            <w:tcW w:w="1133" w:type="dxa"/>
            <w:noWrap w:val="0"/>
            <w:vAlign w:val="center"/>
          </w:tcPr>
          <w:p w14:paraId="2F732AA3">
            <w:pPr>
              <w:spacing w:after="0" w:line="520" w:lineRule="exact"/>
              <w:jc w:val="center"/>
              <w:rPr>
                <w:rFonts w:hint="eastAsia" w:ascii="仿宋" w:hAnsi="仿宋" w:eastAsia="仿宋" w:cs="仿宋"/>
                <w:b/>
                <w:color w:val="auto"/>
                <w:kern w:val="2"/>
                <w:sz w:val="24"/>
                <w:szCs w:val="24"/>
                <w:highlight w:val="none"/>
                <w:lang w:eastAsia="zh-CN"/>
              </w:rPr>
            </w:pPr>
            <w:r>
              <w:rPr>
                <w:rFonts w:hint="eastAsia" w:ascii="仿宋" w:hAnsi="仿宋" w:eastAsia="仿宋" w:cs="仿宋"/>
                <w:b/>
                <w:color w:val="auto"/>
                <w:kern w:val="2"/>
                <w:sz w:val="24"/>
                <w:szCs w:val="24"/>
                <w:highlight w:val="none"/>
                <w:lang w:eastAsia="zh-CN"/>
              </w:rPr>
              <w:t>单位</w:t>
            </w:r>
          </w:p>
        </w:tc>
      </w:tr>
      <w:tr w14:paraId="42359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0" w:type="dxa"/>
            <w:noWrap w:val="0"/>
            <w:vAlign w:val="top"/>
          </w:tcPr>
          <w:p w14:paraId="0C7EBA43">
            <w:pPr>
              <w:spacing w:after="0" w:line="520" w:lineRule="exact"/>
              <w:jc w:val="center"/>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val="en-US" w:eastAsia="zh-CN"/>
              </w:rPr>
              <w:t>1</w:t>
            </w:r>
          </w:p>
        </w:tc>
        <w:tc>
          <w:tcPr>
            <w:tcW w:w="3703" w:type="dxa"/>
            <w:noWrap w:val="0"/>
            <w:vAlign w:val="top"/>
          </w:tcPr>
          <w:p w14:paraId="1AB9B01F">
            <w:pPr>
              <w:spacing w:after="0" w:line="520" w:lineRule="exact"/>
              <w:jc w:val="center"/>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val="en-US" w:eastAsia="zh-CN"/>
              </w:rPr>
              <w:t>大勾臂车</w:t>
            </w:r>
          </w:p>
        </w:tc>
        <w:tc>
          <w:tcPr>
            <w:tcW w:w="1673" w:type="dxa"/>
            <w:noWrap w:val="0"/>
            <w:vAlign w:val="top"/>
          </w:tcPr>
          <w:p w14:paraId="528B6706">
            <w:pPr>
              <w:spacing w:after="0" w:line="520" w:lineRule="exact"/>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en-US" w:eastAsia="zh-CN"/>
              </w:rPr>
              <w:t>25</w:t>
            </w:r>
            <w:r>
              <w:rPr>
                <w:rFonts w:hint="eastAsia" w:ascii="仿宋" w:hAnsi="仿宋" w:eastAsia="仿宋" w:cs="仿宋"/>
                <w:color w:val="auto"/>
                <w:kern w:val="2"/>
                <w:sz w:val="24"/>
                <w:szCs w:val="24"/>
                <w:highlight w:val="none"/>
              </w:rPr>
              <w:t>吨</w:t>
            </w:r>
          </w:p>
        </w:tc>
        <w:tc>
          <w:tcPr>
            <w:tcW w:w="1133" w:type="dxa"/>
            <w:noWrap w:val="0"/>
            <w:vAlign w:val="top"/>
          </w:tcPr>
          <w:p w14:paraId="419C58B4">
            <w:pPr>
              <w:spacing w:after="0" w:line="520" w:lineRule="exact"/>
              <w:jc w:val="center"/>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val="en-US" w:eastAsia="zh-CN"/>
              </w:rPr>
              <w:t>1</w:t>
            </w:r>
          </w:p>
        </w:tc>
        <w:tc>
          <w:tcPr>
            <w:tcW w:w="1133" w:type="dxa"/>
            <w:noWrap w:val="0"/>
            <w:vAlign w:val="top"/>
          </w:tcPr>
          <w:p w14:paraId="3E47A012">
            <w:pPr>
              <w:spacing w:after="0" w:line="520" w:lineRule="exact"/>
              <w:jc w:val="center"/>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辆</w:t>
            </w:r>
          </w:p>
        </w:tc>
      </w:tr>
      <w:tr w14:paraId="6446C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0" w:type="dxa"/>
            <w:noWrap w:val="0"/>
            <w:vAlign w:val="top"/>
          </w:tcPr>
          <w:p w14:paraId="2F16F3C5">
            <w:pPr>
              <w:spacing w:after="0" w:line="520" w:lineRule="exact"/>
              <w:jc w:val="center"/>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val="en-US" w:eastAsia="zh-CN"/>
              </w:rPr>
              <w:t>2</w:t>
            </w:r>
          </w:p>
        </w:tc>
        <w:tc>
          <w:tcPr>
            <w:tcW w:w="3703" w:type="dxa"/>
            <w:noWrap w:val="0"/>
            <w:vAlign w:val="top"/>
          </w:tcPr>
          <w:p w14:paraId="6BD25F87">
            <w:pPr>
              <w:spacing w:after="0" w:line="520" w:lineRule="exact"/>
              <w:jc w:val="center"/>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压缩式垃圾收集车（后压车）</w:t>
            </w:r>
          </w:p>
        </w:tc>
        <w:tc>
          <w:tcPr>
            <w:tcW w:w="1673" w:type="dxa"/>
            <w:noWrap w:val="0"/>
            <w:vAlign w:val="top"/>
          </w:tcPr>
          <w:p w14:paraId="2404C649">
            <w:pPr>
              <w:spacing w:after="0" w:line="520" w:lineRule="exact"/>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en-US" w:eastAsia="zh-CN"/>
              </w:rPr>
              <w:t>8</w:t>
            </w:r>
            <w:r>
              <w:rPr>
                <w:rFonts w:hint="eastAsia" w:ascii="仿宋" w:hAnsi="仿宋" w:eastAsia="仿宋" w:cs="仿宋"/>
                <w:color w:val="auto"/>
                <w:kern w:val="2"/>
                <w:sz w:val="24"/>
                <w:szCs w:val="24"/>
                <w:highlight w:val="none"/>
              </w:rPr>
              <w:t>吨</w:t>
            </w:r>
          </w:p>
        </w:tc>
        <w:tc>
          <w:tcPr>
            <w:tcW w:w="1133" w:type="dxa"/>
            <w:noWrap w:val="0"/>
            <w:vAlign w:val="top"/>
          </w:tcPr>
          <w:p w14:paraId="61D9B6EA">
            <w:pPr>
              <w:spacing w:after="0" w:line="520" w:lineRule="exact"/>
              <w:jc w:val="center"/>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val="en-US" w:eastAsia="zh-CN"/>
              </w:rPr>
              <w:t>2</w:t>
            </w:r>
          </w:p>
        </w:tc>
        <w:tc>
          <w:tcPr>
            <w:tcW w:w="1133" w:type="dxa"/>
            <w:noWrap w:val="0"/>
            <w:vAlign w:val="top"/>
          </w:tcPr>
          <w:p w14:paraId="47AAEB1F">
            <w:pPr>
              <w:spacing w:after="0" w:line="520" w:lineRule="exact"/>
              <w:jc w:val="center"/>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辆</w:t>
            </w:r>
          </w:p>
        </w:tc>
      </w:tr>
      <w:tr w14:paraId="34F87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0" w:type="dxa"/>
            <w:noWrap w:val="0"/>
            <w:vAlign w:val="top"/>
          </w:tcPr>
          <w:p w14:paraId="18D7F573">
            <w:pPr>
              <w:spacing w:after="0" w:line="520" w:lineRule="exact"/>
              <w:jc w:val="center"/>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val="en-US" w:eastAsia="zh-CN"/>
              </w:rPr>
              <w:t>3</w:t>
            </w:r>
          </w:p>
        </w:tc>
        <w:tc>
          <w:tcPr>
            <w:tcW w:w="3703" w:type="dxa"/>
            <w:noWrap w:val="0"/>
            <w:vAlign w:val="top"/>
          </w:tcPr>
          <w:p w14:paraId="4363585E">
            <w:pPr>
              <w:spacing w:after="0" w:line="520" w:lineRule="exact"/>
              <w:jc w:val="center"/>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自装卸式垃圾收集车（侧挂车）</w:t>
            </w:r>
          </w:p>
        </w:tc>
        <w:tc>
          <w:tcPr>
            <w:tcW w:w="1673" w:type="dxa"/>
            <w:noWrap w:val="0"/>
            <w:vAlign w:val="top"/>
          </w:tcPr>
          <w:p w14:paraId="16A2B880">
            <w:pPr>
              <w:spacing w:after="0" w:line="520" w:lineRule="exact"/>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en-US" w:eastAsia="zh-CN"/>
              </w:rPr>
              <w:t>8</w:t>
            </w:r>
            <w:r>
              <w:rPr>
                <w:rFonts w:hint="eastAsia" w:ascii="仿宋" w:hAnsi="仿宋" w:eastAsia="仿宋" w:cs="仿宋"/>
                <w:color w:val="auto"/>
                <w:kern w:val="2"/>
                <w:sz w:val="24"/>
                <w:szCs w:val="24"/>
                <w:highlight w:val="none"/>
              </w:rPr>
              <w:t>吨</w:t>
            </w:r>
          </w:p>
        </w:tc>
        <w:tc>
          <w:tcPr>
            <w:tcW w:w="1133" w:type="dxa"/>
            <w:noWrap w:val="0"/>
            <w:vAlign w:val="top"/>
          </w:tcPr>
          <w:p w14:paraId="1254B8EF">
            <w:pPr>
              <w:spacing w:after="0" w:line="520" w:lineRule="exact"/>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2</w:t>
            </w:r>
          </w:p>
        </w:tc>
        <w:tc>
          <w:tcPr>
            <w:tcW w:w="1133" w:type="dxa"/>
            <w:noWrap w:val="0"/>
            <w:vAlign w:val="top"/>
          </w:tcPr>
          <w:p w14:paraId="0AD464D2">
            <w:pPr>
              <w:spacing w:after="0" w:line="520" w:lineRule="exact"/>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en-US" w:eastAsia="zh-CN"/>
              </w:rPr>
              <w:t>辆</w:t>
            </w:r>
          </w:p>
        </w:tc>
      </w:tr>
      <w:tr w14:paraId="33634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0" w:type="dxa"/>
            <w:noWrap w:val="0"/>
            <w:vAlign w:val="top"/>
          </w:tcPr>
          <w:p w14:paraId="1BCA5ADA">
            <w:pPr>
              <w:spacing w:after="0" w:line="520" w:lineRule="exact"/>
              <w:jc w:val="center"/>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4</w:t>
            </w:r>
          </w:p>
        </w:tc>
        <w:tc>
          <w:tcPr>
            <w:tcW w:w="3703" w:type="dxa"/>
            <w:noWrap w:val="0"/>
            <w:vAlign w:val="top"/>
          </w:tcPr>
          <w:p w14:paraId="155B5F3F">
            <w:pPr>
              <w:spacing w:after="0" w:line="520" w:lineRule="exact"/>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路面养护车</w:t>
            </w:r>
          </w:p>
        </w:tc>
        <w:tc>
          <w:tcPr>
            <w:tcW w:w="1673" w:type="dxa"/>
            <w:noWrap w:val="0"/>
            <w:vAlign w:val="top"/>
          </w:tcPr>
          <w:p w14:paraId="3EB2796D">
            <w:pPr>
              <w:spacing w:after="0" w:line="520" w:lineRule="exact"/>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3吨</w:t>
            </w:r>
          </w:p>
        </w:tc>
        <w:tc>
          <w:tcPr>
            <w:tcW w:w="1133" w:type="dxa"/>
            <w:noWrap w:val="0"/>
            <w:vAlign w:val="top"/>
          </w:tcPr>
          <w:p w14:paraId="11116345">
            <w:pPr>
              <w:spacing w:after="0" w:line="520" w:lineRule="exact"/>
              <w:jc w:val="center"/>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3</w:t>
            </w:r>
          </w:p>
        </w:tc>
        <w:tc>
          <w:tcPr>
            <w:tcW w:w="1133" w:type="dxa"/>
            <w:noWrap w:val="0"/>
            <w:vAlign w:val="top"/>
          </w:tcPr>
          <w:p w14:paraId="6B103EA1">
            <w:pPr>
              <w:spacing w:after="0" w:line="520" w:lineRule="exact"/>
              <w:jc w:val="center"/>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辆</w:t>
            </w:r>
          </w:p>
        </w:tc>
      </w:tr>
      <w:tr w14:paraId="4E851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0" w:type="dxa"/>
            <w:noWrap w:val="0"/>
            <w:vAlign w:val="top"/>
          </w:tcPr>
          <w:p w14:paraId="28FCAB83">
            <w:pPr>
              <w:spacing w:after="0" w:line="520" w:lineRule="exact"/>
              <w:jc w:val="center"/>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5</w:t>
            </w:r>
          </w:p>
        </w:tc>
        <w:tc>
          <w:tcPr>
            <w:tcW w:w="3703" w:type="dxa"/>
            <w:noWrap w:val="0"/>
            <w:vAlign w:val="top"/>
          </w:tcPr>
          <w:p w14:paraId="7D459C3B">
            <w:pPr>
              <w:spacing w:after="0" w:line="520" w:lineRule="exact"/>
              <w:jc w:val="center"/>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小勾臂车</w:t>
            </w:r>
            <w:r>
              <w:rPr>
                <w:rFonts w:hint="eastAsia" w:ascii="仿宋" w:hAnsi="仿宋" w:eastAsia="仿宋" w:cs="仿宋"/>
                <w:color w:val="auto"/>
                <w:kern w:val="2"/>
                <w:sz w:val="24"/>
                <w:szCs w:val="24"/>
                <w:highlight w:val="none"/>
                <w:lang w:val="en-US" w:eastAsia="zh-CN"/>
              </w:rPr>
              <w:t>（柴油车）</w:t>
            </w:r>
          </w:p>
        </w:tc>
        <w:tc>
          <w:tcPr>
            <w:tcW w:w="1673" w:type="dxa"/>
            <w:noWrap w:val="0"/>
            <w:vAlign w:val="top"/>
          </w:tcPr>
          <w:p w14:paraId="342B7C33">
            <w:pPr>
              <w:spacing w:after="0" w:line="520" w:lineRule="exact"/>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4吨</w:t>
            </w:r>
          </w:p>
        </w:tc>
        <w:tc>
          <w:tcPr>
            <w:tcW w:w="1133" w:type="dxa"/>
            <w:noWrap w:val="0"/>
            <w:vAlign w:val="top"/>
          </w:tcPr>
          <w:p w14:paraId="165712F6">
            <w:pPr>
              <w:spacing w:after="0" w:line="520" w:lineRule="exact"/>
              <w:jc w:val="center"/>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val="en-US" w:eastAsia="zh-CN"/>
              </w:rPr>
              <w:t>2</w:t>
            </w:r>
          </w:p>
        </w:tc>
        <w:tc>
          <w:tcPr>
            <w:tcW w:w="1133" w:type="dxa"/>
            <w:noWrap w:val="0"/>
            <w:vAlign w:val="top"/>
          </w:tcPr>
          <w:p w14:paraId="63FC0320">
            <w:pPr>
              <w:spacing w:after="0" w:line="520" w:lineRule="exact"/>
              <w:jc w:val="center"/>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辆</w:t>
            </w:r>
          </w:p>
        </w:tc>
      </w:tr>
      <w:tr w14:paraId="26B55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42" w:type="dxa"/>
            <w:gridSpan w:val="5"/>
            <w:noWrap w:val="0"/>
            <w:vAlign w:val="top"/>
          </w:tcPr>
          <w:p w14:paraId="1EFF2117">
            <w:pPr>
              <w:spacing w:after="0" w:line="520" w:lineRule="exact"/>
              <w:jc w:val="both"/>
              <w:rPr>
                <w:rFonts w:hint="eastAsia" w:ascii="仿宋" w:hAnsi="仿宋" w:eastAsia="仿宋" w:cs="仿宋"/>
                <w:color w:val="auto"/>
                <w:kern w:val="2"/>
                <w:sz w:val="24"/>
                <w:szCs w:val="24"/>
                <w:highlight w:val="none"/>
                <w:lang w:val="en-US" w:eastAsia="zh-CN"/>
              </w:rPr>
            </w:pPr>
            <w:r>
              <w:rPr>
                <w:rFonts w:hint="eastAsia" w:ascii="仿宋" w:hAnsi="仿宋" w:eastAsia="仿宋" w:cs="仿宋"/>
                <w:b/>
                <w:bCs/>
                <w:color w:val="auto"/>
                <w:sz w:val="24"/>
                <w:szCs w:val="24"/>
                <w:highlight w:val="none"/>
                <w:lang w:eastAsia="zh-CN"/>
              </w:rPr>
              <w:t>注：</w:t>
            </w:r>
            <w:r>
              <w:rPr>
                <w:rFonts w:hint="eastAsia" w:ascii="仿宋" w:hAnsi="仿宋" w:eastAsia="仿宋" w:cs="仿宋"/>
                <w:b/>
                <w:bCs/>
                <w:color w:val="auto"/>
                <w:sz w:val="24"/>
                <w:szCs w:val="24"/>
                <w:highlight w:val="none"/>
              </w:rPr>
              <w:t>潜在供应商参与本次项目方案征集时，须同时分别提供</w:t>
            </w:r>
            <w:r>
              <w:rPr>
                <w:rStyle w:val="7"/>
                <w:rFonts w:hint="eastAsia" w:ascii="仿宋" w:hAnsi="仿宋" w:eastAsia="仿宋" w:cs="仿宋"/>
                <w:b/>
                <w:bCs/>
                <w:color w:val="auto"/>
                <w:sz w:val="24"/>
                <w:szCs w:val="24"/>
                <w:highlight w:val="none"/>
              </w:rPr>
              <w:t>纯电动车辆</w:t>
            </w:r>
            <w:r>
              <w:rPr>
                <w:rFonts w:hint="eastAsia" w:ascii="仿宋" w:hAnsi="仿宋" w:eastAsia="仿宋" w:cs="仿宋"/>
                <w:b/>
                <w:bCs/>
                <w:color w:val="auto"/>
                <w:sz w:val="24"/>
                <w:szCs w:val="24"/>
                <w:highlight w:val="none"/>
              </w:rPr>
              <w:t>和</w:t>
            </w:r>
            <w:r>
              <w:rPr>
                <w:rStyle w:val="7"/>
                <w:rFonts w:hint="eastAsia" w:ascii="仿宋" w:hAnsi="仿宋" w:eastAsia="仿宋" w:cs="仿宋"/>
                <w:b/>
                <w:bCs/>
                <w:color w:val="auto"/>
                <w:sz w:val="24"/>
                <w:szCs w:val="24"/>
                <w:highlight w:val="none"/>
              </w:rPr>
              <w:t>燃油车辆</w:t>
            </w:r>
            <w:r>
              <w:rPr>
                <w:rFonts w:hint="eastAsia" w:ascii="仿宋" w:hAnsi="仿宋" w:eastAsia="仿宋" w:cs="仿宋"/>
                <w:b/>
                <w:bCs/>
                <w:color w:val="auto"/>
                <w:sz w:val="24"/>
                <w:szCs w:val="24"/>
                <w:highlight w:val="none"/>
              </w:rPr>
              <w:t>两套完整参选方案。</w:t>
            </w:r>
          </w:p>
        </w:tc>
      </w:tr>
    </w:tbl>
    <w:p w14:paraId="386141B1">
      <w:pPr>
        <w:pStyle w:val="8"/>
        <w:shd w:val="clear"/>
        <w:spacing w:line="360" w:lineRule="auto"/>
        <w:ind w:left="0" w:leftChars="0" w:firstLine="0" w:firstLineChars="0"/>
        <w:jc w:val="left"/>
        <w:rPr>
          <w:rFonts w:hint="eastAsia" w:ascii="仿宋" w:hAnsi="仿宋" w:eastAsia="仿宋" w:cs="仿宋"/>
          <w:b w:val="0"/>
          <w:bCs/>
          <w:strike/>
          <w:dstrike w:val="0"/>
          <w:color w:val="auto"/>
          <w:kern w:val="0"/>
          <w:sz w:val="24"/>
          <w:szCs w:val="24"/>
          <w:highlight w:val="none"/>
          <w:lang w:val="en-US" w:eastAsia="zh-CN" w:bidi="ar-SA"/>
        </w:rPr>
      </w:pPr>
      <w:r>
        <w:rPr>
          <w:rFonts w:hint="eastAsia" w:ascii="仿宋" w:hAnsi="仿宋" w:eastAsia="仿宋" w:cs="仿宋"/>
          <w:b/>
          <w:bCs w:val="0"/>
          <w:color w:val="auto"/>
          <w:kern w:val="0"/>
          <w:sz w:val="24"/>
          <w:szCs w:val="24"/>
          <w:highlight w:val="none"/>
          <w:lang w:val="en-US" w:eastAsia="zh-CN" w:bidi="ar-SA"/>
        </w:rPr>
        <w:t>3、供应商资格要求：</w:t>
      </w:r>
      <w:r>
        <w:rPr>
          <w:rFonts w:hint="eastAsia" w:ascii="仿宋" w:hAnsi="仿宋" w:eastAsia="仿宋" w:cs="仿宋"/>
          <w:b w:val="0"/>
          <w:bCs/>
          <w:strike w:val="0"/>
          <w:dstrike w:val="0"/>
          <w:color w:val="auto"/>
          <w:kern w:val="0"/>
          <w:sz w:val="24"/>
          <w:szCs w:val="24"/>
          <w:highlight w:val="none"/>
          <w:lang w:val="en-US" w:eastAsia="zh-CN" w:bidi="ar-SA"/>
        </w:rPr>
        <w:t>能够提供相关产品或服务的供应商。</w:t>
      </w:r>
    </w:p>
    <w:p w14:paraId="5F192F25">
      <w:pPr>
        <w:pStyle w:val="8"/>
        <w:shd w:val="clear"/>
        <w:spacing w:line="360" w:lineRule="auto"/>
        <w:ind w:left="0" w:leftChars="0" w:firstLine="0" w:firstLineChars="0"/>
        <w:jc w:val="left"/>
        <w:rPr>
          <w:rFonts w:hint="eastAsia" w:ascii="仿宋" w:hAnsi="仿宋" w:eastAsia="仿宋" w:cs="仿宋"/>
          <w:b/>
          <w:bCs w:val="0"/>
          <w:color w:val="auto"/>
          <w:kern w:val="0"/>
          <w:sz w:val="24"/>
          <w:szCs w:val="24"/>
          <w:highlight w:val="none"/>
          <w:lang w:val="en-US" w:eastAsia="zh-CN" w:bidi="ar-SA"/>
        </w:rPr>
      </w:pPr>
      <w:r>
        <w:rPr>
          <w:rFonts w:hint="eastAsia" w:ascii="仿宋" w:hAnsi="仿宋" w:eastAsia="仿宋" w:cs="仿宋"/>
          <w:b/>
          <w:bCs w:val="0"/>
          <w:color w:val="auto"/>
          <w:kern w:val="0"/>
          <w:sz w:val="24"/>
          <w:szCs w:val="24"/>
          <w:highlight w:val="none"/>
          <w:lang w:val="en-US" w:eastAsia="zh-CN" w:bidi="ar-SA"/>
        </w:rPr>
        <w:t>（为鼓励不同品牌的充分竞争，如某货物的某技术参数或要求属于个别品牌专有，则该技术参数及要求不具有限制性，响应供应商可对该参数或要求进行适当调整，但这种替代整体上要优于或相当于本公告要求，并说明调整的理由。）</w:t>
      </w:r>
    </w:p>
    <w:p w14:paraId="700E9DF5">
      <w:pPr>
        <w:pStyle w:val="8"/>
        <w:shd w:val="clear"/>
        <w:spacing w:line="360" w:lineRule="auto"/>
        <w:ind w:left="0" w:leftChars="0" w:firstLine="0" w:firstLineChars="0"/>
        <w:jc w:val="left"/>
        <w:rPr>
          <w:rFonts w:hint="eastAsia" w:ascii="仿宋" w:hAnsi="仿宋" w:eastAsia="仿宋" w:cs="仿宋"/>
          <w:b w:val="0"/>
          <w:bCs/>
          <w:color w:val="auto"/>
          <w:kern w:val="0"/>
          <w:sz w:val="24"/>
          <w:szCs w:val="24"/>
          <w:highlight w:val="none"/>
          <w:lang w:val="en-US" w:eastAsia="zh-CN" w:bidi="ar-SA"/>
        </w:rPr>
      </w:pPr>
      <w:r>
        <w:rPr>
          <w:rFonts w:hint="eastAsia" w:ascii="仿宋" w:hAnsi="仿宋" w:eastAsia="仿宋" w:cs="仿宋"/>
          <w:b w:val="0"/>
          <w:bCs/>
          <w:color w:val="auto"/>
          <w:kern w:val="0"/>
          <w:sz w:val="24"/>
          <w:szCs w:val="24"/>
          <w:highlight w:val="none"/>
          <w:lang w:val="en-US" w:eastAsia="zh-CN" w:bidi="ar-SA"/>
        </w:rPr>
        <w:t>二、回复意见要求：</w:t>
      </w:r>
    </w:p>
    <w:p w14:paraId="1C8F761A">
      <w:pPr>
        <w:pStyle w:val="8"/>
        <w:shd w:val="clear"/>
        <w:spacing w:line="360" w:lineRule="auto"/>
        <w:ind w:left="0" w:leftChars="0" w:firstLine="0" w:firstLineChars="0"/>
        <w:jc w:val="left"/>
        <w:rPr>
          <w:rFonts w:hint="eastAsia" w:ascii="仿宋" w:hAnsi="仿宋" w:eastAsia="仿宋" w:cs="仿宋"/>
          <w:b w:val="0"/>
          <w:bCs/>
          <w:color w:val="auto"/>
          <w:kern w:val="0"/>
          <w:sz w:val="24"/>
          <w:szCs w:val="24"/>
          <w:highlight w:val="none"/>
          <w:lang w:val="en-US" w:eastAsia="zh-CN" w:bidi="ar-SA"/>
        </w:rPr>
      </w:pPr>
      <w:r>
        <w:rPr>
          <w:rFonts w:hint="eastAsia" w:ascii="仿宋" w:hAnsi="仿宋" w:eastAsia="仿宋" w:cs="仿宋"/>
          <w:b w:val="0"/>
          <w:bCs/>
          <w:color w:val="auto"/>
          <w:kern w:val="0"/>
          <w:sz w:val="24"/>
          <w:szCs w:val="24"/>
          <w:highlight w:val="none"/>
          <w:lang w:val="en-US" w:eastAsia="zh-CN" w:bidi="ar-SA"/>
        </w:rPr>
        <w:t>1、针对本项目的采购需求，提供相当于或优于以上技术要求的货物品牌、型号、市场价、技术参数要求、质保期和方法、评分细则、货物技术性能优势技术加分条款等，供应商资格条件以及其它修改意见（详见回复函格式）。</w:t>
      </w:r>
    </w:p>
    <w:p w14:paraId="23AC8482">
      <w:pPr>
        <w:pStyle w:val="8"/>
        <w:shd w:val="clear"/>
        <w:spacing w:line="360" w:lineRule="auto"/>
        <w:ind w:left="0" w:leftChars="0" w:firstLine="0" w:firstLineChars="0"/>
        <w:jc w:val="left"/>
        <w:rPr>
          <w:rFonts w:hint="eastAsia" w:ascii="仿宋" w:hAnsi="仿宋" w:eastAsia="仿宋" w:cs="仿宋"/>
          <w:b w:val="0"/>
          <w:bCs/>
          <w:color w:val="auto"/>
          <w:kern w:val="0"/>
          <w:sz w:val="24"/>
          <w:szCs w:val="24"/>
          <w:highlight w:val="none"/>
          <w:lang w:val="en-US" w:eastAsia="zh-CN" w:bidi="ar-SA"/>
        </w:rPr>
      </w:pPr>
      <w:r>
        <w:rPr>
          <w:rFonts w:hint="eastAsia" w:ascii="仿宋" w:hAnsi="仿宋" w:eastAsia="仿宋" w:cs="仿宋"/>
          <w:b w:val="0"/>
          <w:bCs/>
          <w:color w:val="auto"/>
          <w:kern w:val="0"/>
          <w:sz w:val="24"/>
          <w:szCs w:val="24"/>
          <w:highlight w:val="none"/>
          <w:lang w:val="en-US" w:eastAsia="zh-CN" w:bidi="ar-SA"/>
        </w:rPr>
        <w:t>2、提出落实促进中小企业发展政策意见（例如能够全面面向中小企业、或者分包、或者联合体），并作出相关说明。</w:t>
      </w:r>
    </w:p>
    <w:p w14:paraId="10619786">
      <w:pPr>
        <w:pStyle w:val="8"/>
        <w:shd w:val="clear"/>
        <w:spacing w:line="360" w:lineRule="auto"/>
        <w:ind w:left="0" w:leftChars="0" w:firstLine="0" w:firstLineChars="0"/>
        <w:jc w:val="left"/>
        <w:rPr>
          <w:rFonts w:hint="eastAsia" w:ascii="仿宋" w:hAnsi="仿宋" w:eastAsia="仿宋" w:cs="仿宋"/>
          <w:b w:val="0"/>
          <w:bCs/>
          <w:color w:val="auto"/>
          <w:kern w:val="0"/>
          <w:sz w:val="24"/>
          <w:szCs w:val="24"/>
          <w:highlight w:val="none"/>
          <w:lang w:val="en-US" w:eastAsia="zh-CN" w:bidi="ar-SA"/>
        </w:rPr>
      </w:pPr>
      <w:r>
        <w:rPr>
          <w:rFonts w:hint="eastAsia" w:ascii="仿宋" w:hAnsi="仿宋" w:eastAsia="仿宋" w:cs="仿宋"/>
          <w:b w:val="0"/>
          <w:bCs/>
          <w:color w:val="auto"/>
          <w:kern w:val="0"/>
          <w:sz w:val="24"/>
          <w:szCs w:val="24"/>
          <w:highlight w:val="none"/>
          <w:lang w:val="en-US" w:eastAsia="zh-CN" w:bidi="ar-SA"/>
        </w:rPr>
        <w:t>3、回复意见方式：潜在供应商在回复意见截止时间前，将签署的书面文件邮寄至</w:t>
      </w:r>
      <w:r>
        <w:rPr>
          <w:rFonts w:hint="eastAsia" w:ascii="仿宋" w:hAnsi="仿宋" w:eastAsia="仿宋" w:cs="仿宋"/>
          <w:b/>
          <w:bCs w:val="0"/>
          <w:color w:val="auto"/>
          <w:kern w:val="0"/>
          <w:sz w:val="24"/>
          <w:szCs w:val="24"/>
          <w:highlight w:val="none"/>
          <w:lang w:val="en-US" w:eastAsia="zh-CN" w:bidi="ar-SA"/>
        </w:rPr>
        <w:t>采购代理机构</w:t>
      </w:r>
      <w:r>
        <w:rPr>
          <w:rFonts w:hint="eastAsia" w:ascii="仿宋" w:hAnsi="仿宋" w:eastAsia="仿宋" w:cs="仿宋"/>
          <w:b w:val="0"/>
          <w:bCs/>
          <w:color w:val="auto"/>
          <w:kern w:val="0"/>
          <w:sz w:val="24"/>
          <w:szCs w:val="24"/>
          <w:highlight w:val="none"/>
          <w:lang w:val="en-US" w:eastAsia="zh-CN" w:bidi="ar-SA"/>
        </w:rPr>
        <w:t>并且提供一份与纸质征集回复内容相同的U盘（不退回），纸质文件一式肆份，一份密封署名加盖单位公章，三份密封（不得在封面及所有正文中均不得出现可识别投标人身份的任何字符和徽标：包括文字、符号、图案、标识、标志、人员姓名、电话、邮箱、企业名称、以往项目名称、投标人独有的企业标准或编号等）不署名不加盖单位公章。（特别提醒，必须要将署名文件和不署名文件各自封装后，再封装在一个文件袋中，否则拒收)。</w:t>
      </w:r>
    </w:p>
    <w:p w14:paraId="52F97ED3">
      <w:pPr>
        <w:pStyle w:val="8"/>
        <w:shd w:val="clear"/>
        <w:spacing w:line="360" w:lineRule="auto"/>
        <w:ind w:left="0" w:leftChars="0" w:firstLine="0" w:firstLineChars="0"/>
        <w:jc w:val="left"/>
        <w:rPr>
          <w:rFonts w:hint="eastAsia" w:ascii="仿宋" w:hAnsi="仿宋" w:eastAsia="仿宋" w:cs="仿宋"/>
          <w:b w:val="0"/>
          <w:bCs/>
          <w:color w:val="auto"/>
          <w:kern w:val="0"/>
          <w:sz w:val="24"/>
          <w:szCs w:val="24"/>
          <w:highlight w:val="none"/>
          <w:lang w:val="en-US" w:eastAsia="zh-CN" w:bidi="ar-SA"/>
        </w:rPr>
      </w:pPr>
      <w:r>
        <w:rPr>
          <w:rFonts w:hint="eastAsia" w:ascii="仿宋" w:hAnsi="仿宋" w:eastAsia="仿宋" w:cs="仿宋"/>
          <w:b w:val="0"/>
          <w:bCs/>
          <w:color w:val="auto"/>
          <w:kern w:val="0"/>
          <w:sz w:val="24"/>
          <w:szCs w:val="24"/>
          <w:highlight w:val="none"/>
          <w:lang w:val="en-US" w:eastAsia="zh-CN" w:bidi="ar-SA"/>
        </w:rPr>
        <w:t>4、回复意见截止时间：2026年5月19日18:00时止。</w:t>
      </w:r>
    </w:p>
    <w:p w14:paraId="10901383">
      <w:pPr>
        <w:pStyle w:val="8"/>
        <w:shd w:val="clear"/>
        <w:spacing w:line="360" w:lineRule="auto"/>
        <w:ind w:left="0" w:leftChars="0" w:firstLine="0" w:firstLineChars="0"/>
        <w:jc w:val="left"/>
        <w:rPr>
          <w:rFonts w:hint="eastAsia" w:ascii="仿宋" w:hAnsi="仿宋" w:eastAsia="仿宋" w:cs="仿宋"/>
          <w:b w:val="0"/>
          <w:bCs/>
          <w:color w:val="auto"/>
          <w:kern w:val="0"/>
          <w:sz w:val="24"/>
          <w:szCs w:val="24"/>
          <w:highlight w:val="none"/>
          <w:lang w:val="en-US" w:eastAsia="zh-CN" w:bidi="ar-SA"/>
        </w:rPr>
      </w:pPr>
      <w:r>
        <w:rPr>
          <w:rFonts w:hint="eastAsia" w:ascii="仿宋" w:hAnsi="仿宋" w:eastAsia="仿宋" w:cs="仿宋"/>
          <w:b w:val="0"/>
          <w:bCs/>
          <w:color w:val="auto"/>
          <w:kern w:val="0"/>
          <w:sz w:val="24"/>
          <w:szCs w:val="24"/>
          <w:highlight w:val="none"/>
          <w:lang w:val="en-US" w:eastAsia="zh-CN" w:bidi="ar-SA"/>
        </w:rPr>
        <w:t>5、联系方式：</w:t>
      </w:r>
    </w:p>
    <w:p w14:paraId="56E1BA7B">
      <w:pPr>
        <w:pStyle w:val="8"/>
        <w:shd w:val="clear"/>
        <w:spacing w:line="360" w:lineRule="auto"/>
        <w:ind w:left="0" w:leftChars="0" w:firstLine="0" w:firstLineChars="0"/>
        <w:jc w:val="left"/>
        <w:rPr>
          <w:rFonts w:hint="eastAsia" w:ascii="仿宋" w:hAnsi="仿宋" w:eastAsia="仿宋" w:cs="仿宋"/>
          <w:b w:val="0"/>
          <w:bCs/>
          <w:color w:val="auto"/>
          <w:kern w:val="0"/>
          <w:sz w:val="24"/>
          <w:szCs w:val="24"/>
          <w:highlight w:val="none"/>
          <w:lang w:val="en-US" w:eastAsia="zh-CN" w:bidi="ar-SA"/>
        </w:rPr>
      </w:pPr>
      <w:bookmarkStart w:id="0" w:name="_Toc28359097"/>
      <w:bookmarkStart w:id="1" w:name="_Toc28359020"/>
      <w:bookmarkStart w:id="2" w:name="_Toc35393807"/>
      <w:bookmarkStart w:id="3" w:name="_Toc35393638"/>
      <w:r>
        <w:rPr>
          <w:rFonts w:hint="eastAsia" w:ascii="仿宋" w:hAnsi="仿宋" w:eastAsia="仿宋" w:cs="仿宋"/>
          <w:b w:val="0"/>
          <w:bCs/>
          <w:color w:val="auto"/>
          <w:kern w:val="0"/>
          <w:sz w:val="24"/>
          <w:szCs w:val="24"/>
          <w:highlight w:val="none"/>
          <w:lang w:val="en-US" w:eastAsia="zh-CN" w:bidi="ar-SA"/>
        </w:rPr>
        <w:t>采购单位：吉安市青原区逸源物业有限公司</w:t>
      </w:r>
    </w:p>
    <w:p w14:paraId="38353B44">
      <w:pPr>
        <w:pStyle w:val="8"/>
        <w:shd w:val="clear"/>
        <w:spacing w:line="360" w:lineRule="auto"/>
        <w:ind w:left="0" w:leftChars="0" w:firstLine="0" w:firstLineChars="0"/>
        <w:jc w:val="left"/>
        <w:rPr>
          <w:rFonts w:hint="eastAsia" w:ascii="仿宋" w:hAnsi="仿宋" w:eastAsia="仿宋" w:cs="仿宋"/>
          <w:b w:val="0"/>
          <w:bCs/>
          <w:color w:val="auto"/>
          <w:kern w:val="0"/>
          <w:sz w:val="24"/>
          <w:szCs w:val="24"/>
          <w:highlight w:val="none"/>
          <w:lang w:val="en-US" w:eastAsia="zh-CN" w:bidi="ar-SA"/>
        </w:rPr>
      </w:pPr>
      <w:r>
        <w:rPr>
          <w:rFonts w:hint="eastAsia" w:ascii="仿宋" w:hAnsi="仿宋" w:eastAsia="仿宋" w:cs="仿宋"/>
          <w:b w:val="0"/>
          <w:bCs/>
          <w:color w:val="auto"/>
          <w:kern w:val="0"/>
          <w:sz w:val="24"/>
          <w:szCs w:val="24"/>
          <w:highlight w:val="none"/>
          <w:lang w:val="en-US" w:eastAsia="zh-CN" w:bidi="ar-SA"/>
        </w:rPr>
        <w:t>采购单位地址：江西省吉安市青原区行政中心城投公司大楼5楼</w:t>
      </w:r>
    </w:p>
    <w:p w14:paraId="6D79E090">
      <w:pPr>
        <w:pStyle w:val="8"/>
        <w:shd w:val="clear"/>
        <w:spacing w:line="360" w:lineRule="auto"/>
        <w:ind w:left="0" w:leftChars="0" w:firstLine="0" w:firstLineChars="0"/>
        <w:jc w:val="left"/>
        <w:rPr>
          <w:rFonts w:hint="eastAsia" w:ascii="仿宋" w:hAnsi="仿宋" w:eastAsia="仿宋" w:cs="仿宋"/>
          <w:b w:val="0"/>
          <w:bCs/>
          <w:color w:val="auto"/>
          <w:kern w:val="0"/>
          <w:sz w:val="24"/>
          <w:szCs w:val="24"/>
          <w:highlight w:val="none"/>
          <w:lang w:val="en-US" w:eastAsia="zh-CN" w:bidi="ar-SA"/>
        </w:rPr>
      </w:pPr>
      <w:r>
        <w:rPr>
          <w:rFonts w:hint="eastAsia" w:ascii="仿宋" w:hAnsi="仿宋" w:eastAsia="仿宋" w:cs="仿宋"/>
          <w:b w:val="0"/>
          <w:bCs/>
          <w:color w:val="auto"/>
          <w:kern w:val="0"/>
          <w:sz w:val="24"/>
          <w:szCs w:val="24"/>
          <w:highlight w:val="none"/>
          <w:lang w:val="en-US" w:eastAsia="zh-CN" w:bidi="ar-SA"/>
        </w:rPr>
        <w:t>采购单位联系人及联系电话：周先生   0796-8202585</w:t>
      </w:r>
    </w:p>
    <w:p w14:paraId="59D93C48">
      <w:pPr>
        <w:pStyle w:val="8"/>
        <w:shd w:val="clear"/>
        <w:spacing w:line="360" w:lineRule="auto"/>
        <w:ind w:left="0" w:leftChars="0" w:firstLine="0" w:firstLineChars="0"/>
        <w:jc w:val="left"/>
        <w:rPr>
          <w:rFonts w:hint="eastAsia" w:ascii="仿宋" w:hAnsi="仿宋" w:eastAsia="仿宋" w:cs="仿宋"/>
          <w:b w:val="0"/>
          <w:bCs/>
          <w:color w:val="auto"/>
          <w:kern w:val="0"/>
          <w:sz w:val="24"/>
          <w:szCs w:val="24"/>
          <w:highlight w:val="none"/>
          <w:lang w:val="en-US" w:eastAsia="zh-CN" w:bidi="ar-SA"/>
        </w:rPr>
      </w:pPr>
      <w:r>
        <w:rPr>
          <w:rFonts w:hint="eastAsia" w:ascii="仿宋" w:hAnsi="仿宋" w:eastAsia="仿宋" w:cs="仿宋"/>
          <w:b w:val="0"/>
          <w:bCs/>
          <w:color w:val="auto"/>
          <w:kern w:val="0"/>
          <w:sz w:val="24"/>
          <w:szCs w:val="24"/>
          <w:highlight w:val="none"/>
          <w:lang w:val="en-US" w:eastAsia="zh-CN" w:bidi="ar-SA"/>
        </w:rPr>
        <w:t>6、采购代理机构信息</w:t>
      </w:r>
      <w:bookmarkEnd w:id="0"/>
      <w:bookmarkEnd w:id="1"/>
      <w:bookmarkEnd w:id="2"/>
      <w:bookmarkEnd w:id="3"/>
    </w:p>
    <w:p w14:paraId="31F78182">
      <w:pPr>
        <w:pStyle w:val="8"/>
        <w:shd w:val="clear"/>
        <w:spacing w:line="360" w:lineRule="auto"/>
        <w:ind w:left="0" w:leftChars="0" w:firstLine="0" w:firstLineChars="0"/>
        <w:jc w:val="left"/>
        <w:rPr>
          <w:rFonts w:hint="eastAsia" w:ascii="仿宋" w:hAnsi="仿宋" w:eastAsia="仿宋" w:cs="仿宋"/>
          <w:b w:val="0"/>
          <w:bCs/>
          <w:color w:val="auto"/>
          <w:kern w:val="0"/>
          <w:sz w:val="24"/>
          <w:szCs w:val="24"/>
          <w:highlight w:val="none"/>
          <w:lang w:val="en-US" w:eastAsia="zh-CN" w:bidi="ar-SA"/>
        </w:rPr>
      </w:pPr>
      <w:r>
        <w:rPr>
          <w:rFonts w:hint="eastAsia" w:ascii="仿宋" w:hAnsi="仿宋" w:eastAsia="仿宋" w:cs="仿宋"/>
          <w:b w:val="0"/>
          <w:bCs/>
          <w:color w:val="auto"/>
          <w:kern w:val="0"/>
          <w:sz w:val="24"/>
          <w:szCs w:val="24"/>
          <w:highlight w:val="none"/>
          <w:lang w:val="en-US" w:eastAsia="zh-CN" w:bidi="ar-SA"/>
        </w:rPr>
        <w:t>采购代理机构：江西省朝旭企业管理咨询有限公司</w:t>
      </w:r>
    </w:p>
    <w:p w14:paraId="1FF7BF1A">
      <w:pPr>
        <w:pStyle w:val="8"/>
        <w:shd w:val="clear"/>
        <w:spacing w:line="360" w:lineRule="auto"/>
        <w:ind w:left="0" w:leftChars="0" w:firstLine="0" w:firstLineChars="0"/>
        <w:jc w:val="left"/>
        <w:rPr>
          <w:rFonts w:hint="eastAsia" w:ascii="仿宋" w:hAnsi="仿宋" w:eastAsia="仿宋" w:cs="仿宋"/>
          <w:b w:val="0"/>
          <w:bCs/>
          <w:color w:val="auto"/>
          <w:kern w:val="0"/>
          <w:sz w:val="24"/>
          <w:szCs w:val="24"/>
          <w:highlight w:val="none"/>
          <w:lang w:val="en-US" w:eastAsia="zh-CN" w:bidi="ar-SA"/>
        </w:rPr>
      </w:pPr>
      <w:r>
        <w:rPr>
          <w:rFonts w:hint="eastAsia" w:ascii="仿宋" w:hAnsi="仿宋" w:eastAsia="仿宋" w:cs="仿宋"/>
          <w:b w:val="0"/>
          <w:bCs/>
          <w:color w:val="auto"/>
          <w:kern w:val="0"/>
          <w:sz w:val="24"/>
          <w:szCs w:val="24"/>
          <w:highlight w:val="none"/>
          <w:lang w:val="en-US" w:eastAsia="zh-CN" w:bidi="ar-SA"/>
        </w:rPr>
        <w:t>采购代理机构地址：吉安市吉州区井冈山大道201号三楼</w:t>
      </w:r>
    </w:p>
    <w:p w14:paraId="1C381A0B">
      <w:pPr>
        <w:pStyle w:val="8"/>
        <w:shd w:val="clear"/>
        <w:spacing w:line="360" w:lineRule="auto"/>
        <w:ind w:left="0" w:leftChars="0" w:firstLine="0" w:firstLineChars="0"/>
        <w:jc w:val="left"/>
        <w:rPr>
          <w:rFonts w:hint="eastAsia" w:ascii="仿宋" w:hAnsi="仿宋" w:eastAsia="仿宋" w:cs="仿宋"/>
          <w:b w:val="0"/>
          <w:bCs/>
          <w:color w:val="auto"/>
          <w:kern w:val="0"/>
          <w:sz w:val="24"/>
          <w:szCs w:val="24"/>
          <w:highlight w:val="none"/>
          <w:lang w:val="en-US" w:eastAsia="zh-CN" w:bidi="ar-SA"/>
        </w:rPr>
      </w:pPr>
      <w:r>
        <w:rPr>
          <w:rFonts w:hint="eastAsia" w:ascii="仿宋" w:hAnsi="仿宋" w:eastAsia="仿宋" w:cs="仿宋"/>
          <w:b w:val="0"/>
          <w:bCs/>
          <w:color w:val="auto"/>
          <w:kern w:val="0"/>
          <w:sz w:val="24"/>
          <w:szCs w:val="24"/>
          <w:highlight w:val="none"/>
          <w:lang w:val="en-US" w:eastAsia="zh-CN" w:bidi="ar-SA"/>
        </w:rPr>
        <w:t>采购代理机构联系人及联系电话：杨女士   0796-8831066</w:t>
      </w:r>
    </w:p>
    <w:p w14:paraId="481A5813">
      <w:pPr>
        <w:pStyle w:val="8"/>
        <w:shd w:val="clear"/>
        <w:spacing w:line="360" w:lineRule="auto"/>
        <w:ind w:left="0" w:leftChars="0" w:firstLine="0" w:firstLineChars="0"/>
        <w:jc w:val="left"/>
        <w:rPr>
          <w:rFonts w:hint="eastAsia" w:ascii="仿宋" w:hAnsi="仿宋" w:eastAsia="仿宋" w:cs="仿宋"/>
          <w:b w:val="0"/>
          <w:bCs/>
          <w:color w:val="auto"/>
          <w:kern w:val="0"/>
          <w:sz w:val="24"/>
          <w:szCs w:val="24"/>
          <w:highlight w:val="none"/>
          <w:lang w:val="en-US" w:eastAsia="zh-CN" w:bidi="ar-SA"/>
        </w:rPr>
      </w:pPr>
      <w:r>
        <w:rPr>
          <w:rFonts w:hint="eastAsia" w:ascii="仿宋" w:hAnsi="仿宋" w:eastAsia="仿宋" w:cs="仿宋"/>
          <w:b w:val="0"/>
          <w:bCs/>
          <w:color w:val="auto"/>
          <w:kern w:val="0"/>
          <w:sz w:val="24"/>
          <w:szCs w:val="24"/>
          <w:highlight w:val="none"/>
          <w:lang w:val="en-US" w:eastAsia="zh-CN" w:bidi="ar-SA"/>
        </w:rPr>
        <w:t>采购代理电子邮箱：</w:t>
      </w:r>
      <w:r>
        <w:rPr>
          <w:rFonts w:hint="eastAsia" w:ascii="仿宋" w:hAnsi="仿宋" w:eastAsia="仿宋" w:cs="仿宋"/>
          <w:b w:val="0"/>
          <w:bCs/>
          <w:color w:val="auto"/>
          <w:kern w:val="0"/>
          <w:sz w:val="24"/>
          <w:szCs w:val="24"/>
          <w:highlight w:val="none"/>
          <w:lang w:val="en-US" w:eastAsia="zh-CN" w:bidi="ar-SA"/>
        </w:rPr>
        <w:fldChar w:fldCharType="begin"/>
      </w:r>
      <w:r>
        <w:rPr>
          <w:rFonts w:hint="eastAsia" w:ascii="仿宋" w:hAnsi="仿宋" w:eastAsia="仿宋" w:cs="仿宋"/>
          <w:b w:val="0"/>
          <w:bCs/>
          <w:color w:val="auto"/>
          <w:kern w:val="0"/>
          <w:sz w:val="24"/>
          <w:szCs w:val="24"/>
          <w:highlight w:val="none"/>
          <w:lang w:val="en-US" w:eastAsia="zh-CN" w:bidi="ar-SA"/>
        </w:rPr>
        <w:instrText xml:space="preserve"> HYPERLINK "mailto:jxzxqy2019@163.com" </w:instrText>
      </w:r>
      <w:r>
        <w:rPr>
          <w:rFonts w:hint="eastAsia" w:ascii="仿宋" w:hAnsi="仿宋" w:eastAsia="仿宋" w:cs="仿宋"/>
          <w:b w:val="0"/>
          <w:bCs/>
          <w:color w:val="auto"/>
          <w:kern w:val="0"/>
          <w:sz w:val="24"/>
          <w:szCs w:val="24"/>
          <w:highlight w:val="none"/>
          <w:lang w:val="en-US" w:eastAsia="zh-CN" w:bidi="ar-SA"/>
        </w:rPr>
        <w:fldChar w:fldCharType="separate"/>
      </w:r>
      <w:r>
        <w:rPr>
          <w:rFonts w:hint="eastAsia" w:ascii="仿宋" w:hAnsi="仿宋" w:eastAsia="仿宋" w:cs="仿宋"/>
          <w:b w:val="0"/>
          <w:bCs/>
          <w:color w:val="auto"/>
          <w:kern w:val="0"/>
          <w:sz w:val="24"/>
          <w:szCs w:val="24"/>
          <w:highlight w:val="none"/>
          <w:lang w:val="en-US" w:eastAsia="zh-CN" w:bidi="ar-SA"/>
        </w:rPr>
        <w:t>jxzxqy2019@163.com</w:t>
      </w:r>
      <w:r>
        <w:rPr>
          <w:rFonts w:hint="eastAsia" w:ascii="仿宋" w:hAnsi="仿宋" w:eastAsia="仿宋" w:cs="仿宋"/>
          <w:b w:val="0"/>
          <w:bCs/>
          <w:color w:val="auto"/>
          <w:kern w:val="0"/>
          <w:sz w:val="24"/>
          <w:szCs w:val="24"/>
          <w:highlight w:val="none"/>
          <w:lang w:val="en-US" w:eastAsia="zh-CN" w:bidi="ar-SA"/>
        </w:rPr>
        <w:fldChar w:fldCharType="end"/>
      </w:r>
    </w:p>
    <w:p w14:paraId="27B03F0C">
      <w:pPr>
        <w:pStyle w:val="8"/>
        <w:shd w:val="clear"/>
        <w:spacing w:line="360" w:lineRule="auto"/>
        <w:ind w:left="0" w:leftChars="0" w:firstLine="0" w:firstLineChars="0"/>
        <w:jc w:val="left"/>
        <w:rPr>
          <w:rFonts w:hint="eastAsia" w:ascii="仿宋" w:hAnsi="仿宋" w:eastAsia="仿宋" w:cs="仿宋"/>
          <w:b w:val="0"/>
          <w:bCs/>
          <w:color w:val="auto"/>
          <w:kern w:val="0"/>
          <w:sz w:val="24"/>
          <w:szCs w:val="24"/>
          <w:highlight w:val="none"/>
          <w:lang w:val="en-US" w:eastAsia="zh-CN" w:bidi="ar-SA"/>
        </w:rPr>
      </w:pPr>
    </w:p>
    <w:p w14:paraId="2BE3112A">
      <w:pPr>
        <w:widowControl/>
        <w:shd w:val="clear" w:color="auto"/>
        <w:spacing w:line="360" w:lineRule="auto"/>
        <w:jc w:val="left"/>
        <w:rPr>
          <w:rFonts w:hint="eastAsia" w:ascii="仿宋" w:hAnsi="仿宋" w:eastAsia="仿宋" w:cs="仿宋"/>
          <w:color w:val="auto"/>
          <w:kern w:val="0"/>
          <w:sz w:val="24"/>
          <w:szCs w:val="24"/>
          <w:highlight w:val="none"/>
        </w:rPr>
      </w:pPr>
    </w:p>
    <w:p w14:paraId="52CADACE">
      <w:pPr>
        <w:widowControl/>
        <w:shd w:val="clear" w:color="auto"/>
        <w:spacing w:line="360" w:lineRule="auto"/>
        <w:ind w:firstLine="6600" w:firstLineChars="2750"/>
        <w:jc w:val="left"/>
        <w:rPr>
          <w:rFonts w:hint="eastAsia" w:ascii="仿宋" w:hAnsi="仿宋" w:eastAsia="仿宋" w:cs="仿宋"/>
          <w:color w:val="auto"/>
          <w:kern w:val="0"/>
          <w:sz w:val="24"/>
          <w:szCs w:val="24"/>
          <w:highlight w:val="none"/>
        </w:rPr>
      </w:pPr>
    </w:p>
    <w:p w14:paraId="0363CA12">
      <w:pPr>
        <w:widowControl/>
        <w:shd w:val="clear" w:color="auto"/>
        <w:spacing w:line="360" w:lineRule="auto"/>
        <w:jc w:val="righ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2026</w:t>
      </w:r>
      <w:r>
        <w:rPr>
          <w:rFonts w:hint="eastAsia" w:ascii="仿宋" w:hAnsi="仿宋" w:eastAsia="仿宋" w:cs="仿宋"/>
          <w:color w:val="auto"/>
          <w:kern w:val="0"/>
          <w:sz w:val="24"/>
          <w:szCs w:val="24"/>
          <w:highlight w:val="none"/>
        </w:rPr>
        <w:t>年</w:t>
      </w:r>
      <w:r>
        <w:rPr>
          <w:rFonts w:hint="eastAsia" w:ascii="仿宋" w:hAnsi="仿宋" w:eastAsia="仿宋" w:cs="仿宋"/>
          <w:color w:val="auto"/>
          <w:kern w:val="0"/>
          <w:sz w:val="24"/>
          <w:szCs w:val="24"/>
          <w:highlight w:val="none"/>
          <w:lang w:val="en-US" w:eastAsia="zh-CN"/>
        </w:rPr>
        <w:t>05</w:t>
      </w:r>
      <w:r>
        <w:rPr>
          <w:rFonts w:hint="eastAsia" w:ascii="仿宋" w:hAnsi="仿宋" w:eastAsia="仿宋" w:cs="仿宋"/>
          <w:color w:val="auto"/>
          <w:kern w:val="0"/>
          <w:sz w:val="24"/>
          <w:szCs w:val="24"/>
          <w:highlight w:val="none"/>
        </w:rPr>
        <w:t>月</w:t>
      </w:r>
      <w:r>
        <w:rPr>
          <w:rFonts w:hint="eastAsia" w:ascii="仿宋" w:hAnsi="仿宋" w:eastAsia="仿宋" w:cs="仿宋"/>
          <w:color w:val="auto"/>
          <w:kern w:val="0"/>
          <w:sz w:val="24"/>
          <w:szCs w:val="24"/>
          <w:highlight w:val="none"/>
          <w:lang w:val="en-US" w:eastAsia="zh-CN"/>
        </w:rPr>
        <w:t>11</w:t>
      </w:r>
      <w:r>
        <w:rPr>
          <w:rFonts w:hint="eastAsia" w:ascii="仿宋" w:hAnsi="仿宋" w:eastAsia="仿宋" w:cs="仿宋"/>
          <w:color w:val="auto"/>
          <w:kern w:val="0"/>
          <w:sz w:val="24"/>
          <w:szCs w:val="24"/>
          <w:highlight w:val="none"/>
        </w:rPr>
        <w:t>日</w:t>
      </w:r>
    </w:p>
    <w:p w14:paraId="19AC2D5B">
      <w:pPr>
        <w:pStyle w:val="8"/>
        <w:shd w:val="clear"/>
        <w:spacing w:line="360" w:lineRule="auto"/>
        <w:ind w:left="0" w:leftChars="0" w:firstLine="0" w:firstLineChars="0"/>
        <w:jc w:val="center"/>
        <w:rPr>
          <w:rFonts w:hint="eastAsia" w:ascii="仿宋" w:hAnsi="仿宋" w:eastAsia="仿宋" w:cs="仿宋"/>
          <w:b w:val="0"/>
          <w:bCs/>
          <w:color w:val="auto"/>
          <w:kern w:val="0"/>
          <w:sz w:val="24"/>
          <w:szCs w:val="24"/>
          <w:highlight w:val="none"/>
          <w:lang w:val="en-US" w:eastAsia="zh-CN" w:bidi="ar-SA"/>
        </w:rPr>
      </w:pPr>
      <w:r>
        <w:rPr>
          <w:rFonts w:hint="eastAsia" w:ascii="仿宋" w:hAnsi="仿宋" w:eastAsia="仿宋" w:cs="仿宋"/>
          <w:b/>
          <w:bCs/>
          <w:color w:val="auto"/>
          <w:sz w:val="24"/>
          <w:szCs w:val="24"/>
          <w:highlight w:val="none"/>
        </w:rPr>
        <w:br w:type="page"/>
      </w:r>
      <w:r>
        <w:rPr>
          <w:rFonts w:hint="eastAsia" w:ascii="仿宋" w:hAnsi="仿宋" w:eastAsia="仿宋" w:cs="仿宋"/>
          <w:b/>
          <w:bCs w:val="0"/>
          <w:color w:val="auto"/>
          <w:kern w:val="0"/>
          <w:sz w:val="30"/>
          <w:szCs w:val="30"/>
          <w:highlight w:val="none"/>
          <w:lang w:val="en-US" w:eastAsia="zh-CN" w:bidi="ar-SA"/>
        </w:rPr>
        <w:t>技术方案征集回复函（署名文本）</w:t>
      </w:r>
    </w:p>
    <w:p w14:paraId="205BF93A">
      <w:pPr>
        <w:pStyle w:val="8"/>
        <w:shd w:val="clear"/>
        <w:spacing w:line="360" w:lineRule="auto"/>
        <w:ind w:left="0" w:leftChars="0" w:firstLine="0" w:firstLineChars="0"/>
        <w:jc w:val="left"/>
        <w:rPr>
          <w:rFonts w:hint="eastAsia" w:ascii="仿宋" w:hAnsi="仿宋" w:eastAsia="仿宋" w:cs="仿宋"/>
          <w:b w:val="0"/>
          <w:bCs/>
          <w:color w:val="auto"/>
          <w:kern w:val="0"/>
          <w:sz w:val="24"/>
          <w:szCs w:val="24"/>
          <w:highlight w:val="none"/>
          <w:lang w:val="en-US" w:eastAsia="zh-CN" w:bidi="ar-SA"/>
        </w:rPr>
      </w:pPr>
      <w:r>
        <w:rPr>
          <w:rFonts w:hint="eastAsia" w:ascii="仿宋" w:hAnsi="仿宋" w:eastAsia="仿宋" w:cs="仿宋"/>
          <w:b w:val="0"/>
          <w:bCs/>
          <w:color w:val="auto"/>
          <w:kern w:val="0"/>
          <w:sz w:val="24"/>
          <w:szCs w:val="24"/>
          <w:highlight w:val="none"/>
          <w:lang w:val="en-US" w:eastAsia="zh-CN" w:bidi="ar-SA"/>
        </w:rPr>
        <w:t>项目名称：×××</w:t>
      </w:r>
    </w:p>
    <w:p w14:paraId="42545BA2">
      <w:pPr>
        <w:pStyle w:val="8"/>
        <w:shd w:val="clear"/>
        <w:spacing w:line="360" w:lineRule="auto"/>
        <w:ind w:left="0" w:leftChars="0" w:firstLine="0" w:firstLineChars="0"/>
        <w:jc w:val="left"/>
        <w:rPr>
          <w:rFonts w:hint="eastAsia" w:ascii="仿宋" w:hAnsi="仿宋" w:eastAsia="仿宋" w:cs="仿宋"/>
          <w:b w:val="0"/>
          <w:bCs/>
          <w:color w:val="auto"/>
          <w:kern w:val="0"/>
          <w:sz w:val="24"/>
          <w:szCs w:val="24"/>
          <w:highlight w:val="none"/>
          <w:lang w:val="en-US" w:eastAsia="zh-CN" w:bidi="ar-SA"/>
        </w:rPr>
      </w:pPr>
      <w:r>
        <w:rPr>
          <w:rFonts w:hint="eastAsia" w:ascii="仿宋" w:hAnsi="仿宋" w:eastAsia="仿宋" w:cs="仿宋"/>
          <w:b w:val="0"/>
          <w:bCs/>
          <w:color w:val="auto"/>
          <w:kern w:val="0"/>
          <w:sz w:val="24"/>
          <w:szCs w:val="24"/>
          <w:highlight w:val="none"/>
          <w:lang w:val="en-US" w:eastAsia="zh-CN" w:bidi="ar-SA"/>
        </w:rPr>
        <w:t>公司名称：（盖章）</w:t>
      </w:r>
    </w:p>
    <w:p w14:paraId="7A908528">
      <w:pPr>
        <w:pStyle w:val="8"/>
        <w:shd w:val="clear"/>
        <w:spacing w:line="360" w:lineRule="auto"/>
        <w:ind w:left="0" w:leftChars="0" w:firstLine="0" w:firstLineChars="0"/>
        <w:jc w:val="left"/>
        <w:rPr>
          <w:rFonts w:hint="eastAsia" w:ascii="仿宋" w:hAnsi="仿宋" w:eastAsia="仿宋" w:cs="仿宋"/>
          <w:b w:val="0"/>
          <w:bCs/>
          <w:color w:val="auto"/>
          <w:kern w:val="0"/>
          <w:sz w:val="24"/>
          <w:szCs w:val="24"/>
          <w:highlight w:val="none"/>
          <w:lang w:val="en-US" w:eastAsia="zh-CN" w:bidi="ar-SA"/>
        </w:rPr>
      </w:pPr>
      <w:r>
        <w:rPr>
          <w:rFonts w:hint="eastAsia" w:ascii="仿宋" w:hAnsi="仿宋" w:eastAsia="仿宋" w:cs="仿宋"/>
          <w:b w:val="0"/>
          <w:bCs/>
          <w:color w:val="auto"/>
          <w:kern w:val="0"/>
          <w:sz w:val="24"/>
          <w:szCs w:val="24"/>
          <w:highlight w:val="none"/>
          <w:lang w:val="en-US" w:eastAsia="zh-CN" w:bidi="ar-SA"/>
        </w:rPr>
        <w:t>联系人：</w:t>
      </w:r>
    </w:p>
    <w:p w14:paraId="171188D5">
      <w:pPr>
        <w:pStyle w:val="8"/>
        <w:shd w:val="clear"/>
        <w:spacing w:line="360" w:lineRule="auto"/>
        <w:ind w:left="0" w:leftChars="0" w:firstLine="0" w:firstLineChars="0"/>
        <w:jc w:val="left"/>
        <w:rPr>
          <w:rFonts w:hint="eastAsia" w:ascii="仿宋" w:hAnsi="仿宋" w:eastAsia="仿宋" w:cs="仿宋"/>
          <w:b w:val="0"/>
          <w:bCs/>
          <w:color w:val="auto"/>
          <w:kern w:val="0"/>
          <w:sz w:val="24"/>
          <w:szCs w:val="24"/>
          <w:highlight w:val="none"/>
          <w:lang w:val="en-US" w:eastAsia="zh-CN" w:bidi="ar-SA"/>
        </w:rPr>
      </w:pPr>
      <w:r>
        <w:rPr>
          <w:rFonts w:hint="eastAsia" w:ascii="仿宋" w:hAnsi="仿宋" w:eastAsia="仿宋" w:cs="仿宋"/>
          <w:b w:val="0"/>
          <w:bCs/>
          <w:color w:val="auto"/>
          <w:kern w:val="0"/>
          <w:sz w:val="24"/>
          <w:szCs w:val="24"/>
          <w:highlight w:val="none"/>
          <w:lang w:val="en-US" w:eastAsia="zh-CN" w:bidi="ar-SA"/>
        </w:rPr>
        <w:t>联系电话：</w:t>
      </w:r>
    </w:p>
    <w:p w14:paraId="7621C57C">
      <w:pPr>
        <w:pStyle w:val="8"/>
        <w:shd w:val="clear"/>
        <w:spacing w:line="360" w:lineRule="auto"/>
        <w:ind w:left="0" w:leftChars="0" w:firstLine="0" w:firstLineChars="0"/>
        <w:jc w:val="left"/>
        <w:rPr>
          <w:rFonts w:hint="eastAsia" w:ascii="仿宋" w:hAnsi="仿宋" w:eastAsia="仿宋" w:cs="仿宋"/>
          <w:b w:val="0"/>
          <w:bCs/>
          <w:color w:val="auto"/>
          <w:kern w:val="0"/>
          <w:sz w:val="24"/>
          <w:szCs w:val="24"/>
          <w:highlight w:val="none"/>
          <w:lang w:val="en-US" w:eastAsia="zh-CN" w:bidi="ar-SA"/>
        </w:rPr>
      </w:pPr>
      <w:r>
        <w:rPr>
          <w:rFonts w:hint="eastAsia" w:ascii="仿宋" w:hAnsi="仿宋" w:eastAsia="仿宋" w:cs="仿宋"/>
          <w:b w:val="0"/>
          <w:bCs/>
          <w:color w:val="auto"/>
          <w:kern w:val="0"/>
          <w:sz w:val="24"/>
          <w:szCs w:val="24"/>
          <w:highlight w:val="none"/>
          <w:lang w:val="en-US" w:eastAsia="zh-CN" w:bidi="ar-SA"/>
        </w:rPr>
        <w:t>电子邮箱：</w:t>
      </w:r>
    </w:p>
    <w:p w14:paraId="73E16841">
      <w:pPr>
        <w:pStyle w:val="8"/>
        <w:shd w:val="clear"/>
        <w:spacing w:line="360" w:lineRule="auto"/>
        <w:ind w:left="0" w:leftChars="0" w:firstLine="0" w:firstLineChars="0"/>
        <w:jc w:val="left"/>
        <w:rPr>
          <w:rFonts w:hint="eastAsia" w:ascii="仿宋" w:hAnsi="仿宋" w:eastAsia="仿宋" w:cs="仿宋"/>
          <w:b w:val="0"/>
          <w:bCs/>
          <w:color w:val="auto"/>
          <w:kern w:val="0"/>
          <w:sz w:val="24"/>
          <w:szCs w:val="24"/>
          <w:highlight w:val="none"/>
          <w:lang w:val="en-US" w:eastAsia="zh-CN" w:bidi="ar-SA"/>
        </w:rPr>
      </w:pPr>
    </w:p>
    <w:p w14:paraId="3638937F">
      <w:pPr>
        <w:pStyle w:val="8"/>
        <w:shd w:val="clear"/>
        <w:spacing w:line="360" w:lineRule="auto"/>
        <w:ind w:left="0" w:leftChars="0" w:firstLine="0" w:firstLineChars="0"/>
        <w:jc w:val="left"/>
        <w:rPr>
          <w:rFonts w:hint="eastAsia" w:ascii="仿宋" w:hAnsi="仿宋" w:eastAsia="仿宋" w:cs="仿宋"/>
          <w:b/>
          <w:bCs w:val="0"/>
          <w:color w:val="auto"/>
          <w:kern w:val="0"/>
          <w:sz w:val="24"/>
          <w:szCs w:val="24"/>
          <w:highlight w:val="none"/>
          <w:lang w:val="en-US" w:eastAsia="zh-CN" w:bidi="ar-SA"/>
        </w:rPr>
      </w:pPr>
      <w:r>
        <w:rPr>
          <w:rFonts w:hint="eastAsia" w:ascii="仿宋" w:hAnsi="仿宋" w:eastAsia="仿宋" w:cs="仿宋"/>
          <w:b/>
          <w:bCs w:val="0"/>
          <w:color w:val="auto"/>
          <w:kern w:val="0"/>
          <w:sz w:val="24"/>
          <w:szCs w:val="24"/>
          <w:highlight w:val="none"/>
          <w:lang w:val="en-US" w:eastAsia="zh-CN" w:bidi="ar-SA"/>
        </w:rPr>
        <w:t>一、采购设备清单</w:t>
      </w:r>
    </w:p>
    <w:tbl>
      <w:tblPr>
        <w:tblStyle w:val="4"/>
        <w:tblW w:w="9010" w:type="dxa"/>
        <w:tblInd w:w="84"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0" w:type="dxa"/>
          <w:left w:w="0" w:type="dxa"/>
          <w:bottom w:w="0" w:type="dxa"/>
          <w:right w:w="0" w:type="dxa"/>
        </w:tblCellMar>
      </w:tblPr>
      <w:tblGrid>
        <w:gridCol w:w="594"/>
        <w:gridCol w:w="805"/>
        <w:gridCol w:w="968"/>
        <w:gridCol w:w="1089"/>
        <w:gridCol w:w="841"/>
        <w:gridCol w:w="1000"/>
        <w:gridCol w:w="1337"/>
        <w:gridCol w:w="1188"/>
        <w:gridCol w:w="1188"/>
      </w:tblGrid>
      <w:tr w14:paraId="02E3D215">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c>
          <w:tcPr>
            <w:tcW w:w="594" w:type="dxa"/>
            <w:tcBorders>
              <w:top w:val="single" w:color="000000" w:sz="4" w:space="0"/>
              <w:left w:val="single" w:color="000000" w:sz="4" w:space="0"/>
              <w:bottom w:val="single" w:color="000000" w:sz="4" w:space="0"/>
              <w:right w:val="single" w:color="000000" w:sz="4" w:space="0"/>
            </w:tcBorders>
            <w:shd w:val="clear" w:color="auto" w:fill="auto"/>
            <w:tcMar>
              <w:top w:w="0" w:type="dxa"/>
              <w:left w:w="84" w:type="dxa"/>
              <w:bottom w:w="0" w:type="dxa"/>
              <w:right w:w="84" w:type="dxa"/>
            </w:tcMar>
            <w:vAlign w:val="center"/>
          </w:tcPr>
          <w:p w14:paraId="645EBBBC">
            <w:pPr>
              <w:pStyle w:val="8"/>
              <w:shd w:val="clear"/>
              <w:spacing w:line="360" w:lineRule="auto"/>
              <w:ind w:left="0" w:leftChars="0" w:firstLine="0" w:firstLineChars="0"/>
              <w:jc w:val="center"/>
              <w:rPr>
                <w:rFonts w:hint="eastAsia" w:ascii="仿宋" w:hAnsi="仿宋" w:eastAsia="仿宋" w:cs="仿宋"/>
                <w:b/>
                <w:bCs w:val="0"/>
                <w:color w:val="auto"/>
                <w:kern w:val="0"/>
                <w:sz w:val="24"/>
                <w:szCs w:val="24"/>
                <w:highlight w:val="none"/>
                <w:lang w:val="en-US" w:eastAsia="zh-CN" w:bidi="ar-SA"/>
              </w:rPr>
            </w:pPr>
            <w:r>
              <w:rPr>
                <w:rFonts w:hint="eastAsia" w:ascii="仿宋" w:hAnsi="仿宋" w:eastAsia="仿宋" w:cs="仿宋"/>
                <w:b/>
                <w:bCs w:val="0"/>
                <w:color w:val="auto"/>
                <w:kern w:val="0"/>
                <w:sz w:val="24"/>
                <w:szCs w:val="24"/>
                <w:highlight w:val="none"/>
                <w:lang w:val="en-US" w:eastAsia="zh-CN" w:bidi="ar-SA"/>
              </w:rPr>
              <w:t>序号</w:t>
            </w:r>
          </w:p>
        </w:tc>
        <w:tc>
          <w:tcPr>
            <w:tcW w:w="805" w:type="dxa"/>
            <w:tcBorders>
              <w:top w:val="single" w:color="000000" w:sz="4" w:space="0"/>
              <w:left w:val="nil"/>
              <w:bottom w:val="single" w:color="000000" w:sz="4" w:space="0"/>
              <w:right w:val="single" w:color="000000" w:sz="4" w:space="0"/>
            </w:tcBorders>
            <w:shd w:val="clear" w:color="auto" w:fill="auto"/>
            <w:tcMar>
              <w:top w:w="0" w:type="dxa"/>
              <w:left w:w="84" w:type="dxa"/>
              <w:bottom w:w="0" w:type="dxa"/>
              <w:right w:w="84" w:type="dxa"/>
            </w:tcMar>
            <w:vAlign w:val="center"/>
          </w:tcPr>
          <w:p w14:paraId="0FC33999">
            <w:pPr>
              <w:pStyle w:val="8"/>
              <w:shd w:val="clear"/>
              <w:spacing w:line="360" w:lineRule="auto"/>
              <w:ind w:left="0" w:leftChars="0" w:firstLine="0" w:firstLineChars="0"/>
              <w:jc w:val="center"/>
              <w:rPr>
                <w:rFonts w:hint="eastAsia" w:ascii="仿宋" w:hAnsi="仿宋" w:eastAsia="仿宋" w:cs="仿宋"/>
                <w:b/>
                <w:bCs w:val="0"/>
                <w:color w:val="auto"/>
                <w:kern w:val="0"/>
                <w:sz w:val="24"/>
                <w:szCs w:val="24"/>
                <w:highlight w:val="none"/>
                <w:lang w:val="en-US" w:eastAsia="zh-CN" w:bidi="ar-SA"/>
              </w:rPr>
            </w:pPr>
            <w:r>
              <w:rPr>
                <w:rFonts w:hint="eastAsia" w:ascii="仿宋" w:hAnsi="仿宋" w:eastAsia="仿宋" w:cs="仿宋"/>
                <w:b/>
                <w:bCs w:val="0"/>
                <w:color w:val="auto"/>
                <w:kern w:val="0"/>
                <w:sz w:val="24"/>
                <w:szCs w:val="24"/>
                <w:highlight w:val="none"/>
                <w:lang w:val="en-US" w:eastAsia="zh-CN" w:bidi="ar-SA"/>
              </w:rPr>
              <w:t>名称</w:t>
            </w:r>
          </w:p>
        </w:tc>
        <w:tc>
          <w:tcPr>
            <w:tcW w:w="968" w:type="dxa"/>
            <w:tcBorders>
              <w:top w:val="single" w:color="000000" w:sz="4" w:space="0"/>
              <w:left w:val="nil"/>
              <w:bottom w:val="single" w:color="000000" w:sz="4" w:space="0"/>
              <w:right w:val="single" w:color="000000" w:sz="4" w:space="0"/>
            </w:tcBorders>
            <w:shd w:val="clear" w:color="auto" w:fill="auto"/>
            <w:tcMar>
              <w:top w:w="0" w:type="dxa"/>
              <w:left w:w="84" w:type="dxa"/>
              <w:bottom w:w="0" w:type="dxa"/>
              <w:right w:w="84" w:type="dxa"/>
            </w:tcMar>
            <w:vAlign w:val="center"/>
          </w:tcPr>
          <w:p w14:paraId="2A89A9CB">
            <w:pPr>
              <w:pStyle w:val="8"/>
              <w:shd w:val="clear"/>
              <w:spacing w:line="360" w:lineRule="auto"/>
              <w:ind w:left="0" w:leftChars="0" w:firstLine="0" w:firstLineChars="0"/>
              <w:jc w:val="center"/>
              <w:rPr>
                <w:rFonts w:hint="eastAsia" w:ascii="仿宋" w:hAnsi="仿宋" w:eastAsia="仿宋" w:cs="仿宋"/>
                <w:b/>
                <w:bCs w:val="0"/>
                <w:color w:val="auto"/>
                <w:kern w:val="0"/>
                <w:sz w:val="24"/>
                <w:szCs w:val="24"/>
                <w:highlight w:val="none"/>
                <w:lang w:val="en-US" w:eastAsia="zh-CN" w:bidi="ar-SA"/>
              </w:rPr>
            </w:pPr>
            <w:r>
              <w:rPr>
                <w:rFonts w:hint="eastAsia" w:ascii="仿宋" w:hAnsi="仿宋" w:eastAsia="仿宋" w:cs="仿宋"/>
                <w:b/>
                <w:bCs w:val="0"/>
                <w:color w:val="auto"/>
                <w:kern w:val="0"/>
                <w:sz w:val="24"/>
                <w:szCs w:val="24"/>
                <w:highlight w:val="none"/>
                <w:lang w:val="en-US" w:eastAsia="zh-CN" w:bidi="ar-SA"/>
              </w:rPr>
              <w:t>数量</w:t>
            </w:r>
          </w:p>
        </w:tc>
        <w:tc>
          <w:tcPr>
            <w:tcW w:w="1089" w:type="dxa"/>
            <w:tcBorders>
              <w:top w:val="single" w:color="000000" w:sz="4" w:space="0"/>
              <w:left w:val="nil"/>
              <w:bottom w:val="single" w:color="000000" w:sz="4" w:space="0"/>
              <w:right w:val="single" w:color="000000" w:sz="4" w:space="0"/>
            </w:tcBorders>
            <w:shd w:val="clear" w:color="auto" w:fill="auto"/>
            <w:tcMar>
              <w:top w:w="0" w:type="dxa"/>
              <w:left w:w="84" w:type="dxa"/>
              <w:bottom w:w="0" w:type="dxa"/>
              <w:right w:w="84" w:type="dxa"/>
            </w:tcMar>
            <w:vAlign w:val="center"/>
          </w:tcPr>
          <w:p w14:paraId="00F33D57">
            <w:pPr>
              <w:pStyle w:val="8"/>
              <w:shd w:val="clear"/>
              <w:spacing w:line="360" w:lineRule="auto"/>
              <w:ind w:left="0" w:leftChars="0" w:firstLine="0" w:firstLineChars="0"/>
              <w:jc w:val="center"/>
              <w:rPr>
                <w:rFonts w:hint="eastAsia" w:ascii="仿宋" w:hAnsi="仿宋" w:eastAsia="仿宋" w:cs="仿宋"/>
                <w:b/>
                <w:bCs w:val="0"/>
                <w:color w:val="auto"/>
                <w:kern w:val="0"/>
                <w:sz w:val="24"/>
                <w:szCs w:val="24"/>
                <w:highlight w:val="none"/>
                <w:lang w:val="en-US" w:eastAsia="zh-CN" w:bidi="ar-SA"/>
              </w:rPr>
            </w:pPr>
            <w:r>
              <w:rPr>
                <w:rFonts w:hint="eastAsia" w:ascii="仿宋" w:hAnsi="仿宋" w:eastAsia="仿宋" w:cs="仿宋"/>
                <w:b/>
                <w:bCs w:val="0"/>
                <w:color w:val="auto"/>
                <w:kern w:val="0"/>
                <w:sz w:val="24"/>
                <w:szCs w:val="24"/>
                <w:highlight w:val="none"/>
                <w:lang w:val="en-US" w:eastAsia="zh-CN" w:bidi="ar-SA"/>
              </w:rPr>
              <w:t>基本参数</w:t>
            </w:r>
          </w:p>
        </w:tc>
        <w:tc>
          <w:tcPr>
            <w:tcW w:w="841" w:type="dxa"/>
            <w:tcBorders>
              <w:top w:val="single" w:color="000000" w:sz="4" w:space="0"/>
              <w:left w:val="nil"/>
              <w:bottom w:val="single" w:color="000000" w:sz="4" w:space="0"/>
              <w:right w:val="single" w:color="000000" w:sz="4" w:space="0"/>
            </w:tcBorders>
            <w:shd w:val="clear" w:color="auto" w:fill="auto"/>
            <w:tcMar>
              <w:top w:w="0" w:type="dxa"/>
              <w:left w:w="84" w:type="dxa"/>
              <w:bottom w:w="0" w:type="dxa"/>
              <w:right w:w="84" w:type="dxa"/>
            </w:tcMar>
            <w:vAlign w:val="center"/>
          </w:tcPr>
          <w:p w14:paraId="752778DD">
            <w:pPr>
              <w:pStyle w:val="8"/>
              <w:shd w:val="clear"/>
              <w:spacing w:line="360" w:lineRule="auto"/>
              <w:ind w:left="0" w:leftChars="0" w:firstLine="0" w:firstLineChars="0"/>
              <w:jc w:val="center"/>
              <w:rPr>
                <w:rFonts w:hint="eastAsia" w:ascii="仿宋" w:hAnsi="仿宋" w:eastAsia="仿宋" w:cs="仿宋"/>
                <w:b/>
                <w:bCs w:val="0"/>
                <w:color w:val="auto"/>
                <w:kern w:val="0"/>
                <w:sz w:val="24"/>
                <w:szCs w:val="24"/>
                <w:highlight w:val="none"/>
                <w:lang w:val="en-US" w:eastAsia="zh-CN" w:bidi="ar-SA"/>
              </w:rPr>
            </w:pPr>
            <w:r>
              <w:rPr>
                <w:rFonts w:hint="eastAsia" w:ascii="仿宋" w:hAnsi="仿宋" w:eastAsia="仿宋" w:cs="仿宋"/>
                <w:b/>
                <w:bCs w:val="0"/>
                <w:color w:val="auto"/>
                <w:kern w:val="0"/>
                <w:sz w:val="24"/>
                <w:szCs w:val="24"/>
                <w:highlight w:val="none"/>
                <w:lang w:val="en-US" w:eastAsia="zh-CN" w:bidi="ar-SA"/>
              </w:rPr>
              <w:t>品牌</w:t>
            </w:r>
          </w:p>
        </w:tc>
        <w:tc>
          <w:tcPr>
            <w:tcW w:w="1000" w:type="dxa"/>
            <w:tcBorders>
              <w:top w:val="single" w:color="000000" w:sz="4" w:space="0"/>
              <w:left w:val="nil"/>
              <w:bottom w:val="single" w:color="000000" w:sz="4" w:space="0"/>
              <w:right w:val="single" w:color="000000" w:sz="4" w:space="0"/>
            </w:tcBorders>
            <w:shd w:val="clear" w:color="auto" w:fill="auto"/>
            <w:tcMar>
              <w:top w:w="0" w:type="dxa"/>
              <w:left w:w="84" w:type="dxa"/>
              <w:bottom w:w="0" w:type="dxa"/>
              <w:right w:w="84" w:type="dxa"/>
            </w:tcMar>
            <w:vAlign w:val="center"/>
          </w:tcPr>
          <w:p w14:paraId="26888444">
            <w:pPr>
              <w:pStyle w:val="8"/>
              <w:shd w:val="clear"/>
              <w:spacing w:line="360" w:lineRule="auto"/>
              <w:ind w:left="0" w:leftChars="0" w:firstLine="0" w:firstLineChars="0"/>
              <w:jc w:val="center"/>
              <w:rPr>
                <w:rFonts w:hint="eastAsia" w:ascii="仿宋" w:hAnsi="仿宋" w:eastAsia="仿宋" w:cs="仿宋"/>
                <w:b/>
                <w:bCs w:val="0"/>
                <w:color w:val="auto"/>
                <w:kern w:val="0"/>
                <w:sz w:val="24"/>
                <w:szCs w:val="24"/>
                <w:highlight w:val="none"/>
                <w:lang w:val="en-US" w:eastAsia="zh-CN" w:bidi="ar-SA"/>
              </w:rPr>
            </w:pPr>
            <w:r>
              <w:rPr>
                <w:rFonts w:hint="eastAsia" w:ascii="仿宋" w:hAnsi="仿宋" w:eastAsia="仿宋" w:cs="仿宋"/>
                <w:b/>
                <w:bCs w:val="0"/>
                <w:color w:val="auto"/>
                <w:kern w:val="0"/>
                <w:sz w:val="24"/>
                <w:szCs w:val="24"/>
                <w:highlight w:val="none"/>
                <w:lang w:val="en-US" w:eastAsia="zh-CN" w:bidi="ar-SA"/>
              </w:rPr>
              <w:t>型号</w:t>
            </w:r>
          </w:p>
        </w:tc>
        <w:tc>
          <w:tcPr>
            <w:tcW w:w="1337" w:type="dxa"/>
            <w:tcBorders>
              <w:top w:val="single" w:color="000000" w:sz="4" w:space="0"/>
              <w:left w:val="nil"/>
              <w:bottom w:val="single" w:color="000000" w:sz="4" w:space="0"/>
              <w:right w:val="single" w:color="000000" w:sz="4" w:space="0"/>
            </w:tcBorders>
            <w:shd w:val="clear" w:color="auto" w:fill="auto"/>
            <w:tcMar>
              <w:top w:w="0" w:type="dxa"/>
              <w:left w:w="84" w:type="dxa"/>
              <w:bottom w:w="0" w:type="dxa"/>
              <w:right w:w="84" w:type="dxa"/>
            </w:tcMar>
            <w:vAlign w:val="center"/>
          </w:tcPr>
          <w:p w14:paraId="2E44CAD3">
            <w:pPr>
              <w:pStyle w:val="8"/>
              <w:shd w:val="clear"/>
              <w:spacing w:line="360" w:lineRule="auto"/>
              <w:ind w:left="0" w:leftChars="0" w:firstLine="0" w:firstLineChars="0"/>
              <w:jc w:val="center"/>
              <w:rPr>
                <w:rFonts w:hint="eastAsia" w:ascii="仿宋" w:hAnsi="仿宋" w:eastAsia="仿宋" w:cs="仿宋"/>
                <w:b/>
                <w:bCs w:val="0"/>
                <w:color w:val="auto"/>
                <w:kern w:val="0"/>
                <w:sz w:val="24"/>
                <w:szCs w:val="24"/>
                <w:highlight w:val="none"/>
                <w:lang w:val="en-US" w:eastAsia="zh-CN" w:bidi="ar-SA"/>
              </w:rPr>
            </w:pPr>
            <w:r>
              <w:rPr>
                <w:rFonts w:hint="eastAsia" w:ascii="仿宋" w:hAnsi="仿宋" w:eastAsia="仿宋" w:cs="仿宋"/>
                <w:b/>
                <w:bCs w:val="0"/>
                <w:color w:val="auto"/>
                <w:kern w:val="0"/>
                <w:sz w:val="24"/>
                <w:szCs w:val="24"/>
                <w:highlight w:val="none"/>
                <w:lang w:val="en-US" w:eastAsia="zh-CN" w:bidi="ar-SA"/>
              </w:rPr>
              <w:t>市场单价（元）</w:t>
            </w:r>
          </w:p>
        </w:tc>
        <w:tc>
          <w:tcPr>
            <w:tcW w:w="1188" w:type="dxa"/>
            <w:tcBorders>
              <w:top w:val="single" w:color="000000" w:sz="4" w:space="0"/>
              <w:left w:val="nil"/>
              <w:bottom w:val="single" w:color="000000" w:sz="4" w:space="0"/>
              <w:right w:val="single" w:color="000000" w:sz="4" w:space="0"/>
            </w:tcBorders>
            <w:vAlign w:val="center"/>
          </w:tcPr>
          <w:p w14:paraId="2ED342DE">
            <w:pPr>
              <w:pStyle w:val="8"/>
              <w:shd w:val="clear"/>
              <w:spacing w:line="360" w:lineRule="auto"/>
              <w:ind w:left="0" w:leftChars="0" w:firstLine="0" w:firstLineChars="0"/>
              <w:jc w:val="center"/>
              <w:rPr>
                <w:rFonts w:hint="eastAsia" w:ascii="仿宋" w:hAnsi="仿宋" w:eastAsia="仿宋" w:cs="仿宋"/>
                <w:b/>
                <w:bCs w:val="0"/>
                <w:color w:val="auto"/>
                <w:kern w:val="0"/>
                <w:sz w:val="24"/>
                <w:szCs w:val="24"/>
                <w:highlight w:val="none"/>
                <w:lang w:val="en-US" w:eastAsia="zh-CN" w:bidi="ar-SA"/>
              </w:rPr>
            </w:pPr>
            <w:r>
              <w:rPr>
                <w:rFonts w:hint="eastAsia" w:ascii="仿宋" w:hAnsi="仿宋" w:eastAsia="仿宋" w:cs="仿宋"/>
                <w:b/>
                <w:bCs w:val="0"/>
                <w:color w:val="auto"/>
                <w:kern w:val="0"/>
                <w:sz w:val="24"/>
                <w:szCs w:val="24"/>
                <w:highlight w:val="none"/>
                <w:lang w:val="en-US" w:eastAsia="zh-CN" w:bidi="ar-SA"/>
              </w:rPr>
              <w:t>合计金额（元）</w:t>
            </w:r>
          </w:p>
        </w:tc>
        <w:tc>
          <w:tcPr>
            <w:tcW w:w="1188" w:type="dxa"/>
            <w:tcBorders>
              <w:top w:val="single" w:color="000000" w:sz="4" w:space="0"/>
              <w:left w:val="nil"/>
              <w:bottom w:val="single" w:color="000000" w:sz="4" w:space="0"/>
              <w:right w:val="single" w:color="000000" w:sz="4" w:space="0"/>
            </w:tcBorders>
            <w:vAlign w:val="center"/>
          </w:tcPr>
          <w:p w14:paraId="25C8A578">
            <w:pPr>
              <w:pStyle w:val="8"/>
              <w:shd w:val="clear"/>
              <w:spacing w:line="360" w:lineRule="auto"/>
              <w:ind w:left="0" w:leftChars="0" w:firstLine="0" w:firstLineChars="0"/>
              <w:jc w:val="center"/>
              <w:rPr>
                <w:rFonts w:hint="eastAsia" w:ascii="仿宋" w:hAnsi="仿宋" w:eastAsia="仿宋" w:cs="仿宋"/>
                <w:b/>
                <w:bCs w:val="0"/>
                <w:color w:val="auto"/>
                <w:kern w:val="0"/>
                <w:sz w:val="24"/>
                <w:szCs w:val="24"/>
                <w:highlight w:val="none"/>
                <w:lang w:val="en-US" w:eastAsia="zh-CN" w:bidi="ar-SA"/>
              </w:rPr>
            </w:pPr>
            <w:r>
              <w:rPr>
                <w:rFonts w:hint="eastAsia" w:ascii="仿宋" w:hAnsi="仿宋" w:eastAsia="仿宋" w:cs="仿宋"/>
                <w:b/>
                <w:bCs w:val="0"/>
                <w:color w:val="auto"/>
                <w:kern w:val="0"/>
                <w:sz w:val="24"/>
                <w:szCs w:val="24"/>
                <w:highlight w:val="none"/>
                <w:lang w:val="en-US" w:eastAsia="zh-CN" w:bidi="ar-SA"/>
              </w:rPr>
              <w:t>是否为中小企业</w:t>
            </w:r>
          </w:p>
        </w:tc>
      </w:tr>
      <w:tr w14:paraId="4065D730">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c>
          <w:tcPr>
            <w:tcW w:w="594" w:type="dxa"/>
            <w:tcBorders>
              <w:top w:val="nil"/>
              <w:left w:val="single" w:color="000000" w:sz="4" w:space="0"/>
              <w:bottom w:val="single" w:color="000000" w:sz="4" w:space="0"/>
              <w:right w:val="single" w:color="000000" w:sz="4" w:space="0"/>
            </w:tcBorders>
            <w:shd w:val="clear" w:color="auto" w:fill="auto"/>
            <w:tcMar>
              <w:top w:w="0" w:type="dxa"/>
              <w:left w:w="84" w:type="dxa"/>
              <w:bottom w:w="0" w:type="dxa"/>
              <w:right w:w="84" w:type="dxa"/>
            </w:tcMar>
            <w:vAlign w:val="center"/>
          </w:tcPr>
          <w:p w14:paraId="5D60A4A5">
            <w:pPr>
              <w:pStyle w:val="8"/>
              <w:shd w:val="clear"/>
              <w:spacing w:line="360" w:lineRule="auto"/>
              <w:ind w:left="0" w:leftChars="0" w:firstLine="0" w:firstLineChars="0"/>
              <w:jc w:val="center"/>
              <w:rPr>
                <w:rFonts w:hint="eastAsia" w:ascii="仿宋" w:hAnsi="仿宋" w:eastAsia="仿宋" w:cs="仿宋"/>
                <w:b w:val="0"/>
                <w:bCs/>
                <w:color w:val="auto"/>
                <w:kern w:val="0"/>
                <w:sz w:val="24"/>
                <w:szCs w:val="24"/>
                <w:highlight w:val="none"/>
                <w:lang w:val="en-US" w:eastAsia="zh-CN" w:bidi="ar-SA"/>
              </w:rPr>
            </w:pPr>
            <w:r>
              <w:rPr>
                <w:rFonts w:hint="eastAsia" w:ascii="仿宋" w:hAnsi="仿宋" w:eastAsia="仿宋" w:cs="仿宋"/>
                <w:b w:val="0"/>
                <w:bCs/>
                <w:color w:val="auto"/>
                <w:kern w:val="0"/>
                <w:sz w:val="24"/>
                <w:szCs w:val="24"/>
                <w:highlight w:val="none"/>
                <w:lang w:val="en-US" w:eastAsia="zh-CN" w:bidi="ar-SA"/>
              </w:rPr>
              <w:t>1</w:t>
            </w:r>
          </w:p>
        </w:tc>
        <w:tc>
          <w:tcPr>
            <w:tcW w:w="805" w:type="dxa"/>
            <w:tcBorders>
              <w:top w:val="nil"/>
              <w:left w:val="nil"/>
              <w:bottom w:val="single" w:color="000000" w:sz="4" w:space="0"/>
              <w:right w:val="single" w:color="000000" w:sz="4" w:space="0"/>
            </w:tcBorders>
            <w:shd w:val="clear" w:color="auto" w:fill="auto"/>
            <w:tcMar>
              <w:top w:w="0" w:type="dxa"/>
              <w:left w:w="84" w:type="dxa"/>
              <w:bottom w:w="0" w:type="dxa"/>
              <w:right w:w="84" w:type="dxa"/>
            </w:tcMar>
            <w:vAlign w:val="center"/>
          </w:tcPr>
          <w:p w14:paraId="343C32F0">
            <w:pPr>
              <w:pStyle w:val="8"/>
              <w:shd w:val="clear"/>
              <w:spacing w:line="360" w:lineRule="auto"/>
              <w:ind w:left="0" w:leftChars="0" w:firstLine="0" w:firstLineChars="0"/>
              <w:jc w:val="center"/>
              <w:rPr>
                <w:rFonts w:hint="eastAsia" w:ascii="仿宋" w:hAnsi="仿宋" w:eastAsia="仿宋" w:cs="仿宋"/>
                <w:b w:val="0"/>
                <w:bCs/>
                <w:color w:val="auto"/>
                <w:kern w:val="0"/>
                <w:sz w:val="24"/>
                <w:szCs w:val="24"/>
                <w:highlight w:val="none"/>
                <w:lang w:val="en-US" w:eastAsia="zh-CN" w:bidi="ar-SA"/>
              </w:rPr>
            </w:pPr>
          </w:p>
        </w:tc>
        <w:tc>
          <w:tcPr>
            <w:tcW w:w="968" w:type="dxa"/>
            <w:tcBorders>
              <w:top w:val="nil"/>
              <w:left w:val="nil"/>
              <w:bottom w:val="single" w:color="000000" w:sz="4" w:space="0"/>
              <w:right w:val="single" w:color="000000" w:sz="4" w:space="0"/>
            </w:tcBorders>
            <w:shd w:val="clear" w:color="auto" w:fill="auto"/>
            <w:tcMar>
              <w:top w:w="0" w:type="dxa"/>
              <w:left w:w="84" w:type="dxa"/>
              <w:bottom w:w="0" w:type="dxa"/>
              <w:right w:w="84" w:type="dxa"/>
            </w:tcMar>
            <w:vAlign w:val="center"/>
          </w:tcPr>
          <w:p w14:paraId="18D2B770">
            <w:pPr>
              <w:pStyle w:val="8"/>
              <w:shd w:val="clear"/>
              <w:spacing w:line="360" w:lineRule="auto"/>
              <w:ind w:left="0" w:leftChars="0" w:firstLine="0" w:firstLineChars="0"/>
              <w:jc w:val="center"/>
              <w:rPr>
                <w:rFonts w:hint="eastAsia" w:ascii="仿宋" w:hAnsi="仿宋" w:eastAsia="仿宋" w:cs="仿宋"/>
                <w:b w:val="0"/>
                <w:bCs/>
                <w:color w:val="auto"/>
                <w:kern w:val="0"/>
                <w:sz w:val="24"/>
                <w:szCs w:val="24"/>
                <w:highlight w:val="none"/>
                <w:lang w:val="en-US" w:eastAsia="zh-CN" w:bidi="ar-SA"/>
              </w:rPr>
            </w:pPr>
          </w:p>
        </w:tc>
        <w:tc>
          <w:tcPr>
            <w:tcW w:w="1089" w:type="dxa"/>
            <w:tcBorders>
              <w:top w:val="nil"/>
              <w:left w:val="nil"/>
              <w:bottom w:val="single" w:color="000000" w:sz="4" w:space="0"/>
              <w:right w:val="single" w:color="000000" w:sz="4" w:space="0"/>
            </w:tcBorders>
            <w:shd w:val="clear" w:color="auto" w:fill="auto"/>
            <w:tcMar>
              <w:top w:w="0" w:type="dxa"/>
              <w:left w:w="84" w:type="dxa"/>
              <w:bottom w:w="0" w:type="dxa"/>
              <w:right w:w="84" w:type="dxa"/>
            </w:tcMar>
            <w:vAlign w:val="center"/>
          </w:tcPr>
          <w:p w14:paraId="03644D07">
            <w:pPr>
              <w:pStyle w:val="8"/>
              <w:shd w:val="clear"/>
              <w:spacing w:line="360" w:lineRule="auto"/>
              <w:ind w:left="0" w:leftChars="0" w:firstLine="0" w:firstLineChars="0"/>
              <w:jc w:val="center"/>
              <w:rPr>
                <w:rFonts w:hint="eastAsia" w:ascii="仿宋" w:hAnsi="仿宋" w:eastAsia="仿宋" w:cs="仿宋"/>
                <w:b w:val="0"/>
                <w:bCs/>
                <w:color w:val="auto"/>
                <w:kern w:val="0"/>
                <w:sz w:val="24"/>
                <w:szCs w:val="24"/>
                <w:highlight w:val="none"/>
                <w:lang w:val="en-US" w:eastAsia="zh-CN" w:bidi="ar-SA"/>
              </w:rPr>
            </w:pPr>
          </w:p>
        </w:tc>
        <w:tc>
          <w:tcPr>
            <w:tcW w:w="841" w:type="dxa"/>
            <w:tcBorders>
              <w:top w:val="nil"/>
              <w:left w:val="nil"/>
              <w:bottom w:val="single" w:color="000000" w:sz="4" w:space="0"/>
              <w:right w:val="single" w:color="000000" w:sz="4" w:space="0"/>
            </w:tcBorders>
            <w:shd w:val="clear" w:color="auto" w:fill="auto"/>
            <w:tcMar>
              <w:top w:w="0" w:type="dxa"/>
              <w:left w:w="84" w:type="dxa"/>
              <w:bottom w:w="0" w:type="dxa"/>
              <w:right w:w="84" w:type="dxa"/>
            </w:tcMar>
            <w:vAlign w:val="center"/>
          </w:tcPr>
          <w:p w14:paraId="2396C5A6">
            <w:pPr>
              <w:pStyle w:val="8"/>
              <w:shd w:val="clear"/>
              <w:spacing w:line="360" w:lineRule="auto"/>
              <w:ind w:left="0" w:leftChars="0" w:firstLine="0" w:firstLineChars="0"/>
              <w:jc w:val="center"/>
              <w:rPr>
                <w:rFonts w:hint="eastAsia" w:ascii="仿宋" w:hAnsi="仿宋" w:eastAsia="仿宋" w:cs="仿宋"/>
                <w:b w:val="0"/>
                <w:bCs/>
                <w:color w:val="auto"/>
                <w:kern w:val="0"/>
                <w:sz w:val="24"/>
                <w:szCs w:val="24"/>
                <w:highlight w:val="none"/>
                <w:lang w:val="en-US" w:eastAsia="zh-CN" w:bidi="ar-SA"/>
              </w:rPr>
            </w:pPr>
          </w:p>
        </w:tc>
        <w:tc>
          <w:tcPr>
            <w:tcW w:w="1000" w:type="dxa"/>
            <w:tcBorders>
              <w:top w:val="nil"/>
              <w:left w:val="nil"/>
              <w:bottom w:val="single" w:color="000000" w:sz="4" w:space="0"/>
              <w:right w:val="single" w:color="000000" w:sz="4" w:space="0"/>
            </w:tcBorders>
            <w:shd w:val="clear" w:color="auto" w:fill="auto"/>
            <w:tcMar>
              <w:top w:w="0" w:type="dxa"/>
              <w:left w:w="84" w:type="dxa"/>
              <w:bottom w:w="0" w:type="dxa"/>
              <w:right w:w="84" w:type="dxa"/>
            </w:tcMar>
            <w:vAlign w:val="center"/>
          </w:tcPr>
          <w:p w14:paraId="305EF953">
            <w:pPr>
              <w:pStyle w:val="8"/>
              <w:shd w:val="clear"/>
              <w:spacing w:line="360" w:lineRule="auto"/>
              <w:ind w:left="0" w:leftChars="0" w:firstLine="0" w:firstLineChars="0"/>
              <w:jc w:val="center"/>
              <w:rPr>
                <w:rFonts w:hint="eastAsia" w:ascii="仿宋" w:hAnsi="仿宋" w:eastAsia="仿宋" w:cs="仿宋"/>
                <w:b w:val="0"/>
                <w:bCs/>
                <w:color w:val="auto"/>
                <w:kern w:val="0"/>
                <w:sz w:val="24"/>
                <w:szCs w:val="24"/>
                <w:highlight w:val="none"/>
                <w:lang w:val="en-US" w:eastAsia="zh-CN" w:bidi="ar-SA"/>
              </w:rPr>
            </w:pPr>
          </w:p>
        </w:tc>
        <w:tc>
          <w:tcPr>
            <w:tcW w:w="1337" w:type="dxa"/>
            <w:tcBorders>
              <w:top w:val="nil"/>
              <w:left w:val="nil"/>
              <w:bottom w:val="single" w:color="000000" w:sz="4" w:space="0"/>
              <w:right w:val="single" w:color="000000" w:sz="4" w:space="0"/>
            </w:tcBorders>
            <w:shd w:val="clear" w:color="auto" w:fill="auto"/>
            <w:tcMar>
              <w:top w:w="0" w:type="dxa"/>
              <w:left w:w="84" w:type="dxa"/>
              <w:bottom w:w="0" w:type="dxa"/>
              <w:right w:w="84" w:type="dxa"/>
            </w:tcMar>
            <w:vAlign w:val="center"/>
          </w:tcPr>
          <w:p w14:paraId="2F90EB7B">
            <w:pPr>
              <w:pStyle w:val="8"/>
              <w:shd w:val="clear"/>
              <w:spacing w:line="360" w:lineRule="auto"/>
              <w:ind w:left="0" w:leftChars="0" w:firstLine="0" w:firstLineChars="0"/>
              <w:jc w:val="center"/>
              <w:rPr>
                <w:rFonts w:hint="eastAsia" w:ascii="仿宋" w:hAnsi="仿宋" w:eastAsia="仿宋" w:cs="仿宋"/>
                <w:b w:val="0"/>
                <w:bCs/>
                <w:color w:val="auto"/>
                <w:kern w:val="0"/>
                <w:sz w:val="24"/>
                <w:szCs w:val="24"/>
                <w:highlight w:val="none"/>
                <w:lang w:val="en-US" w:eastAsia="zh-CN" w:bidi="ar-SA"/>
              </w:rPr>
            </w:pPr>
          </w:p>
        </w:tc>
        <w:tc>
          <w:tcPr>
            <w:tcW w:w="1188" w:type="dxa"/>
            <w:tcBorders>
              <w:top w:val="nil"/>
              <w:left w:val="nil"/>
              <w:bottom w:val="single" w:color="000000" w:sz="4" w:space="0"/>
              <w:right w:val="single" w:color="000000" w:sz="4" w:space="0"/>
            </w:tcBorders>
            <w:vAlign w:val="center"/>
          </w:tcPr>
          <w:p w14:paraId="27F3F759">
            <w:pPr>
              <w:pStyle w:val="8"/>
              <w:shd w:val="clear"/>
              <w:spacing w:line="360" w:lineRule="auto"/>
              <w:ind w:left="0" w:leftChars="0" w:firstLine="0" w:firstLineChars="0"/>
              <w:jc w:val="center"/>
              <w:rPr>
                <w:rFonts w:hint="eastAsia" w:ascii="仿宋" w:hAnsi="仿宋" w:eastAsia="仿宋" w:cs="仿宋"/>
                <w:b w:val="0"/>
                <w:bCs/>
                <w:color w:val="auto"/>
                <w:kern w:val="0"/>
                <w:sz w:val="24"/>
                <w:szCs w:val="24"/>
                <w:highlight w:val="none"/>
                <w:lang w:val="en-US" w:eastAsia="zh-CN" w:bidi="ar-SA"/>
              </w:rPr>
            </w:pPr>
          </w:p>
        </w:tc>
        <w:tc>
          <w:tcPr>
            <w:tcW w:w="1188" w:type="dxa"/>
            <w:tcBorders>
              <w:top w:val="nil"/>
              <w:left w:val="nil"/>
              <w:bottom w:val="single" w:color="000000" w:sz="4" w:space="0"/>
              <w:right w:val="single" w:color="000000" w:sz="4" w:space="0"/>
            </w:tcBorders>
            <w:vAlign w:val="center"/>
          </w:tcPr>
          <w:p w14:paraId="2AD514EC">
            <w:pPr>
              <w:pStyle w:val="8"/>
              <w:shd w:val="clear"/>
              <w:spacing w:line="360" w:lineRule="auto"/>
              <w:ind w:left="0" w:leftChars="0" w:firstLine="0" w:firstLineChars="0"/>
              <w:jc w:val="center"/>
              <w:rPr>
                <w:rFonts w:hint="eastAsia" w:ascii="仿宋" w:hAnsi="仿宋" w:eastAsia="仿宋" w:cs="仿宋"/>
                <w:b w:val="0"/>
                <w:bCs/>
                <w:color w:val="auto"/>
                <w:kern w:val="0"/>
                <w:sz w:val="24"/>
                <w:szCs w:val="24"/>
                <w:highlight w:val="none"/>
                <w:lang w:val="en-US" w:eastAsia="zh-CN" w:bidi="ar-SA"/>
              </w:rPr>
            </w:pPr>
          </w:p>
        </w:tc>
      </w:tr>
      <w:tr w14:paraId="5DF15B05">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c>
          <w:tcPr>
            <w:tcW w:w="594" w:type="dxa"/>
            <w:tcBorders>
              <w:top w:val="nil"/>
              <w:left w:val="single" w:color="000000" w:sz="4" w:space="0"/>
              <w:bottom w:val="single" w:color="000000" w:sz="4" w:space="0"/>
              <w:right w:val="single" w:color="000000" w:sz="4" w:space="0"/>
            </w:tcBorders>
            <w:shd w:val="clear" w:color="auto" w:fill="auto"/>
            <w:tcMar>
              <w:top w:w="0" w:type="dxa"/>
              <w:left w:w="84" w:type="dxa"/>
              <w:bottom w:w="0" w:type="dxa"/>
              <w:right w:w="84" w:type="dxa"/>
            </w:tcMar>
            <w:vAlign w:val="center"/>
          </w:tcPr>
          <w:p w14:paraId="1AC2AF00">
            <w:pPr>
              <w:pStyle w:val="8"/>
              <w:shd w:val="clear"/>
              <w:spacing w:line="360" w:lineRule="auto"/>
              <w:ind w:left="0" w:leftChars="0" w:firstLine="0" w:firstLineChars="0"/>
              <w:jc w:val="center"/>
              <w:rPr>
                <w:rFonts w:hint="eastAsia" w:ascii="仿宋" w:hAnsi="仿宋" w:eastAsia="仿宋" w:cs="仿宋"/>
                <w:b w:val="0"/>
                <w:bCs/>
                <w:color w:val="auto"/>
                <w:kern w:val="0"/>
                <w:sz w:val="24"/>
                <w:szCs w:val="24"/>
                <w:highlight w:val="none"/>
                <w:lang w:val="en-US" w:eastAsia="zh-CN" w:bidi="ar-SA"/>
              </w:rPr>
            </w:pPr>
            <w:r>
              <w:rPr>
                <w:rFonts w:hint="eastAsia" w:ascii="仿宋" w:hAnsi="仿宋" w:eastAsia="仿宋" w:cs="仿宋"/>
                <w:b w:val="0"/>
                <w:bCs/>
                <w:color w:val="auto"/>
                <w:kern w:val="0"/>
                <w:sz w:val="24"/>
                <w:szCs w:val="24"/>
                <w:highlight w:val="none"/>
                <w:lang w:val="en-US" w:eastAsia="zh-CN" w:bidi="ar-SA"/>
              </w:rPr>
              <w:t>2</w:t>
            </w:r>
          </w:p>
        </w:tc>
        <w:tc>
          <w:tcPr>
            <w:tcW w:w="805" w:type="dxa"/>
            <w:tcBorders>
              <w:top w:val="nil"/>
              <w:left w:val="nil"/>
              <w:bottom w:val="single" w:color="000000" w:sz="4" w:space="0"/>
              <w:right w:val="single" w:color="000000" w:sz="4" w:space="0"/>
            </w:tcBorders>
            <w:shd w:val="clear" w:color="auto" w:fill="auto"/>
            <w:tcMar>
              <w:top w:w="0" w:type="dxa"/>
              <w:left w:w="84" w:type="dxa"/>
              <w:bottom w:w="0" w:type="dxa"/>
              <w:right w:w="84" w:type="dxa"/>
            </w:tcMar>
            <w:vAlign w:val="center"/>
          </w:tcPr>
          <w:p w14:paraId="70457A80">
            <w:pPr>
              <w:pStyle w:val="8"/>
              <w:shd w:val="clear"/>
              <w:spacing w:line="360" w:lineRule="auto"/>
              <w:ind w:left="0" w:leftChars="0" w:firstLine="0" w:firstLineChars="0"/>
              <w:jc w:val="center"/>
              <w:rPr>
                <w:rFonts w:hint="eastAsia" w:ascii="仿宋" w:hAnsi="仿宋" w:eastAsia="仿宋" w:cs="仿宋"/>
                <w:b w:val="0"/>
                <w:bCs/>
                <w:color w:val="auto"/>
                <w:kern w:val="0"/>
                <w:sz w:val="24"/>
                <w:szCs w:val="24"/>
                <w:highlight w:val="none"/>
                <w:lang w:val="en-US" w:eastAsia="zh-CN" w:bidi="ar-SA"/>
              </w:rPr>
            </w:pPr>
          </w:p>
        </w:tc>
        <w:tc>
          <w:tcPr>
            <w:tcW w:w="968" w:type="dxa"/>
            <w:tcBorders>
              <w:top w:val="nil"/>
              <w:left w:val="nil"/>
              <w:bottom w:val="single" w:color="000000" w:sz="4" w:space="0"/>
              <w:right w:val="single" w:color="000000" w:sz="4" w:space="0"/>
            </w:tcBorders>
            <w:shd w:val="clear" w:color="auto" w:fill="auto"/>
            <w:tcMar>
              <w:top w:w="0" w:type="dxa"/>
              <w:left w:w="84" w:type="dxa"/>
              <w:bottom w:w="0" w:type="dxa"/>
              <w:right w:w="84" w:type="dxa"/>
            </w:tcMar>
            <w:vAlign w:val="center"/>
          </w:tcPr>
          <w:p w14:paraId="50EDD5AC">
            <w:pPr>
              <w:pStyle w:val="8"/>
              <w:shd w:val="clear"/>
              <w:spacing w:line="360" w:lineRule="auto"/>
              <w:ind w:left="0" w:leftChars="0" w:firstLine="0" w:firstLineChars="0"/>
              <w:jc w:val="center"/>
              <w:rPr>
                <w:rFonts w:hint="eastAsia" w:ascii="仿宋" w:hAnsi="仿宋" w:eastAsia="仿宋" w:cs="仿宋"/>
                <w:b w:val="0"/>
                <w:bCs/>
                <w:color w:val="auto"/>
                <w:kern w:val="0"/>
                <w:sz w:val="24"/>
                <w:szCs w:val="24"/>
                <w:highlight w:val="none"/>
                <w:lang w:val="en-US" w:eastAsia="zh-CN" w:bidi="ar-SA"/>
              </w:rPr>
            </w:pPr>
          </w:p>
        </w:tc>
        <w:tc>
          <w:tcPr>
            <w:tcW w:w="1089" w:type="dxa"/>
            <w:tcBorders>
              <w:top w:val="nil"/>
              <w:left w:val="nil"/>
              <w:bottom w:val="single" w:color="000000" w:sz="4" w:space="0"/>
              <w:right w:val="single" w:color="000000" w:sz="4" w:space="0"/>
            </w:tcBorders>
            <w:shd w:val="clear" w:color="auto" w:fill="auto"/>
            <w:tcMar>
              <w:top w:w="0" w:type="dxa"/>
              <w:left w:w="84" w:type="dxa"/>
              <w:bottom w:w="0" w:type="dxa"/>
              <w:right w:w="84" w:type="dxa"/>
            </w:tcMar>
            <w:vAlign w:val="center"/>
          </w:tcPr>
          <w:p w14:paraId="723DC3BB">
            <w:pPr>
              <w:pStyle w:val="8"/>
              <w:shd w:val="clear"/>
              <w:spacing w:line="360" w:lineRule="auto"/>
              <w:ind w:left="0" w:leftChars="0" w:firstLine="0" w:firstLineChars="0"/>
              <w:jc w:val="center"/>
              <w:rPr>
                <w:rFonts w:hint="eastAsia" w:ascii="仿宋" w:hAnsi="仿宋" w:eastAsia="仿宋" w:cs="仿宋"/>
                <w:b w:val="0"/>
                <w:bCs/>
                <w:color w:val="auto"/>
                <w:kern w:val="0"/>
                <w:sz w:val="24"/>
                <w:szCs w:val="24"/>
                <w:highlight w:val="none"/>
                <w:lang w:val="en-US" w:eastAsia="zh-CN" w:bidi="ar-SA"/>
              </w:rPr>
            </w:pPr>
          </w:p>
        </w:tc>
        <w:tc>
          <w:tcPr>
            <w:tcW w:w="841" w:type="dxa"/>
            <w:tcBorders>
              <w:top w:val="nil"/>
              <w:left w:val="nil"/>
              <w:bottom w:val="single" w:color="000000" w:sz="4" w:space="0"/>
              <w:right w:val="single" w:color="000000" w:sz="4" w:space="0"/>
            </w:tcBorders>
            <w:shd w:val="clear" w:color="auto" w:fill="auto"/>
            <w:tcMar>
              <w:top w:w="0" w:type="dxa"/>
              <w:left w:w="84" w:type="dxa"/>
              <w:bottom w:w="0" w:type="dxa"/>
              <w:right w:w="84" w:type="dxa"/>
            </w:tcMar>
            <w:vAlign w:val="center"/>
          </w:tcPr>
          <w:p w14:paraId="491082C0">
            <w:pPr>
              <w:pStyle w:val="8"/>
              <w:shd w:val="clear"/>
              <w:spacing w:line="360" w:lineRule="auto"/>
              <w:ind w:left="0" w:leftChars="0" w:firstLine="0" w:firstLineChars="0"/>
              <w:jc w:val="center"/>
              <w:rPr>
                <w:rFonts w:hint="eastAsia" w:ascii="仿宋" w:hAnsi="仿宋" w:eastAsia="仿宋" w:cs="仿宋"/>
                <w:b w:val="0"/>
                <w:bCs/>
                <w:color w:val="auto"/>
                <w:kern w:val="0"/>
                <w:sz w:val="24"/>
                <w:szCs w:val="24"/>
                <w:highlight w:val="none"/>
                <w:lang w:val="en-US" w:eastAsia="zh-CN" w:bidi="ar-SA"/>
              </w:rPr>
            </w:pPr>
          </w:p>
        </w:tc>
        <w:tc>
          <w:tcPr>
            <w:tcW w:w="1000" w:type="dxa"/>
            <w:tcBorders>
              <w:top w:val="nil"/>
              <w:left w:val="nil"/>
              <w:bottom w:val="single" w:color="000000" w:sz="4" w:space="0"/>
              <w:right w:val="single" w:color="000000" w:sz="4" w:space="0"/>
            </w:tcBorders>
            <w:shd w:val="clear" w:color="auto" w:fill="auto"/>
            <w:tcMar>
              <w:top w:w="0" w:type="dxa"/>
              <w:left w:w="84" w:type="dxa"/>
              <w:bottom w:w="0" w:type="dxa"/>
              <w:right w:w="84" w:type="dxa"/>
            </w:tcMar>
            <w:vAlign w:val="center"/>
          </w:tcPr>
          <w:p w14:paraId="0683961A">
            <w:pPr>
              <w:pStyle w:val="8"/>
              <w:shd w:val="clear"/>
              <w:spacing w:line="360" w:lineRule="auto"/>
              <w:ind w:left="0" w:leftChars="0" w:firstLine="0" w:firstLineChars="0"/>
              <w:jc w:val="center"/>
              <w:rPr>
                <w:rFonts w:hint="eastAsia" w:ascii="仿宋" w:hAnsi="仿宋" w:eastAsia="仿宋" w:cs="仿宋"/>
                <w:b w:val="0"/>
                <w:bCs/>
                <w:color w:val="auto"/>
                <w:kern w:val="0"/>
                <w:sz w:val="24"/>
                <w:szCs w:val="24"/>
                <w:highlight w:val="none"/>
                <w:lang w:val="en-US" w:eastAsia="zh-CN" w:bidi="ar-SA"/>
              </w:rPr>
            </w:pPr>
          </w:p>
        </w:tc>
        <w:tc>
          <w:tcPr>
            <w:tcW w:w="1337" w:type="dxa"/>
            <w:tcBorders>
              <w:top w:val="nil"/>
              <w:left w:val="nil"/>
              <w:bottom w:val="single" w:color="000000" w:sz="4" w:space="0"/>
              <w:right w:val="single" w:color="000000" w:sz="4" w:space="0"/>
            </w:tcBorders>
            <w:shd w:val="clear" w:color="auto" w:fill="auto"/>
            <w:tcMar>
              <w:top w:w="0" w:type="dxa"/>
              <w:left w:w="84" w:type="dxa"/>
              <w:bottom w:w="0" w:type="dxa"/>
              <w:right w:w="84" w:type="dxa"/>
            </w:tcMar>
            <w:vAlign w:val="center"/>
          </w:tcPr>
          <w:p w14:paraId="39E56C2B">
            <w:pPr>
              <w:pStyle w:val="8"/>
              <w:shd w:val="clear"/>
              <w:spacing w:line="360" w:lineRule="auto"/>
              <w:ind w:left="0" w:leftChars="0" w:firstLine="0" w:firstLineChars="0"/>
              <w:jc w:val="center"/>
              <w:rPr>
                <w:rFonts w:hint="eastAsia" w:ascii="仿宋" w:hAnsi="仿宋" w:eastAsia="仿宋" w:cs="仿宋"/>
                <w:b w:val="0"/>
                <w:bCs/>
                <w:color w:val="auto"/>
                <w:kern w:val="0"/>
                <w:sz w:val="24"/>
                <w:szCs w:val="24"/>
                <w:highlight w:val="none"/>
                <w:lang w:val="en-US" w:eastAsia="zh-CN" w:bidi="ar-SA"/>
              </w:rPr>
            </w:pPr>
          </w:p>
        </w:tc>
        <w:tc>
          <w:tcPr>
            <w:tcW w:w="1188" w:type="dxa"/>
            <w:tcBorders>
              <w:top w:val="nil"/>
              <w:left w:val="nil"/>
              <w:bottom w:val="single" w:color="000000" w:sz="4" w:space="0"/>
              <w:right w:val="single" w:color="000000" w:sz="4" w:space="0"/>
            </w:tcBorders>
            <w:vAlign w:val="center"/>
          </w:tcPr>
          <w:p w14:paraId="42DF60DC">
            <w:pPr>
              <w:pStyle w:val="8"/>
              <w:shd w:val="clear"/>
              <w:spacing w:line="360" w:lineRule="auto"/>
              <w:ind w:left="0" w:leftChars="0" w:firstLine="0" w:firstLineChars="0"/>
              <w:jc w:val="center"/>
              <w:rPr>
                <w:rFonts w:hint="eastAsia" w:ascii="仿宋" w:hAnsi="仿宋" w:eastAsia="仿宋" w:cs="仿宋"/>
                <w:b w:val="0"/>
                <w:bCs/>
                <w:color w:val="auto"/>
                <w:kern w:val="0"/>
                <w:sz w:val="24"/>
                <w:szCs w:val="24"/>
                <w:highlight w:val="none"/>
                <w:lang w:val="en-US" w:eastAsia="zh-CN" w:bidi="ar-SA"/>
              </w:rPr>
            </w:pPr>
          </w:p>
        </w:tc>
        <w:tc>
          <w:tcPr>
            <w:tcW w:w="1188" w:type="dxa"/>
            <w:tcBorders>
              <w:top w:val="nil"/>
              <w:left w:val="nil"/>
              <w:bottom w:val="single" w:color="000000" w:sz="4" w:space="0"/>
              <w:right w:val="single" w:color="000000" w:sz="4" w:space="0"/>
            </w:tcBorders>
            <w:vAlign w:val="center"/>
          </w:tcPr>
          <w:p w14:paraId="78A741DE">
            <w:pPr>
              <w:pStyle w:val="8"/>
              <w:shd w:val="clear"/>
              <w:spacing w:line="360" w:lineRule="auto"/>
              <w:ind w:left="0" w:leftChars="0" w:firstLine="0" w:firstLineChars="0"/>
              <w:jc w:val="center"/>
              <w:rPr>
                <w:rFonts w:hint="eastAsia" w:ascii="仿宋" w:hAnsi="仿宋" w:eastAsia="仿宋" w:cs="仿宋"/>
                <w:b w:val="0"/>
                <w:bCs/>
                <w:color w:val="auto"/>
                <w:kern w:val="0"/>
                <w:sz w:val="24"/>
                <w:szCs w:val="24"/>
                <w:highlight w:val="none"/>
                <w:lang w:val="en-US" w:eastAsia="zh-CN" w:bidi="ar-SA"/>
              </w:rPr>
            </w:pPr>
          </w:p>
        </w:tc>
      </w:tr>
    </w:tbl>
    <w:p w14:paraId="1A922D4D">
      <w:pPr>
        <w:shd w:val="clear"/>
        <w:spacing w:line="360" w:lineRule="auto"/>
        <w:rPr>
          <w:rFonts w:hint="eastAsia" w:ascii="仿宋" w:hAnsi="仿宋" w:eastAsia="仿宋" w:cs="仿宋"/>
          <w:color w:val="auto"/>
          <w:kern w:val="0"/>
          <w:sz w:val="24"/>
          <w:szCs w:val="24"/>
          <w:highlight w:val="none"/>
        </w:rPr>
      </w:pPr>
      <w:r>
        <w:rPr>
          <w:rFonts w:hint="eastAsia" w:ascii="仿宋" w:hAnsi="仿宋" w:eastAsia="仿宋" w:cs="仿宋"/>
          <w:b/>
          <w:bCs/>
          <w:color w:val="auto"/>
          <w:sz w:val="24"/>
          <w:szCs w:val="24"/>
          <w:highlight w:val="none"/>
        </w:rPr>
        <w:t>二、</w:t>
      </w:r>
      <w:r>
        <w:rPr>
          <w:rFonts w:hint="eastAsia" w:ascii="仿宋" w:hAnsi="仿宋" w:eastAsia="仿宋" w:cs="仿宋"/>
          <w:b/>
          <w:bCs/>
          <w:color w:val="auto"/>
          <w:kern w:val="0"/>
          <w:sz w:val="24"/>
          <w:szCs w:val="24"/>
          <w:highlight w:val="none"/>
        </w:rPr>
        <w:t>技术参数和售后服务要求</w:t>
      </w:r>
      <w:r>
        <w:rPr>
          <w:rFonts w:hint="eastAsia" w:ascii="仿宋" w:hAnsi="仿宋" w:eastAsia="仿宋" w:cs="仿宋"/>
          <w:color w:val="auto"/>
          <w:kern w:val="0"/>
          <w:sz w:val="24"/>
          <w:szCs w:val="24"/>
          <w:highlight w:val="none"/>
        </w:rPr>
        <w:t>（含采购需求、</w:t>
      </w:r>
      <w:r>
        <w:rPr>
          <w:rFonts w:hint="eastAsia" w:ascii="仿宋" w:hAnsi="仿宋" w:eastAsia="仿宋" w:cs="仿宋"/>
          <w:bCs/>
          <w:color w:val="auto"/>
          <w:kern w:val="0"/>
          <w:sz w:val="24"/>
          <w:szCs w:val="24"/>
          <w:highlight w:val="none"/>
        </w:rPr>
        <w:t>服务方案、</w:t>
      </w:r>
      <w:r>
        <w:rPr>
          <w:rFonts w:hint="eastAsia" w:ascii="仿宋" w:hAnsi="仿宋" w:eastAsia="仿宋" w:cs="仿宋"/>
          <w:color w:val="auto"/>
          <w:kern w:val="0"/>
          <w:sz w:val="24"/>
          <w:szCs w:val="24"/>
          <w:highlight w:val="none"/>
        </w:rPr>
        <w:t>设备技术参数等，并且提供详细的技术、商务要求）</w:t>
      </w:r>
    </w:p>
    <w:p w14:paraId="0B40CB10">
      <w:pPr>
        <w:shd w:val="clear"/>
        <w:spacing w:line="360" w:lineRule="auto"/>
        <w:rPr>
          <w:rFonts w:hint="eastAsia" w:ascii="仿宋" w:hAnsi="仿宋" w:eastAsia="仿宋" w:cs="仿宋"/>
          <w:b/>
          <w:bCs/>
          <w:color w:val="auto"/>
          <w:sz w:val="24"/>
          <w:szCs w:val="24"/>
          <w:highlight w:val="none"/>
        </w:rPr>
      </w:pPr>
    </w:p>
    <w:p w14:paraId="1E1BDA47">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三、</w:t>
      </w:r>
      <w:r>
        <w:rPr>
          <w:rFonts w:hint="eastAsia" w:ascii="仿宋" w:hAnsi="仿宋" w:eastAsia="仿宋" w:cs="仿宋"/>
          <w:b/>
          <w:bCs/>
          <w:color w:val="auto"/>
          <w:kern w:val="0"/>
          <w:sz w:val="24"/>
          <w:szCs w:val="24"/>
          <w:highlight w:val="none"/>
        </w:rPr>
        <w:t>评分细则（重点是优势技术加分条款）</w:t>
      </w:r>
    </w:p>
    <w:p w14:paraId="518291A3">
      <w:pPr>
        <w:shd w:val="clear"/>
        <w:spacing w:line="360" w:lineRule="auto"/>
        <w:rPr>
          <w:rFonts w:hint="eastAsia" w:ascii="仿宋" w:hAnsi="仿宋" w:eastAsia="仿宋" w:cs="仿宋"/>
          <w:color w:val="auto"/>
          <w:sz w:val="24"/>
          <w:szCs w:val="24"/>
          <w:highlight w:val="none"/>
        </w:rPr>
      </w:pPr>
    </w:p>
    <w:p w14:paraId="71383265">
      <w:pPr>
        <w:shd w:val="clear"/>
        <w:spacing w:line="360" w:lineRule="auto"/>
        <w:rPr>
          <w:rFonts w:hint="eastAsia" w:ascii="仿宋" w:hAnsi="仿宋" w:eastAsia="仿宋" w:cs="仿宋"/>
          <w:b/>
          <w:bCs/>
          <w:color w:val="auto"/>
          <w:kern w:val="0"/>
          <w:sz w:val="24"/>
          <w:szCs w:val="24"/>
          <w:highlight w:val="none"/>
        </w:rPr>
      </w:pPr>
      <w:r>
        <w:rPr>
          <w:rFonts w:hint="eastAsia" w:ascii="仿宋" w:hAnsi="仿宋" w:eastAsia="仿宋" w:cs="仿宋"/>
          <w:b/>
          <w:bCs/>
          <w:color w:val="auto"/>
          <w:kern w:val="0"/>
          <w:sz w:val="24"/>
          <w:szCs w:val="24"/>
          <w:highlight w:val="none"/>
        </w:rPr>
        <w:t>四、其他意见</w:t>
      </w:r>
    </w:p>
    <w:p w14:paraId="76101FED">
      <w:pPr>
        <w:shd w:val="clear"/>
        <w:spacing w:line="360" w:lineRule="auto"/>
        <w:rPr>
          <w:rFonts w:hint="eastAsia" w:ascii="仿宋" w:hAnsi="仿宋" w:eastAsia="仿宋" w:cs="仿宋"/>
          <w:color w:val="auto"/>
          <w:sz w:val="24"/>
          <w:szCs w:val="24"/>
          <w:highlight w:val="none"/>
        </w:rPr>
      </w:pPr>
    </w:p>
    <w:p w14:paraId="267146CA">
      <w:pPr>
        <w:pStyle w:val="2"/>
        <w:shd w:val="clear"/>
        <w:rPr>
          <w:rFonts w:hint="eastAsia" w:ascii="仿宋" w:hAnsi="仿宋" w:eastAsia="仿宋" w:cs="仿宋"/>
          <w:color w:val="auto"/>
          <w:sz w:val="24"/>
          <w:szCs w:val="24"/>
          <w:highlight w:val="none"/>
        </w:rPr>
      </w:pPr>
    </w:p>
    <w:p w14:paraId="0443F4FF">
      <w:pPr>
        <w:shd w:val="clear"/>
        <w:rPr>
          <w:rFonts w:hint="eastAsia" w:ascii="仿宋" w:hAnsi="仿宋" w:eastAsia="仿宋" w:cs="仿宋"/>
          <w:color w:val="auto"/>
          <w:sz w:val="24"/>
          <w:szCs w:val="24"/>
          <w:highlight w:val="none"/>
        </w:rPr>
      </w:pPr>
    </w:p>
    <w:p w14:paraId="543F1ECB">
      <w:pPr>
        <w:shd w:val="clea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6D4667CB">
      <w:pPr>
        <w:widowControl/>
        <w:shd w:val="clear"/>
        <w:autoSpaceDE w:val="0"/>
        <w:spacing w:line="600" w:lineRule="exact"/>
        <w:jc w:val="center"/>
        <w:rPr>
          <w:rFonts w:hint="eastAsia" w:ascii="仿宋" w:hAnsi="仿宋" w:eastAsia="仿宋" w:cs="仿宋"/>
          <w:b/>
          <w:bCs w:val="0"/>
          <w:color w:val="auto"/>
          <w:spacing w:val="4"/>
          <w:kern w:val="0"/>
          <w:sz w:val="30"/>
          <w:szCs w:val="30"/>
          <w:highlight w:val="none"/>
          <w:lang w:val="en-US" w:eastAsia="zh-CN" w:bidi="ar-SA"/>
        </w:rPr>
      </w:pPr>
      <w:r>
        <w:rPr>
          <w:rFonts w:hint="eastAsia" w:ascii="仿宋" w:hAnsi="仿宋" w:eastAsia="仿宋" w:cs="仿宋"/>
          <w:b/>
          <w:bCs w:val="0"/>
          <w:color w:val="auto"/>
          <w:spacing w:val="4"/>
          <w:kern w:val="0"/>
          <w:sz w:val="30"/>
          <w:szCs w:val="30"/>
          <w:highlight w:val="none"/>
          <w:lang w:val="en-US" w:eastAsia="zh-CN" w:bidi="ar-SA"/>
        </w:rPr>
        <w:t>技术方案征集回复函（不署名文本）</w:t>
      </w:r>
    </w:p>
    <w:p w14:paraId="237EBD91">
      <w:pPr>
        <w:pStyle w:val="8"/>
        <w:shd w:val="clear"/>
        <w:spacing w:line="360" w:lineRule="auto"/>
        <w:ind w:left="0" w:leftChars="0" w:firstLine="0" w:firstLineChars="0"/>
        <w:jc w:val="left"/>
        <w:rPr>
          <w:rFonts w:hint="eastAsia" w:ascii="仿宋" w:hAnsi="仿宋" w:eastAsia="仿宋" w:cs="仿宋"/>
          <w:b w:val="0"/>
          <w:bCs/>
          <w:color w:val="auto"/>
          <w:kern w:val="0"/>
          <w:sz w:val="24"/>
          <w:szCs w:val="24"/>
          <w:highlight w:val="none"/>
          <w:lang w:val="en-US" w:eastAsia="zh-CN" w:bidi="ar-SA"/>
        </w:rPr>
      </w:pPr>
      <w:r>
        <w:rPr>
          <w:rFonts w:hint="eastAsia" w:ascii="仿宋" w:hAnsi="仿宋" w:eastAsia="仿宋" w:cs="仿宋"/>
          <w:b w:val="0"/>
          <w:bCs/>
          <w:color w:val="auto"/>
          <w:kern w:val="0"/>
          <w:sz w:val="24"/>
          <w:szCs w:val="24"/>
          <w:highlight w:val="none"/>
          <w:lang w:val="en-US" w:eastAsia="zh-CN" w:bidi="ar-SA"/>
        </w:rPr>
        <w:t>项目名称：×××</w:t>
      </w:r>
    </w:p>
    <w:p w14:paraId="7F1DBC5C">
      <w:pPr>
        <w:pStyle w:val="8"/>
        <w:shd w:val="clear"/>
        <w:spacing w:line="360" w:lineRule="auto"/>
        <w:ind w:left="0" w:leftChars="0" w:firstLine="0" w:firstLineChars="0"/>
        <w:jc w:val="left"/>
        <w:rPr>
          <w:rFonts w:hint="eastAsia" w:ascii="仿宋" w:hAnsi="仿宋" w:eastAsia="仿宋" w:cs="仿宋"/>
          <w:b/>
          <w:bCs w:val="0"/>
          <w:color w:val="auto"/>
          <w:kern w:val="0"/>
          <w:sz w:val="24"/>
          <w:szCs w:val="24"/>
          <w:highlight w:val="none"/>
          <w:lang w:val="en-US" w:eastAsia="zh-CN" w:bidi="ar-SA"/>
        </w:rPr>
      </w:pPr>
    </w:p>
    <w:p w14:paraId="2EF723E4">
      <w:pPr>
        <w:pStyle w:val="8"/>
        <w:shd w:val="clear"/>
        <w:spacing w:line="360" w:lineRule="auto"/>
        <w:ind w:left="0" w:leftChars="0" w:firstLine="0" w:firstLineChars="0"/>
        <w:jc w:val="left"/>
        <w:rPr>
          <w:rFonts w:hint="eastAsia" w:ascii="仿宋" w:hAnsi="仿宋" w:eastAsia="仿宋" w:cs="仿宋"/>
          <w:b/>
          <w:bCs w:val="0"/>
          <w:color w:val="auto"/>
          <w:kern w:val="0"/>
          <w:sz w:val="24"/>
          <w:szCs w:val="24"/>
          <w:highlight w:val="none"/>
          <w:lang w:val="en-US" w:eastAsia="zh-CN" w:bidi="ar-SA"/>
        </w:rPr>
      </w:pPr>
    </w:p>
    <w:p w14:paraId="7C653CE6">
      <w:pPr>
        <w:pStyle w:val="8"/>
        <w:shd w:val="clear"/>
        <w:spacing w:line="360" w:lineRule="auto"/>
        <w:ind w:left="0" w:leftChars="0" w:firstLine="0" w:firstLineChars="0"/>
        <w:jc w:val="left"/>
        <w:rPr>
          <w:rFonts w:hint="eastAsia" w:ascii="仿宋" w:hAnsi="仿宋" w:eastAsia="仿宋" w:cs="仿宋"/>
          <w:b/>
          <w:bCs w:val="0"/>
          <w:color w:val="auto"/>
          <w:kern w:val="0"/>
          <w:sz w:val="24"/>
          <w:szCs w:val="24"/>
          <w:highlight w:val="none"/>
          <w:lang w:val="en-US" w:eastAsia="zh-CN" w:bidi="ar-SA"/>
        </w:rPr>
      </w:pPr>
      <w:r>
        <w:rPr>
          <w:rFonts w:hint="eastAsia" w:ascii="仿宋" w:hAnsi="仿宋" w:eastAsia="仿宋" w:cs="仿宋"/>
          <w:b/>
          <w:bCs w:val="0"/>
          <w:color w:val="auto"/>
          <w:kern w:val="0"/>
          <w:sz w:val="24"/>
          <w:szCs w:val="24"/>
          <w:highlight w:val="none"/>
          <w:lang w:val="en-US" w:eastAsia="zh-CN" w:bidi="ar-SA"/>
        </w:rPr>
        <w:t>一、采购设备清单</w:t>
      </w:r>
    </w:p>
    <w:tbl>
      <w:tblPr>
        <w:tblStyle w:val="4"/>
        <w:tblW w:w="9010" w:type="dxa"/>
        <w:tblInd w:w="84"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0" w:type="dxa"/>
          <w:left w:w="0" w:type="dxa"/>
          <w:bottom w:w="0" w:type="dxa"/>
          <w:right w:w="0" w:type="dxa"/>
        </w:tblCellMar>
      </w:tblPr>
      <w:tblGrid>
        <w:gridCol w:w="684"/>
        <w:gridCol w:w="927"/>
        <w:gridCol w:w="1115"/>
        <w:gridCol w:w="1254"/>
        <w:gridCol w:w="969"/>
        <w:gridCol w:w="1152"/>
        <w:gridCol w:w="1540"/>
        <w:gridCol w:w="1369"/>
      </w:tblGrid>
      <w:tr w14:paraId="7491DD26">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c>
          <w:tcPr>
            <w:tcW w:w="684" w:type="dxa"/>
            <w:tcBorders>
              <w:top w:val="single" w:color="000000" w:sz="4" w:space="0"/>
              <w:left w:val="single" w:color="000000" w:sz="4" w:space="0"/>
              <w:bottom w:val="single" w:color="000000" w:sz="4" w:space="0"/>
              <w:right w:val="single" w:color="000000" w:sz="4" w:space="0"/>
            </w:tcBorders>
            <w:shd w:val="clear" w:color="auto" w:fill="auto"/>
            <w:tcMar>
              <w:top w:w="0" w:type="dxa"/>
              <w:left w:w="84" w:type="dxa"/>
              <w:bottom w:w="0" w:type="dxa"/>
              <w:right w:w="84" w:type="dxa"/>
            </w:tcMar>
            <w:vAlign w:val="center"/>
          </w:tcPr>
          <w:p w14:paraId="57B2D05E">
            <w:pPr>
              <w:pStyle w:val="8"/>
              <w:shd w:val="clear"/>
              <w:spacing w:line="360" w:lineRule="auto"/>
              <w:ind w:left="0" w:leftChars="0" w:firstLine="0" w:firstLineChars="0"/>
              <w:jc w:val="center"/>
              <w:rPr>
                <w:rFonts w:hint="eastAsia" w:ascii="仿宋" w:hAnsi="仿宋" w:eastAsia="仿宋" w:cs="仿宋"/>
                <w:b/>
                <w:bCs w:val="0"/>
                <w:color w:val="auto"/>
                <w:kern w:val="0"/>
                <w:sz w:val="24"/>
                <w:szCs w:val="24"/>
                <w:highlight w:val="none"/>
                <w:lang w:val="en-US" w:eastAsia="zh-CN" w:bidi="ar-SA"/>
              </w:rPr>
            </w:pPr>
            <w:r>
              <w:rPr>
                <w:rFonts w:hint="eastAsia" w:ascii="仿宋" w:hAnsi="仿宋" w:eastAsia="仿宋" w:cs="仿宋"/>
                <w:b/>
                <w:bCs w:val="0"/>
                <w:color w:val="auto"/>
                <w:kern w:val="0"/>
                <w:sz w:val="24"/>
                <w:szCs w:val="24"/>
                <w:highlight w:val="none"/>
                <w:lang w:val="en-US" w:eastAsia="zh-CN" w:bidi="ar-SA"/>
              </w:rPr>
              <w:t>序号</w:t>
            </w:r>
          </w:p>
        </w:tc>
        <w:tc>
          <w:tcPr>
            <w:tcW w:w="927" w:type="dxa"/>
            <w:tcBorders>
              <w:top w:val="single" w:color="000000" w:sz="4" w:space="0"/>
              <w:left w:val="nil"/>
              <w:bottom w:val="single" w:color="000000" w:sz="4" w:space="0"/>
              <w:right w:val="single" w:color="000000" w:sz="4" w:space="0"/>
            </w:tcBorders>
            <w:shd w:val="clear" w:color="auto" w:fill="auto"/>
            <w:tcMar>
              <w:top w:w="0" w:type="dxa"/>
              <w:left w:w="84" w:type="dxa"/>
              <w:bottom w:w="0" w:type="dxa"/>
              <w:right w:w="84" w:type="dxa"/>
            </w:tcMar>
            <w:vAlign w:val="center"/>
          </w:tcPr>
          <w:p w14:paraId="6B1A2ADE">
            <w:pPr>
              <w:pStyle w:val="8"/>
              <w:shd w:val="clear"/>
              <w:spacing w:line="360" w:lineRule="auto"/>
              <w:ind w:left="0" w:leftChars="0" w:firstLine="0" w:firstLineChars="0"/>
              <w:jc w:val="center"/>
              <w:rPr>
                <w:rFonts w:hint="eastAsia" w:ascii="仿宋" w:hAnsi="仿宋" w:eastAsia="仿宋" w:cs="仿宋"/>
                <w:b/>
                <w:bCs w:val="0"/>
                <w:color w:val="auto"/>
                <w:kern w:val="0"/>
                <w:sz w:val="24"/>
                <w:szCs w:val="24"/>
                <w:highlight w:val="none"/>
                <w:lang w:val="en-US" w:eastAsia="zh-CN" w:bidi="ar-SA"/>
              </w:rPr>
            </w:pPr>
            <w:r>
              <w:rPr>
                <w:rFonts w:hint="eastAsia" w:ascii="仿宋" w:hAnsi="仿宋" w:eastAsia="仿宋" w:cs="仿宋"/>
                <w:b/>
                <w:bCs w:val="0"/>
                <w:color w:val="auto"/>
                <w:kern w:val="0"/>
                <w:sz w:val="24"/>
                <w:szCs w:val="24"/>
                <w:highlight w:val="none"/>
                <w:lang w:val="en-US" w:eastAsia="zh-CN" w:bidi="ar-SA"/>
              </w:rPr>
              <w:t>名称</w:t>
            </w:r>
          </w:p>
        </w:tc>
        <w:tc>
          <w:tcPr>
            <w:tcW w:w="1115" w:type="dxa"/>
            <w:tcBorders>
              <w:top w:val="single" w:color="000000" w:sz="4" w:space="0"/>
              <w:left w:val="nil"/>
              <w:bottom w:val="single" w:color="000000" w:sz="4" w:space="0"/>
              <w:right w:val="single" w:color="000000" w:sz="4" w:space="0"/>
            </w:tcBorders>
            <w:shd w:val="clear" w:color="auto" w:fill="auto"/>
            <w:tcMar>
              <w:top w:w="0" w:type="dxa"/>
              <w:left w:w="84" w:type="dxa"/>
              <w:bottom w:w="0" w:type="dxa"/>
              <w:right w:w="84" w:type="dxa"/>
            </w:tcMar>
            <w:vAlign w:val="center"/>
          </w:tcPr>
          <w:p w14:paraId="197CC7C7">
            <w:pPr>
              <w:pStyle w:val="8"/>
              <w:shd w:val="clear"/>
              <w:spacing w:line="360" w:lineRule="auto"/>
              <w:ind w:left="0" w:leftChars="0" w:firstLine="0" w:firstLineChars="0"/>
              <w:jc w:val="center"/>
              <w:rPr>
                <w:rFonts w:hint="eastAsia" w:ascii="仿宋" w:hAnsi="仿宋" w:eastAsia="仿宋" w:cs="仿宋"/>
                <w:b/>
                <w:bCs w:val="0"/>
                <w:color w:val="auto"/>
                <w:kern w:val="0"/>
                <w:sz w:val="24"/>
                <w:szCs w:val="24"/>
                <w:highlight w:val="none"/>
                <w:lang w:val="en-US" w:eastAsia="zh-CN" w:bidi="ar-SA"/>
              </w:rPr>
            </w:pPr>
            <w:r>
              <w:rPr>
                <w:rFonts w:hint="eastAsia" w:ascii="仿宋" w:hAnsi="仿宋" w:eastAsia="仿宋" w:cs="仿宋"/>
                <w:b/>
                <w:bCs w:val="0"/>
                <w:color w:val="auto"/>
                <w:kern w:val="0"/>
                <w:sz w:val="24"/>
                <w:szCs w:val="24"/>
                <w:highlight w:val="none"/>
                <w:lang w:val="en-US" w:eastAsia="zh-CN" w:bidi="ar-SA"/>
              </w:rPr>
              <w:t>数量</w:t>
            </w:r>
          </w:p>
        </w:tc>
        <w:tc>
          <w:tcPr>
            <w:tcW w:w="1254" w:type="dxa"/>
            <w:tcBorders>
              <w:top w:val="single" w:color="000000" w:sz="4" w:space="0"/>
              <w:left w:val="nil"/>
              <w:bottom w:val="single" w:color="000000" w:sz="4" w:space="0"/>
              <w:right w:val="single" w:color="000000" w:sz="4" w:space="0"/>
            </w:tcBorders>
            <w:shd w:val="clear" w:color="auto" w:fill="auto"/>
            <w:tcMar>
              <w:top w:w="0" w:type="dxa"/>
              <w:left w:w="84" w:type="dxa"/>
              <w:bottom w:w="0" w:type="dxa"/>
              <w:right w:w="84" w:type="dxa"/>
            </w:tcMar>
            <w:vAlign w:val="center"/>
          </w:tcPr>
          <w:p w14:paraId="63B30657">
            <w:pPr>
              <w:pStyle w:val="8"/>
              <w:shd w:val="clear"/>
              <w:spacing w:line="360" w:lineRule="auto"/>
              <w:ind w:left="0" w:leftChars="0" w:firstLine="0" w:firstLineChars="0"/>
              <w:jc w:val="center"/>
              <w:rPr>
                <w:rFonts w:hint="eastAsia" w:ascii="仿宋" w:hAnsi="仿宋" w:eastAsia="仿宋" w:cs="仿宋"/>
                <w:b/>
                <w:bCs w:val="0"/>
                <w:color w:val="auto"/>
                <w:kern w:val="0"/>
                <w:sz w:val="24"/>
                <w:szCs w:val="24"/>
                <w:highlight w:val="none"/>
                <w:lang w:val="en-US" w:eastAsia="zh-CN" w:bidi="ar-SA"/>
              </w:rPr>
            </w:pPr>
            <w:r>
              <w:rPr>
                <w:rFonts w:hint="eastAsia" w:ascii="仿宋" w:hAnsi="仿宋" w:eastAsia="仿宋" w:cs="仿宋"/>
                <w:b/>
                <w:bCs w:val="0"/>
                <w:color w:val="auto"/>
                <w:kern w:val="0"/>
                <w:sz w:val="24"/>
                <w:szCs w:val="24"/>
                <w:highlight w:val="none"/>
                <w:lang w:val="en-US" w:eastAsia="zh-CN" w:bidi="ar-SA"/>
              </w:rPr>
              <w:t>基本参数</w:t>
            </w:r>
          </w:p>
        </w:tc>
        <w:tc>
          <w:tcPr>
            <w:tcW w:w="969" w:type="dxa"/>
            <w:tcBorders>
              <w:top w:val="single" w:color="000000" w:sz="4" w:space="0"/>
              <w:left w:val="nil"/>
              <w:bottom w:val="single" w:color="000000" w:sz="4" w:space="0"/>
              <w:right w:val="single" w:color="000000" w:sz="4" w:space="0"/>
            </w:tcBorders>
            <w:shd w:val="clear" w:color="auto" w:fill="auto"/>
            <w:tcMar>
              <w:top w:w="0" w:type="dxa"/>
              <w:left w:w="84" w:type="dxa"/>
              <w:bottom w:w="0" w:type="dxa"/>
              <w:right w:w="84" w:type="dxa"/>
            </w:tcMar>
            <w:vAlign w:val="center"/>
          </w:tcPr>
          <w:p w14:paraId="113DDDAC">
            <w:pPr>
              <w:pStyle w:val="8"/>
              <w:shd w:val="clear"/>
              <w:spacing w:line="360" w:lineRule="auto"/>
              <w:ind w:left="0" w:leftChars="0" w:firstLine="0" w:firstLineChars="0"/>
              <w:jc w:val="center"/>
              <w:rPr>
                <w:rFonts w:hint="eastAsia" w:ascii="仿宋" w:hAnsi="仿宋" w:eastAsia="仿宋" w:cs="仿宋"/>
                <w:b/>
                <w:bCs w:val="0"/>
                <w:color w:val="auto"/>
                <w:kern w:val="0"/>
                <w:sz w:val="24"/>
                <w:szCs w:val="24"/>
                <w:highlight w:val="none"/>
                <w:lang w:val="en-US" w:eastAsia="zh-CN" w:bidi="ar-SA"/>
              </w:rPr>
            </w:pPr>
            <w:r>
              <w:rPr>
                <w:rFonts w:hint="eastAsia" w:ascii="仿宋" w:hAnsi="仿宋" w:eastAsia="仿宋" w:cs="仿宋"/>
                <w:b/>
                <w:bCs w:val="0"/>
                <w:color w:val="auto"/>
                <w:kern w:val="0"/>
                <w:sz w:val="24"/>
                <w:szCs w:val="24"/>
                <w:highlight w:val="none"/>
                <w:lang w:val="en-US" w:eastAsia="zh-CN" w:bidi="ar-SA"/>
              </w:rPr>
              <w:t>品牌</w:t>
            </w:r>
          </w:p>
        </w:tc>
        <w:tc>
          <w:tcPr>
            <w:tcW w:w="1152" w:type="dxa"/>
            <w:tcBorders>
              <w:top w:val="single" w:color="000000" w:sz="4" w:space="0"/>
              <w:left w:val="nil"/>
              <w:bottom w:val="single" w:color="000000" w:sz="4" w:space="0"/>
              <w:right w:val="single" w:color="000000" w:sz="4" w:space="0"/>
            </w:tcBorders>
            <w:shd w:val="clear" w:color="auto" w:fill="auto"/>
            <w:tcMar>
              <w:top w:w="0" w:type="dxa"/>
              <w:left w:w="84" w:type="dxa"/>
              <w:bottom w:w="0" w:type="dxa"/>
              <w:right w:w="84" w:type="dxa"/>
            </w:tcMar>
            <w:vAlign w:val="center"/>
          </w:tcPr>
          <w:p w14:paraId="5D8D3E69">
            <w:pPr>
              <w:pStyle w:val="8"/>
              <w:shd w:val="clear"/>
              <w:spacing w:line="360" w:lineRule="auto"/>
              <w:ind w:left="0" w:leftChars="0" w:firstLine="0" w:firstLineChars="0"/>
              <w:jc w:val="center"/>
              <w:rPr>
                <w:rFonts w:hint="eastAsia" w:ascii="仿宋" w:hAnsi="仿宋" w:eastAsia="仿宋" w:cs="仿宋"/>
                <w:b/>
                <w:bCs w:val="0"/>
                <w:color w:val="auto"/>
                <w:kern w:val="0"/>
                <w:sz w:val="24"/>
                <w:szCs w:val="24"/>
                <w:highlight w:val="none"/>
                <w:lang w:val="en-US" w:eastAsia="zh-CN" w:bidi="ar-SA"/>
              </w:rPr>
            </w:pPr>
            <w:r>
              <w:rPr>
                <w:rFonts w:hint="eastAsia" w:ascii="仿宋" w:hAnsi="仿宋" w:eastAsia="仿宋" w:cs="仿宋"/>
                <w:b/>
                <w:bCs w:val="0"/>
                <w:color w:val="auto"/>
                <w:kern w:val="0"/>
                <w:sz w:val="24"/>
                <w:szCs w:val="24"/>
                <w:highlight w:val="none"/>
                <w:lang w:val="en-US" w:eastAsia="zh-CN" w:bidi="ar-SA"/>
              </w:rPr>
              <w:t>型号</w:t>
            </w:r>
          </w:p>
        </w:tc>
        <w:tc>
          <w:tcPr>
            <w:tcW w:w="1540" w:type="dxa"/>
            <w:tcBorders>
              <w:top w:val="single" w:color="000000" w:sz="4" w:space="0"/>
              <w:left w:val="nil"/>
              <w:bottom w:val="single" w:color="000000" w:sz="4" w:space="0"/>
              <w:right w:val="single" w:color="000000" w:sz="4" w:space="0"/>
            </w:tcBorders>
            <w:shd w:val="clear" w:color="auto" w:fill="auto"/>
            <w:tcMar>
              <w:top w:w="0" w:type="dxa"/>
              <w:left w:w="84" w:type="dxa"/>
              <w:bottom w:w="0" w:type="dxa"/>
              <w:right w:w="84" w:type="dxa"/>
            </w:tcMar>
            <w:vAlign w:val="center"/>
          </w:tcPr>
          <w:p w14:paraId="3316BDFE">
            <w:pPr>
              <w:pStyle w:val="8"/>
              <w:shd w:val="clear"/>
              <w:spacing w:line="360" w:lineRule="auto"/>
              <w:ind w:left="0" w:leftChars="0" w:firstLine="0" w:firstLineChars="0"/>
              <w:jc w:val="center"/>
              <w:rPr>
                <w:rFonts w:hint="eastAsia" w:ascii="仿宋" w:hAnsi="仿宋" w:eastAsia="仿宋" w:cs="仿宋"/>
                <w:b/>
                <w:bCs w:val="0"/>
                <w:color w:val="auto"/>
                <w:kern w:val="0"/>
                <w:sz w:val="24"/>
                <w:szCs w:val="24"/>
                <w:highlight w:val="none"/>
                <w:lang w:val="en-US" w:eastAsia="zh-CN" w:bidi="ar-SA"/>
              </w:rPr>
            </w:pPr>
            <w:r>
              <w:rPr>
                <w:rFonts w:hint="eastAsia" w:ascii="仿宋" w:hAnsi="仿宋" w:eastAsia="仿宋" w:cs="仿宋"/>
                <w:b/>
                <w:bCs w:val="0"/>
                <w:color w:val="auto"/>
                <w:kern w:val="0"/>
                <w:sz w:val="24"/>
                <w:szCs w:val="24"/>
                <w:highlight w:val="none"/>
                <w:lang w:val="en-US" w:eastAsia="zh-CN" w:bidi="ar-SA"/>
              </w:rPr>
              <w:t>市场单价（元）</w:t>
            </w:r>
          </w:p>
        </w:tc>
        <w:tc>
          <w:tcPr>
            <w:tcW w:w="1369" w:type="dxa"/>
            <w:tcBorders>
              <w:top w:val="single" w:color="000000" w:sz="4" w:space="0"/>
              <w:left w:val="nil"/>
              <w:bottom w:val="single" w:color="000000" w:sz="4" w:space="0"/>
              <w:right w:val="single" w:color="000000" w:sz="4" w:space="0"/>
            </w:tcBorders>
            <w:vAlign w:val="center"/>
          </w:tcPr>
          <w:p w14:paraId="6C7B5F0D">
            <w:pPr>
              <w:pStyle w:val="8"/>
              <w:shd w:val="clear"/>
              <w:spacing w:line="360" w:lineRule="auto"/>
              <w:ind w:left="0" w:leftChars="0" w:firstLine="0" w:firstLineChars="0"/>
              <w:jc w:val="center"/>
              <w:rPr>
                <w:rFonts w:hint="eastAsia" w:ascii="仿宋" w:hAnsi="仿宋" w:eastAsia="仿宋" w:cs="仿宋"/>
                <w:b/>
                <w:bCs w:val="0"/>
                <w:color w:val="auto"/>
                <w:kern w:val="0"/>
                <w:sz w:val="24"/>
                <w:szCs w:val="24"/>
                <w:highlight w:val="none"/>
                <w:lang w:val="en-US" w:eastAsia="zh-CN" w:bidi="ar-SA"/>
              </w:rPr>
            </w:pPr>
            <w:r>
              <w:rPr>
                <w:rFonts w:hint="eastAsia" w:ascii="仿宋" w:hAnsi="仿宋" w:eastAsia="仿宋" w:cs="仿宋"/>
                <w:b/>
                <w:bCs w:val="0"/>
                <w:color w:val="auto"/>
                <w:kern w:val="0"/>
                <w:sz w:val="24"/>
                <w:szCs w:val="24"/>
                <w:highlight w:val="none"/>
                <w:lang w:val="en-US" w:eastAsia="zh-CN" w:bidi="ar-SA"/>
              </w:rPr>
              <w:t>合计金额（元）</w:t>
            </w:r>
          </w:p>
        </w:tc>
      </w:tr>
      <w:tr w14:paraId="038AEE91">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c>
          <w:tcPr>
            <w:tcW w:w="684" w:type="dxa"/>
            <w:tcBorders>
              <w:top w:val="nil"/>
              <w:left w:val="single" w:color="000000" w:sz="4" w:space="0"/>
              <w:bottom w:val="single" w:color="000000" w:sz="4" w:space="0"/>
              <w:right w:val="single" w:color="000000" w:sz="4" w:space="0"/>
            </w:tcBorders>
            <w:shd w:val="clear" w:color="auto" w:fill="auto"/>
            <w:tcMar>
              <w:top w:w="0" w:type="dxa"/>
              <w:left w:w="84" w:type="dxa"/>
              <w:bottom w:w="0" w:type="dxa"/>
              <w:right w:w="84" w:type="dxa"/>
            </w:tcMar>
            <w:vAlign w:val="center"/>
          </w:tcPr>
          <w:p w14:paraId="136E9E7D">
            <w:pPr>
              <w:pStyle w:val="8"/>
              <w:shd w:val="clear"/>
              <w:spacing w:line="360" w:lineRule="auto"/>
              <w:ind w:left="0" w:leftChars="0" w:firstLine="0" w:firstLineChars="0"/>
              <w:jc w:val="center"/>
              <w:rPr>
                <w:rFonts w:hint="eastAsia" w:ascii="仿宋" w:hAnsi="仿宋" w:eastAsia="仿宋" w:cs="仿宋"/>
                <w:b w:val="0"/>
                <w:bCs/>
                <w:color w:val="auto"/>
                <w:kern w:val="0"/>
                <w:sz w:val="24"/>
                <w:szCs w:val="24"/>
                <w:highlight w:val="none"/>
                <w:lang w:val="en-US" w:eastAsia="zh-CN" w:bidi="ar-SA"/>
              </w:rPr>
            </w:pPr>
            <w:r>
              <w:rPr>
                <w:rFonts w:hint="eastAsia" w:ascii="仿宋" w:hAnsi="仿宋" w:eastAsia="仿宋" w:cs="仿宋"/>
                <w:b w:val="0"/>
                <w:bCs/>
                <w:color w:val="auto"/>
                <w:kern w:val="0"/>
                <w:sz w:val="24"/>
                <w:szCs w:val="24"/>
                <w:highlight w:val="none"/>
                <w:lang w:val="en-US" w:eastAsia="zh-CN" w:bidi="ar-SA"/>
              </w:rPr>
              <w:t>1</w:t>
            </w:r>
          </w:p>
        </w:tc>
        <w:tc>
          <w:tcPr>
            <w:tcW w:w="927" w:type="dxa"/>
            <w:tcBorders>
              <w:top w:val="nil"/>
              <w:left w:val="nil"/>
              <w:bottom w:val="single" w:color="000000" w:sz="4" w:space="0"/>
              <w:right w:val="single" w:color="000000" w:sz="4" w:space="0"/>
            </w:tcBorders>
            <w:shd w:val="clear" w:color="auto" w:fill="auto"/>
            <w:tcMar>
              <w:top w:w="0" w:type="dxa"/>
              <w:left w:w="84" w:type="dxa"/>
              <w:bottom w:w="0" w:type="dxa"/>
              <w:right w:w="84" w:type="dxa"/>
            </w:tcMar>
            <w:vAlign w:val="center"/>
          </w:tcPr>
          <w:p w14:paraId="15FC0BB9">
            <w:pPr>
              <w:pStyle w:val="8"/>
              <w:shd w:val="clear"/>
              <w:spacing w:line="360" w:lineRule="auto"/>
              <w:ind w:left="0" w:leftChars="0" w:firstLine="0" w:firstLineChars="0"/>
              <w:jc w:val="center"/>
              <w:rPr>
                <w:rFonts w:hint="eastAsia" w:ascii="仿宋" w:hAnsi="仿宋" w:eastAsia="仿宋" w:cs="仿宋"/>
                <w:b w:val="0"/>
                <w:bCs/>
                <w:color w:val="auto"/>
                <w:kern w:val="0"/>
                <w:sz w:val="24"/>
                <w:szCs w:val="24"/>
                <w:highlight w:val="none"/>
                <w:lang w:val="en-US" w:eastAsia="zh-CN" w:bidi="ar-SA"/>
              </w:rPr>
            </w:pPr>
          </w:p>
        </w:tc>
        <w:tc>
          <w:tcPr>
            <w:tcW w:w="1115" w:type="dxa"/>
            <w:tcBorders>
              <w:top w:val="nil"/>
              <w:left w:val="nil"/>
              <w:bottom w:val="single" w:color="000000" w:sz="4" w:space="0"/>
              <w:right w:val="single" w:color="000000" w:sz="4" w:space="0"/>
            </w:tcBorders>
            <w:shd w:val="clear" w:color="auto" w:fill="auto"/>
            <w:tcMar>
              <w:top w:w="0" w:type="dxa"/>
              <w:left w:w="84" w:type="dxa"/>
              <w:bottom w:w="0" w:type="dxa"/>
              <w:right w:w="84" w:type="dxa"/>
            </w:tcMar>
            <w:vAlign w:val="center"/>
          </w:tcPr>
          <w:p w14:paraId="225A3BCB">
            <w:pPr>
              <w:pStyle w:val="8"/>
              <w:shd w:val="clear"/>
              <w:spacing w:line="360" w:lineRule="auto"/>
              <w:ind w:left="0" w:leftChars="0" w:firstLine="0" w:firstLineChars="0"/>
              <w:jc w:val="center"/>
              <w:rPr>
                <w:rFonts w:hint="eastAsia" w:ascii="仿宋" w:hAnsi="仿宋" w:eastAsia="仿宋" w:cs="仿宋"/>
                <w:b w:val="0"/>
                <w:bCs/>
                <w:color w:val="auto"/>
                <w:kern w:val="0"/>
                <w:sz w:val="24"/>
                <w:szCs w:val="24"/>
                <w:highlight w:val="none"/>
                <w:lang w:val="en-US" w:eastAsia="zh-CN" w:bidi="ar-SA"/>
              </w:rPr>
            </w:pPr>
          </w:p>
        </w:tc>
        <w:tc>
          <w:tcPr>
            <w:tcW w:w="1254" w:type="dxa"/>
            <w:tcBorders>
              <w:top w:val="nil"/>
              <w:left w:val="nil"/>
              <w:bottom w:val="single" w:color="000000" w:sz="4" w:space="0"/>
              <w:right w:val="single" w:color="000000" w:sz="4" w:space="0"/>
            </w:tcBorders>
            <w:shd w:val="clear" w:color="auto" w:fill="auto"/>
            <w:tcMar>
              <w:top w:w="0" w:type="dxa"/>
              <w:left w:w="84" w:type="dxa"/>
              <w:bottom w:w="0" w:type="dxa"/>
              <w:right w:w="84" w:type="dxa"/>
            </w:tcMar>
            <w:vAlign w:val="center"/>
          </w:tcPr>
          <w:p w14:paraId="16816FA5">
            <w:pPr>
              <w:pStyle w:val="8"/>
              <w:shd w:val="clear"/>
              <w:spacing w:line="360" w:lineRule="auto"/>
              <w:ind w:left="0" w:leftChars="0" w:firstLine="0" w:firstLineChars="0"/>
              <w:jc w:val="center"/>
              <w:rPr>
                <w:rFonts w:hint="eastAsia" w:ascii="仿宋" w:hAnsi="仿宋" w:eastAsia="仿宋" w:cs="仿宋"/>
                <w:b w:val="0"/>
                <w:bCs/>
                <w:color w:val="auto"/>
                <w:kern w:val="0"/>
                <w:sz w:val="24"/>
                <w:szCs w:val="24"/>
                <w:highlight w:val="none"/>
                <w:lang w:val="en-US" w:eastAsia="zh-CN" w:bidi="ar-SA"/>
              </w:rPr>
            </w:pPr>
          </w:p>
        </w:tc>
        <w:tc>
          <w:tcPr>
            <w:tcW w:w="969" w:type="dxa"/>
            <w:tcBorders>
              <w:top w:val="nil"/>
              <w:left w:val="nil"/>
              <w:bottom w:val="single" w:color="000000" w:sz="4" w:space="0"/>
              <w:right w:val="single" w:color="000000" w:sz="4" w:space="0"/>
            </w:tcBorders>
            <w:shd w:val="clear" w:color="auto" w:fill="auto"/>
            <w:tcMar>
              <w:top w:w="0" w:type="dxa"/>
              <w:left w:w="84" w:type="dxa"/>
              <w:bottom w:w="0" w:type="dxa"/>
              <w:right w:w="84" w:type="dxa"/>
            </w:tcMar>
            <w:vAlign w:val="center"/>
          </w:tcPr>
          <w:p w14:paraId="439DCA1C">
            <w:pPr>
              <w:pStyle w:val="8"/>
              <w:shd w:val="clear"/>
              <w:spacing w:line="360" w:lineRule="auto"/>
              <w:ind w:left="0" w:leftChars="0" w:firstLine="0" w:firstLineChars="0"/>
              <w:jc w:val="center"/>
              <w:rPr>
                <w:rFonts w:hint="eastAsia" w:ascii="仿宋" w:hAnsi="仿宋" w:eastAsia="仿宋" w:cs="仿宋"/>
                <w:b w:val="0"/>
                <w:bCs/>
                <w:color w:val="auto"/>
                <w:kern w:val="0"/>
                <w:sz w:val="24"/>
                <w:szCs w:val="24"/>
                <w:highlight w:val="none"/>
                <w:lang w:val="en-US" w:eastAsia="zh-CN" w:bidi="ar-SA"/>
              </w:rPr>
            </w:pPr>
          </w:p>
        </w:tc>
        <w:tc>
          <w:tcPr>
            <w:tcW w:w="1152" w:type="dxa"/>
            <w:tcBorders>
              <w:top w:val="nil"/>
              <w:left w:val="nil"/>
              <w:bottom w:val="single" w:color="000000" w:sz="4" w:space="0"/>
              <w:right w:val="single" w:color="000000" w:sz="4" w:space="0"/>
            </w:tcBorders>
            <w:shd w:val="clear" w:color="auto" w:fill="auto"/>
            <w:tcMar>
              <w:top w:w="0" w:type="dxa"/>
              <w:left w:w="84" w:type="dxa"/>
              <w:bottom w:w="0" w:type="dxa"/>
              <w:right w:w="84" w:type="dxa"/>
            </w:tcMar>
            <w:vAlign w:val="center"/>
          </w:tcPr>
          <w:p w14:paraId="653A0D38">
            <w:pPr>
              <w:pStyle w:val="8"/>
              <w:shd w:val="clear"/>
              <w:spacing w:line="360" w:lineRule="auto"/>
              <w:ind w:left="0" w:leftChars="0" w:firstLine="0" w:firstLineChars="0"/>
              <w:jc w:val="center"/>
              <w:rPr>
                <w:rFonts w:hint="eastAsia" w:ascii="仿宋" w:hAnsi="仿宋" w:eastAsia="仿宋" w:cs="仿宋"/>
                <w:b w:val="0"/>
                <w:bCs/>
                <w:color w:val="auto"/>
                <w:kern w:val="0"/>
                <w:sz w:val="24"/>
                <w:szCs w:val="24"/>
                <w:highlight w:val="none"/>
                <w:lang w:val="en-US" w:eastAsia="zh-CN" w:bidi="ar-SA"/>
              </w:rPr>
            </w:pPr>
          </w:p>
        </w:tc>
        <w:tc>
          <w:tcPr>
            <w:tcW w:w="1540" w:type="dxa"/>
            <w:tcBorders>
              <w:top w:val="nil"/>
              <w:left w:val="nil"/>
              <w:bottom w:val="single" w:color="000000" w:sz="4" w:space="0"/>
              <w:right w:val="single" w:color="000000" w:sz="4" w:space="0"/>
            </w:tcBorders>
            <w:shd w:val="clear" w:color="auto" w:fill="auto"/>
            <w:tcMar>
              <w:top w:w="0" w:type="dxa"/>
              <w:left w:w="84" w:type="dxa"/>
              <w:bottom w:w="0" w:type="dxa"/>
              <w:right w:w="84" w:type="dxa"/>
            </w:tcMar>
            <w:vAlign w:val="center"/>
          </w:tcPr>
          <w:p w14:paraId="1B2A327C">
            <w:pPr>
              <w:pStyle w:val="8"/>
              <w:shd w:val="clear"/>
              <w:spacing w:line="360" w:lineRule="auto"/>
              <w:ind w:left="0" w:leftChars="0" w:firstLine="0" w:firstLineChars="0"/>
              <w:jc w:val="center"/>
              <w:rPr>
                <w:rFonts w:hint="eastAsia" w:ascii="仿宋" w:hAnsi="仿宋" w:eastAsia="仿宋" w:cs="仿宋"/>
                <w:b w:val="0"/>
                <w:bCs/>
                <w:color w:val="auto"/>
                <w:kern w:val="0"/>
                <w:sz w:val="24"/>
                <w:szCs w:val="24"/>
                <w:highlight w:val="none"/>
                <w:lang w:val="en-US" w:eastAsia="zh-CN" w:bidi="ar-SA"/>
              </w:rPr>
            </w:pPr>
          </w:p>
        </w:tc>
        <w:tc>
          <w:tcPr>
            <w:tcW w:w="1369" w:type="dxa"/>
            <w:tcBorders>
              <w:top w:val="nil"/>
              <w:left w:val="nil"/>
              <w:bottom w:val="single" w:color="000000" w:sz="4" w:space="0"/>
              <w:right w:val="single" w:color="000000" w:sz="4" w:space="0"/>
            </w:tcBorders>
            <w:vAlign w:val="center"/>
          </w:tcPr>
          <w:p w14:paraId="3D4C535B">
            <w:pPr>
              <w:pStyle w:val="8"/>
              <w:shd w:val="clear"/>
              <w:spacing w:line="360" w:lineRule="auto"/>
              <w:ind w:left="0" w:leftChars="0" w:firstLine="0" w:firstLineChars="0"/>
              <w:jc w:val="center"/>
              <w:rPr>
                <w:rFonts w:hint="eastAsia" w:ascii="仿宋" w:hAnsi="仿宋" w:eastAsia="仿宋" w:cs="仿宋"/>
                <w:b w:val="0"/>
                <w:bCs/>
                <w:color w:val="auto"/>
                <w:kern w:val="0"/>
                <w:sz w:val="24"/>
                <w:szCs w:val="24"/>
                <w:highlight w:val="none"/>
                <w:lang w:val="en-US" w:eastAsia="zh-CN" w:bidi="ar-SA"/>
              </w:rPr>
            </w:pPr>
          </w:p>
        </w:tc>
      </w:tr>
      <w:tr w14:paraId="349DB416">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c>
          <w:tcPr>
            <w:tcW w:w="684" w:type="dxa"/>
            <w:tcBorders>
              <w:top w:val="nil"/>
              <w:left w:val="single" w:color="000000" w:sz="4" w:space="0"/>
              <w:bottom w:val="single" w:color="000000" w:sz="4" w:space="0"/>
              <w:right w:val="single" w:color="000000" w:sz="4" w:space="0"/>
            </w:tcBorders>
            <w:shd w:val="clear" w:color="auto" w:fill="auto"/>
            <w:tcMar>
              <w:top w:w="0" w:type="dxa"/>
              <w:left w:w="84" w:type="dxa"/>
              <w:bottom w:w="0" w:type="dxa"/>
              <w:right w:w="84" w:type="dxa"/>
            </w:tcMar>
            <w:vAlign w:val="center"/>
          </w:tcPr>
          <w:p w14:paraId="257AADC6">
            <w:pPr>
              <w:pStyle w:val="8"/>
              <w:shd w:val="clear"/>
              <w:spacing w:line="360" w:lineRule="auto"/>
              <w:ind w:left="0" w:leftChars="0" w:firstLine="0" w:firstLineChars="0"/>
              <w:jc w:val="center"/>
              <w:rPr>
                <w:rFonts w:hint="eastAsia" w:ascii="仿宋" w:hAnsi="仿宋" w:eastAsia="仿宋" w:cs="仿宋"/>
                <w:b w:val="0"/>
                <w:bCs/>
                <w:color w:val="auto"/>
                <w:kern w:val="0"/>
                <w:sz w:val="24"/>
                <w:szCs w:val="24"/>
                <w:highlight w:val="none"/>
                <w:lang w:val="en-US" w:eastAsia="zh-CN" w:bidi="ar-SA"/>
              </w:rPr>
            </w:pPr>
            <w:r>
              <w:rPr>
                <w:rFonts w:hint="eastAsia" w:ascii="仿宋" w:hAnsi="仿宋" w:eastAsia="仿宋" w:cs="仿宋"/>
                <w:b w:val="0"/>
                <w:bCs/>
                <w:color w:val="auto"/>
                <w:kern w:val="0"/>
                <w:sz w:val="24"/>
                <w:szCs w:val="24"/>
                <w:highlight w:val="none"/>
                <w:lang w:val="en-US" w:eastAsia="zh-CN" w:bidi="ar-SA"/>
              </w:rPr>
              <w:t>2</w:t>
            </w:r>
          </w:p>
        </w:tc>
        <w:tc>
          <w:tcPr>
            <w:tcW w:w="927" w:type="dxa"/>
            <w:tcBorders>
              <w:top w:val="nil"/>
              <w:left w:val="nil"/>
              <w:bottom w:val="single" w:color="000000" w:sz="4" w:space="0"/>
              <w:right w:val="single" w:color="000000" w:sz="4" w:space="0"/>
            </w:tcBorders>
            <w:shd w:val="clear" w:color="auto" w:fill="auto"/>
            <w:tcMar>
              <w:top w:w="0" w:type="dxa"/>
              <w:left w:w="84" w:type="dxa"/>
              <w:bottom w:w="0" w:type="dxa"/>
              <w:right w:w="84" w:type="dxa"/>
            </w:tcMar>
            <w:vAlign w:val="center"/>
          </w:tcPr>
          <w:p w14:paraId="69EEDCBA">
            <w:pPr>
              <w:pStyle w:val="8"/>
              <w:shd w:val="clear"/>
              <w:spacing w:line="360" w:lineRule="auto"/>
              <w:ind w:left="0" w:leftChars="0" w:firstLine="0" w:firstLineChars="0"/>
              <w:jc w:val="center"/>
              <w:rPr>
                <w:rFonts w:hint="eastAsia" w:ascii="仿宋" w:hAnsi="仿宋" w:eastAsia="仿宋" w:cs="仿宋"/>
                <w:b w:val="0"/>
                <w:bCs/>
                <w:color w:val="auto"/>
                <w:kern w:val="0"/>
                <w:sz w:val="24"/>
                <w:szCs w:val="24"/>
                <w:highlight w:val="none"/>
                <w:lang w:val="en-US" w:eastAsia="zh-CN" w:bidi="ar-SA"/>
              </w:rPr>
            </w:pPr>
          </w:p>
        </w:tc>
        <w:tc>
          <w:tcPr>
            <w:tcW w:w="1115" w:type="dxa"/>
            <w:tcBorders>
              <w:top w:val="nil"/>
              <w:left w:val="nil"/>
              <w:bottom w:val="single" w:color="000000" w:sz="4" w:space="0"/>
              <w:right w:val="single" w:color="000000" w:sz="4" w:space="0"/>
            </w:tcBorders>
            <w:shd w:val="clear" w:color="auto" w:fill="auto"/>
            <w:tcMar>
              <w:top w:w="0" w:type="dxa"/>
              <w:left w:w="84" w:type="dxa"/>
              <w:bottom w:w="0" w:type="dxa"/>
              <w:right w:w="84" w:type="dxa"/>
            </w:tcMar>
            <w:vAlign w:val="center"/>
          </w:tcPr>
          <w:p w14:paraId="4E249ABB">
            <w:pPr>
              <w:pStyle w:val="8"/>
              <w:shd w:val="clear"/>
              <w:spacing w:line="360" w:lineRule="auto"/>
              <w:ind w:left="0" w:leftChars="0" w:firstLine="0" w:firstLineChars="0"/>
              <w:jc w:val="center"/>
              <w:rPr>
                <w:rFonts w:hint="eastAsia" w:ascii="仿宋" w:hAnsi="仿宋" w:eastAsia="仿宋" w:cs="仿宋"/>
                <w:b w:val="0"/>
                <w:bCs/>
                <w:color w:val="auto"/>
                <w:kern w:val="0"/>
                <w:sz w:val="24"/>
                <w:szCs w:val="24"/>
                <w:highlight w:val="none"/>
                <w:lang w:val="en-US" w:eastAsia="zh-CN" w:bidi="ar-SA"/>
              </w:rPr>
            </w:pPr>
          </w:p>
        </w:tc>
        <w:tc>
          <w:tcPr>
            <w:tcW w:w="1254" w:type="dxa"/>
            <w:tcBorders>
              <w:top w:val="nil"/>
              <w:left w:val="nil"/>
              <w:bottom w:val="single" w:color="000000" w:sz="4" w:space="0"/>
              <w:right w:val="single" w:color="000000" w:sz="4" w:space="0"/>
            </w:tcBorders>
            <w:shd w:val="clear" w:color="auto" w:fill="auto"/>
            <w:tcMar>
              <w:top w:w="0" w:type="dxa"/>
              <w:left w:w="84" w:type="dxa"/>
              <w:bottom w:w="0" w:type="dxa"/>
              <w:right w:w="84" w:type="dxa"/>
            </w:tcMar>
            <w:vAlign w:val="center"/>
          </w:tcPr>
          <w:p w14:paraId="3E833295">
            <w:pPr>
              <w:pStyle w:val="8"/>
              <w:shd w:val="clear"/>
              <w:spacing w:line="360" w:lineRule="auto"/>
              <w:ind w:left="0" w:leftChars="0" w:firstLine="0" w:firstLineChars="0"/>
              <w:jc w:val="center"/>
              <w:rPr>
                <w:rFonts w:hint="eastAsia" w:ascii="仿宋" w:hAnsi="仿宋" w:eastAsia="仿宋" w:cs="仿宋"/>
                <w:b w:val="0"/>
                <w:bCs/>
                <w:color w:val="auto"/>
                <w:kern w:val="0"/>
                <w:sz w:val="24"/>
                <w:szCs w:val="24"/>
                <w:highlight w:val="none"/>
                <w:lang w:val="en-US" w:eastAsia="zh-CN" w:bidi="ar-SA"/>
              </w:rPr>
            </w:pPr>
          </w:p>
        </w:tc>
        <w:tc>
          <w:tcPr>
            <w:tcW w:w="969" w:type="dxa"/>
            <w:tcBorders>
              <w:top w:val="nil"/>
              <w:left w:val="nil"/>
              <w:bottom w:val="single" w:color="000000" w:sz="4" w:space="0"/>
              <w:right w:val="single" w:color="000000" w:sz="4" w:space="0"/>
            </w:tcBorders>
            <w:shd w:val="clear" w:color="auto" w:fill="auto"/>
            <w:tcMar>
              <w:top w:w="0" w:type="dxa"/>
              <w:left w:w="84" w:type="dxa"/>
              <w:bottom w:w="0" w:type="dxa"/>
              <w:right w:w="84" w:type="dxa"/>
            </w:tcMar>
            <w:vAlign w:val="center"/>
          </w:tcPr>
          <w:p w14:paraId="73F77B33">
            <w:pPr>
              <w:pStyle w:val="8"/>
              <w:shd w:val="clear"/>
              <w:spacing w:line="360" w:lineRule="auto"/>
              <w:ind w:left="0" w:leftChars="0" w:firstLine="0" w:firstLineChars="0"/>
              <w:jc w:val="center"/>
              <w:rPr>
                <w:rFonts w:hint="eastAsia" w:ascii="仿宋" w:hAnsi="仿宋" w:eastAsia="仿宋" w:cs="仿宋"/>
                <w:b w:val="0"/>
                <w:bCs/>
                <w:color w:val="auto"/>
                <w:kern w:val="0"/>
                <w:sz w:val="24"/>
                <w:szCs w:val="24"/>
                <w:highlight w:val="none"/>
                <w:lang w:val="en-US" w:eastAsia="zh-CN" w:bidi="ar-SA"/>
              </w:rPr>
            </w:pPr>
          </w:p>
        </w:tc>
        <w:tc>
          <w:tcPr>
            <w:tcW w:w="1152" w:type="dxa"/>
            <w:tcBorders>
              <w:top w:val="nil"/>
              <w:left w:val="nil"/>
              <w:bottom w:val="single" w:color="000000" w:sz="4" w:space="0"/>
              <w:right w:val="single" w:color="000000" w:sz="4" w:space="0"/>
            </w:tcBorders>
            <w:shd w:val="clear" w:color="auto" w:fill="auto"/>
            <w:tcMar>
              <w:top w:w="0" w:type="dxa"/>
              <w:left w:w="84" w:type="dxa"/>
              <w:bottom w:w="0" w:type="dxa"/>
              <w:right w:w="84" w:type="dxa"/>
            </w:tcMar>
            <w:vAlign w:val="center"/>
          </w:tcPr>
          <w:p w14:paraId="05FD8A1D">
            <w:pPr>
              <w:pStyle w:val="8"/>
              <w:shd w:val="clear"/>
              <w:spacing w:line="360" w:lineRule="auto"/>
              <w:ind w:left="0" w:leftChars="0" w:firstLine="0" w:firstLineChars="0"/>
              <w:jc w:val="center"/>
              <w:rPr>
                <w:rFonts w:hint="eastAsia" w:ascii="仿宋" w:hAnsi="仿宋" w:eastAsia="仿宋" w:cs="仿宋"/>
                <w:b w:val="0"/>
                <w:bCs/>
                <w:color w:val="auto"/>
                <w:kern w:val="0"/>
                <w:sz w:val="24"/>
                <w:szCs w:val="24"/>
                <w:highlight w:val="none"/>
                <w:lang w:val="en-US" w:eastAsia="zh-CN" w:bidi="ar-SA"/>
              </w:rPr>
            </w:pPr>
          </w:p>
        </w:tc>
        <w:tc>
          <w:tcPr>
            <w:tcW w:w="1540" w:type="dxa"/>
            <w:tcBorders>
              <w:top w:val="nil"/>
              <w:left w:val="nil"/>
              <w:bottom w:val="single" w:color="000000" w:sz="4" w:space="0"/>
              <w:right w:val="single" w:color="000000" w:sz="4" w:space="0"/>
            </w:tcBorders>
            <w:shd w:val="clear" w:color="auto" w:fill="auto"/>
            <w:tcMar>
              <w:top w:w="0" w:type="dxa"/>
              <w:left w:w="84" w:type="dxa"/>
              <w:bottom w:w="0" w:type="dxa"/>
              <w:right w:w="84" w:type="dxa"/>
            </w:tcMar>
            <w:vAlign w:val="center"/>
          </w:tcPr>
          <w:p w14:paraId="62ABA967">
            <w:pPr>
              <w:pStyle w:val="8"/>
              <w:shd w:val="clear"/>
              <w:spacing w:line="360" w:lineRule="auto"/>
              <w:ind w:left="0" w:leftChars="0" w:firstLine="0" w:firstLineChars="0"/>
              <w:jc w:val="center"/>
              <w:rPr>
                <w:rFonts w:hint="eastAsia" w:ascii="仿宋" w:hAnsi="仿宋" w:eastAsia="仿宋" w:cs="仿宋"/>
                <w:b w:val="0"/>
                <w:bCs/>
                <w:color w:val="auto"/>
                <w:kern w:val="0"/>
                <w:sz w:val="24"/>
                <w:szCs w:val="24"/>
                <w:highlight w:val="none"/>
                <w:lang w:val="en-US" w:eastAsia="zh-CN" w:bidi="ar-SA"/>
              </w:rPr>
            </w:pPr>
          </w:p>
        </w:tc>
        <w:tc>
          <w:tcPr>
            <w:tcW w:w="1369" w:type="dxa"/>
            <w:tcBorders>
              <w:top w:val="nil"/>
              <w:left w:val="nil"/>
              <w:bottom w:val="single" w:color="000000" w:sz="4" w:space="0"/>
              <w:right w:val="single" w:color="000000" w:sz="4" w:space="0"/>
            </w:tcBorders>
            <w:vAlign w:val="center"/>
          </w:tcPr>
          <w:p w14:paraId="0187F00A">
            <w:pPr>
              <w:pStyle w:val="8"/>
              <w:shd w:val="clear"/>
              <w:spacing w:line="360" w:lineRule="auto"/>
              <w:ind w:left="0" w:leftChars="0" w:firstLine="0" w:firstLineChars="0"/>
              <w:jc w:val="center"/>
              <w:rPr>
                <w:rFonts w:hint="eastAsia" w:ascii="仿宋" w:hAnsi="仿宋" w:eastAsia="仿宋" w:cs="仿宋"/>
                <w:b w:val="0"/>
                <w:bCs/>
                <w:color w:val="auto"/>
                <w:kern w:val="0"/>
                <w:sz w:val="24"/>
                <w:szCs w:val="24"/>
                <w:highlight w:val="none"/>
                <w:lang w:val="en-US" w:eastAsia="zh-CN" w:bidi="ar-SA"/>
              </w:rPr>
            </w:pPr>
          </w:p>
        </w:tc>
      </w:tr>
    </w:tbl>
    <w:p w14:paraId="626945A5">
      <w:pPr>
        <w:shd w:val="clear"/>
        <w:spacing w:line="360" w:lineRule="auto"/>
        <w:rPr>
          <w:rFonts w:hint="eastAsia" w:ascii="仿宋" w:hAnsi="仿宋" w:eastAsia="仿宋" w:cs="仿宋"/>
          <w:color w:val="auto"/>
          <w:kern w:val="0"/>
          <w:sz w:val="24"/>
          <w:szCs w:val="24"/>
          <w:highlight w:val="none"/>
        </w:rPr>
      </w:pPr>
      <w:r>
        <w:rPr>
          <w:rFonts w:hint="eastAsia" w:ascii="仿宋" w:hAnsi="仿宋" w:eastAsia="仿宋" w:cs="仿宋"/>
          <w:b/>
          <w:bCs/>
          <w:color w:val="auto"/>
          <w:sz w:val="24"/>
          <w:szCs w:val="24"/>
          <w:highlight w:val="none"/>
        </w:rPr>
        <w:t>二、</w:t>
      </w:r>
      <w:r>
        <w:rPr>
          <w:rFonts w:hint="eastAsia" w:ascii="仿宋" w:hAnsi="仿宋" w:eastAsia="仿宋" w:cs="仿宋"/>
          <w:b/>
          <w:bCs/>
          <w:color w:val="auto"/>
          <w:kern w:val="0"/>
          <w:sz w:val="24"/>
          <w:szCs w:val="24"/>
          <w:highlight w:val="none"/>
        </w:rPr>
        <w:t>技术参数和售后服务要求</w:t>
      </w:r>
      <w:r>
        <w:rPr>
          <w:rFonts w:hint="eastAsia" w:ascii="仿宋" w:hAnsi="仿宋" w:eastAsia="仿宋" w:cs="仿宋"/>
          <w:color w:val="auto"/>
          <w:kern w:val="0"/>
          <w:sz w:val="24"/>
          <w:szCs w:val="24"/>
          <w:highlight w:val="none"/>
        </w:rPr>
        <w:t>（含采购需求、</w:t>
      </w:r>
      <w:r>
        <w:rPr>
          <w:rFonts w:hint="eastAsia" w:ascii="仿宋" w:hAnsi="仿宋" w:eastAsia="仿宋" w:cs="仿宋"/>
          <w:bCs/>
          <w:color w:val="auto"/>
          <w:kern w:val="0"/>
          <w:sz w:val="24"/>
          <w:szCs w:val="24"/>
          <w:highlight w:val="none"/>
        </w:rPr>
        <w:t>服务方案、</w:t>
      </w:r>
      <w:r>
        <w:rPr>
          <w:rFonts w:hint="eastAsia" w:ascii="仿宋" w:hAnsi="仿宋" w:eastAsia="仿宋" w:cs="仿宋"/>
          <w:color w:val="auto"/>
          <w:kern w:val="0"/>
          <w:sz w:val="24"/>
          <w:szCs w:val="24"/>
          <w:highlight w:val="none"/>
        </w:rPr>
        <w:t>设备技术参数等，并且提供详细的技术、商务要求）</w:t>
      </w:r>
    </w:p>
    <w:p w14:paraId="19946B94">
      <w:pPr>
        <w:shd w:val="clear"/>
        <w:spacing w:line="360" w:lineRule="auto"/>
        <w:rPr>
          <w:rFonts w:hint="eastAsia" w:ascii="仿宋" w:hAnsi="仿宋" w:eastAsia="仿宋" w:cs="仿宋"/>
          <w:b/>
          <w:bCs/>
          <w:color w:val="auto"/>
          <w:sz w:val="24"/>
          <w:szCs w:val="24"/>
          <w:highlight w:val="none"/>
        </w:rPr>
      </w:pPr>
    </w:p>
    <w:p w14:paraId="4F04899C">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三、</w:t>
      </w:r>
      <w:r>
        <w:rPr>
          <w:rFonts w:hint="eastAsia" w:ascii="仿宋" w:hAnsi="仿宋" w:eastAsia="仿宋" w:cs="仿宋"/>
          <w:b/>
          <w:bCs/>
          <w:color w:val="auto"/>
          <w:kern w:val="0"/>
          <w:sz w:val="24"/>
          <w:szCs w:val="24"/>
          <w:highlight w:val="none"/>
        </w:rPr>
        <w:t>评分细则（重点是优势技术加分条款）</w:t>
      </w:r>
    </w:p>
    <w:p w14:paraId="27C40A7A">
      <w:pPr>
        <w:shd w:val="clear"/>
        <w:spacing w:line="360" w:lineRule="auto"/>
        <w:rPr>
          <w:rFonts w:hint="eastAsia" w:ascii="仿宋" w:hAnsi="仿宋" w:eastAsia="仿宋" w:cs="仿宋"/>
          <w:color w:val="auto"/>
          <w:sz w:val="24"/>
          <w:szCs w:val="24"/>
          <w:highlight w:val="none"/>
        </w:rPr>
      </w:pPr>
    </w:p>
    <w:p w14:paraId="02CCB441">
      <w:pPr>
        <w:shd w:val="clear"/>
        <w:spacing w:line="360" w:lineRule="auto"/>
        <w:rPr>
          <w:rFonts w:hint="eastAsia" w:ascii="仿宋" w:hAnsi="仿宋" w:eastAsia="仿宋" w:cs="仿宋"/>
          <w:b/>
          <w:bCs/>
          <w:color w:val="auto"/>
          <w:kern w:val="0"/>
          <w:sz w:val="24"/>
          <w:szCs w:val="24"/>
          <w:highlight w:val="none"/>
        </w:rPr>
      </w:pPr>
      <w:r>
        <w:rPr>
          <w:rFonts w:hint="eastAsia" w:ascii="仿宋" w:hAnsi="仿宋" w:eastAsia="仿宋" w:cs="仿宋"/>
          <w:b/>
          <w:bCs/>
          <w:color w:val="auto"/>
          <w:kern w:val="0"/>
          <w:sz w:val="24"/>
          <w:szCs w:val="24"/>
          <w:highlight w:val="none"/>
        </w:rPr>
        <w:t>四、其他意见</w:t>
      </w:r>
    </w:p>
    <w:p w14:paraId="21AC9E15">
      <w:pPr>
        <w:shd w:val="clear"/>
        <w:rPr>
          <w:rFonts w:hint="eastAsia" w:ascii="仿宋" w:hAnsi="仿宋" w:eastAsia="仿宋" w:cs="仿宋"/>
          <w:color w:val="auto"/>
          <w:highlight w:val="none"/>
        </w:rPr>
      </w:pPr>
    </w:p>
    <w:p w14:paraId="51AE1486">
      <w:pPr>
        <w:shd w:val="clear"/>
        <w:rPr>
          <w:rFonts w:hint="eastAsia" w:ascii="仿宋" w:hAnsi="仿宋" w:eastAsia="仿宋" w:cs="仿宋"/>
          <w:color w:val="auto"/>
          <w:highlight w:val="none"/>
        </w:rPr>
      </w:pPr>
    </w:p>
    <w:sectPr>
      <w:pgSz w:w="11906" w:h="16838"/>
      <w:pgMar w:top="1440" w:right="1304" w:bottom="1440" w:left="1332"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8E2DA8"/>
    <w:rsid w:val="00261CEA"/>
    <w:rsid w:val="0797664C"/>
    <w:rsid w:val="0A1026E6"/>
    <w:rsid w:val="0EFB1BB6"/>
    <w:rsid w:val="16DE2EF4"/>
    <w:rsid w:val="173E7D9B"/>
    <w:rsid w:val="23CC3220"/>
    <w:rsid w:val="264437CA"/>
    <w:rsid w:val="26492DAF"/>
    <w:rsid w:val="279C0D54"/>
    <w:rsid w:val="2973261D"/>
    <w:rsid w:val="2C7663BC"/>
    <w:rsid w:val="34351D28"/>
    <w:rsid w:val="37DA7D0B"/>
    <w:rsid w:val="3B6E262E"/>
    <w:rsid w:val="3BA0260D"/>
    <w:rsid w:val="3D8E2DA8"/>
    <w:rsid w:val="44170065"/>
    <w:rsid w:val="4AAE5431"/>
    <w:rsid w:val="4D9574EF"/>
    <w:rsid w:val="4FE3120F"/>
    <w:rsid w:val="5A2E12B0"/>
    <w:rsid w:val="5B21162A"/>
    <w:rsid w:val="5E3E0C37"/>
    <w:rsid w:val="61646714"/>
    <w:rsid w:val="63EE0517"/>
    <w:rsid w:val="64BC23C3"/>
    <w:rsid w:val="6F502086"/>
    <w:rsid w:val="70967F6C"/>
    <w:rsid w:val="70DD2E42"/>
    <w:rsid w:val="71ED62B2"/>
    <w:rsid w:val="75610046"/>
    <w:rsid w:val="78B2790D"/>
    <w:rsid w:val="7DB877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ind w:left="117"/>
    </w:pPr>
    <w:rPr>
      <w:rFonts w:hint="eastAsia" w:ascii="微软雅黑" w:eastAsia="微软雅黑"/>
      <w:sz w:val="24"/>
    </w:rPr>
  </w:style>
  <w:style w:type="paragraph" w:styleId="3">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5">
    <w:name w:val="Table Grid"/>
    <w:basedOn w:val="4"/>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7">
    <w:name w:val="Strong"/>
    <w:basedOn w:val="6"/>
    <w:qFormat/>
    <w:uiPriority w:val="0"/>
    <w:rPr>
      <w:b/>
    </w:rPr>
  </w:style>
  <w:style w:type="paragraph" w:customStyle="1" w:styleId="8">
    <w:name w:val="BodyText1I2"/>
    <w:basedOn w:val="9"/>
    <w:autoRedefine/>
    <w:qFormat/>
    <w:uiPriority w:val="0"/>
    <w:pPr>
      <w:spacing w:after="120" w:line="240" w:lineRule="auto"/>
      <w:ind w:left="420" w:leftChars="200" w:firstLine="420" w:firstLineChars="200"/>
    </w:pPr>
    <w:rPr>
      <w:rFonts w:ascii="Times New Roman"/>
      <w:sz w:val="21"/>
    </w:rPr>
  </w:style>
  <w:style w:type="paragraph" w:customStyle="1" w:styleId="9">
    <w:name w:val="BodyTextIndent"/>
    <w:basedOn w:val="1"/>
    <w:next w:val="8"/>
    <w:autoRedefine/>
    <w:qFormat/>
    <w:uiPriority w:val="0"/>
    <w:pPr>
      <w:spacing w:line="360" w:lineRule="auto"/>
      <w:ind w:firstLine="480"/>
      <w:textAlignment w:val="baseline"/>
    </w:pPr>
    <w:rPr>
      <w:rFonts w:ascii="宋体" w:hAnsi="宋体" w:eastAsia="仿宋_GB2312"/>
      <w:b/>
      <w:spacing w:val="4"/>
      <w:sz w:val="24"/>
      <w:szCs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1276</Words>
  <Characters>1331</Characters>
  <Lines>0</Lines>
  <Paragraphs>0</Paragraphs>
  <TotalTime>8</TotalTime>
  <ScaleCrop>false</ScaleCrop>
  <LinksUpToDate>false</LinksUpToDate>
  <CharactersWithSpaces>1337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2025-04-15T02:54:00Z</dcterms:created>
  <dc:creator>￡     Y.</dc:creator>
  <cp:lastModifiedBy>Administrator</cp:lastModifiedBy>
  <dcterms:modified xsi:type="dcterms:W3CDTF">2026-05-12T08:54:30Z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F495C2F6BD0E4E9CB73C6E7D156D2320_13</vt:lpwstr>
  </property>
  <property fmtid="{D5CDD505-2E9C-101B-9397-08002B2CF9AE}" pid="4" name="KSOTemplateDocerSaveRecord">
    <vt:lpwstr>eyJoZGlkIjoiNjBhN2EyNjhjMDVmYmIzNWE3NTJmZjQwNTg3ZDk0ZDEiLCJ1c2VySWQiOiI4MTU1MDMxNzMifQ==</vt:lpwstr>
  </property>
</Properties>
</file>