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F9216">
      <w:pPr>
        <w:pStyle w:val="14"/>
        <w:spacing w:line="261" w:lineRule="auto"/>
        <w:rPr>
          <w:rFonts w:hint="eastAsia" w:ascii="仿宋" w:hAnsi="仿宋" w:eastAsia="仿宋" w:cs="仿宋"/>
        </w:rPr>
      </w:pPr>
    </w:p>
    <w:p w14:paraId="3F7444BD">
      <w:pPr>
        <w:pStyle w:val="14"/>
        <w:spacing w:line="261" w:lineRule="auto"/>
        <w:rPr>
          <w:rFonts w:hint="eastAsia" w:ascii="仿宋" w:hAnsi="仿宋" w:eastAsia="仿宋" w:cs="仿宋"/>
        </w:rPr>
      </w:pPr>
    </w:p>
    <w:p w14:paraId="6A7DCC1E">
      <w:pPr>
        <w:pStyle w:val="14"/>
        <w:spacing w:line="261" w:lineRule="auto"/>
        <w:rPr>
          <w:rFonts w:hint="eastAsia" w:ascii="仿宋" w:hAnsi="仿宋" w:eastAsia="仿宋" w:cs="仿宋"/>
        </w:rPr>
      </w:pPr>
    </w:p>
    <w:p w14:paraId="770C8358">
      <w:pPr>
        <w:pStyle w:val="14"/>
        <w:spacing w:line="261" w:lineRule="auto"/>
        <w:rPr>
          <w:rFonts w:hint="eastAsia" w:ascii="仿宋" w:hAnsi="仿宋" w:eastAsia="仿宋" w:cs="仿宋"/>
        </w:rPr>
      </w:pPr>
    </w:p>
    <w:p w14:paraId="3617CF1D">
      <w:pPr>
        <w:pStyle w:val="14"/>
        <w:spacing w:line="261" w:lineRule="auto"/>
        <w:rPr>
          <w:rFonts w:hint="eastAsia" w:ascii="仿宋" w:hAnsi="仿宋" w:eastAsia="仿宋" w:cs="仿宋"/>
        </w:rPr>
      </w:pPr>
    </w:p>
    <w:p w14:paraId="4A716706">
      <w:pPr>
        <w:pStyle w:val="14"/>
        <w:spacing w:line="262" w:lineRule="auto"/>
        <w:rPr>
          <w:rFonts w:hint="eastAsia" w:ascii="仿宋" w:hAnsi="仿宋" w:eastAsia="仿宋" w:cs="仿宋"/>
        </w:rPr>
      </w:pPr>
    </w:p>
    <w:p w14:paraId="7B8A22B3">
      <w:pPr>
        <w:pStyle w:val="14"/>
        <w:spacing w:line="262" w:lineRule="auto"/>
        <w:rPr>
          <w:rFonts w:hint="eastAsia" w:ascii="仿宋" w:hAnsi="仿宋" w:eastAsia="仿宋" w:cs="仿宋"/>
        </w:rPr>
      </w:pPr>
    </w:p>
    <w:p w14:paraId="7D621ED7">
      <w:pPr>
        <w:pStyle w:val="14"/>
        <w:spacing w:line="262" w:lineRule="auto"/>
        <w:rPr>
          <w:rFonts w:hint="eastAsia" w:ascii="仿宋" w:hAnsi="仿宋" w:eastAsia="仿宋" w:cs="仿宋"/>
        </w:rPr>
      </w:pPr>
    </w:p>
    <w:p w14:paraId="38461B03">
      <w:pPr>
        <w:pStyle w:val="14"/>
        <w:spacing w:line="262" w:lineRule="auto"/>
        <w:rPr>
          <w:rFonts w:hint="eastAsia" w:ascii="仿宋" w:hAnsi="仿宋" w:eastAsia="仿宋" w:cs="仿宋"/>
        </w:rPr>
      </w:pPr>
    </w:p>
    <w:p w14:paraId="45810891">
      <w:pPr>
        <w:spacing w:before="309" w:line="222" w:lineRule="auto"/>
        <w:jc w:val="center"/>
        <w:rPr>
          <w:rFonts w:hint="eastAsia" w:ascii="仿宋" w:hAnsi="仿宋" w:eastAsia="仿宋" w:cs="仿宋"/>
          <w:b/>
          <w:bCs/>
          <w:spacing w:val="-5"/>
          <w:sz w:val="72"/>
          <w:szCs w:val="72"/>
          <w:lang w:eastAsia="zh-CN"/>
        </w:rPr>
      </w:pPr>
      <w:r>
        <w:rPr>
          <w:rFonts w:hint="eastAsia" w:ascii="仿宋" w:hAnsi="仿宋" w:eastAsia="仿宋" w:cs="仿宋"/>
          <w:b/>
          <w:bCs/>
          <w:spacing w:val="-5"/>
          <w:sz w:val="72"/>
          <w:szCs w:val="72"/>
          <w:lang w:eastAsia="zh-CN"/>
        </w:rPr>
        <w:t>采购需求方案征集</w:t>
      </w:r>
    </w:p>
    <w:p w14:paraId="74871422">
      <w:pPr>
        <w:spacing w:before="309" w:line="222" w:lineRule="auto"/>
        <w:jc w:val="center"/>
        <w:rPr>
          <w:rFonts w:hint="eastAsia" w:ascii="仿宋" w:hAnsi="仿宋" w:eastAsia="仿宋" w:cs="仿宋"/>
          <w:sz w:val="72"/>
          <w:szCs w:val="72"/>
          <w:lang w:eastAsia="zh-CN"/>
        </w:rPr>
      </w:pPr>
      <w:r>
        <w:rPr>
          <w:rFonts w:hint="eastAsia" w:ascii="仿宋" w:hAnsi="仿宋" w:eastAsia="仿宋" w:cs="仿宋"/>
          <w:b/>
          <w:bCs/>
          <w:spacing w:val="-5"/>
          <w:sz w:val="72"/>
          <w:szCs w:val="72"/>
          <w:lang w:eastAsia="zh-CN"/>
        </w:rPr>
        <w:t>响应文件</w:t>
      </w:r>
    </w:p>
    <w:p w14:paraId="7D1C5894">
      <w:pPr>
        <w:pStyle w:val="14"/>
        <w:spacing w:line="269" w:lineRule="auto"/>
        <w:rPr>
          <w:rFonts w:hint="eastAsia" w:ascii="仿宋" w:hAnsi="仿宋" w:eastAsia="仿宋" w:cs="仿宋"/>
          <w:lang w:eastAsia="zh-CN"/>
        </w:rPr>
      </w:pPr>
    </w:p>
    <w:p w14:paraId="437F2C43">
      <w:pPr>
        <w:pStyle w:val="14"/>
        <w:spacing w:line="269" w:lineRule="auto"/>
        <w:rPr>
          <w:rFonts w:hint="eastAsia" w:ascii="仿宋" w:hAnsi="仿宋" w:eastAsia="仿宋" w:cs="仿宋"/>
          <w:lang w:eastAsia="zh-CN"/>
        </w:rPr>
      </w:pPr>
    </w:p>
    <w:p w14:paraId="00D1E1FB">
      <w:pPr>
        <w:pStyle w:val="14"/>
        <w:spacing w:line="269" w:lineRule="auto"/>
        <w:rPr>
          <w:rFonts w:hint="eastAsia" w:ascii="仿宋" w:hAnsi="仿宋" w:eastAsia="仿宋" w:cs="仿宋"/>
          <w:lang w:eastAsia="zh-CN"/>
        </w:rPr>
      </w:pPr>
    </w:p>
    <w:p w14:paraId="0ED71348">
      <w:pPr>
        <w:pStyle w:val="14"/>
        <w:spacing w:line="269" w:lineRule="auto"/>
        <w:rPr>
          <w:rFonts w:hint="eastAsia" w:ascii="仿宋" w:hAnsi="仿宋" w:eastAsia="仿宋" w:cs="仿宋"/>
          <w:lang w:eastAsia="zh-CN"/>
        </w:rPr>
      </w:pPr>
    </w:p>
    <w:p w14:paraId="6C0B745E">
      <w:pPr>
        <w:pStyle w:val="14"/>
        <w:spacing w:line="269" w:lineRule="auto"/>
        <w:rPr>
          <w:rFonts w:hint="eastAsia" w:ascii="仿宋" w:hAnsi="仿宋" w:eastAsia="仿宋" w:cs="仿宋"/>
          <w:lang w:eastAsia="zh-CN"/>
        </w:rPr>
      </w:pPr>
    </w:p>
    <w:p w14:paraId="0E7C1CDF">
      <w:pPr>
        <w:pStyle w:val="14"/>
        <w:spacing w:line="269" w:lineRule="auto"/>
        <w:rPr>
          <w:rFonts w:hint="eastAsia" w:ascii="仿宋" w:hAnsi="仿宋" w:eastAsia="仿宋" w:cs="仿宋"/>
          <w:lang w:eastAsia="zh-CN"/>
        </w:rPr>
      </w:pPr>
    </w:p>
    <w:p w14:paraId="4A6C434B">
      <w:pPr>
        <w:pStyle w:val="14"/>
        <w:spacing w:line="269" w:lineRule="auto"/>
        <w:rPr>
          <w:rFonts w:hint="eastAsia" w:ascii="仿宋" w:hAnsi="仿宋" w:eastAsia="仿宋" w:cs="仿宋"/>
          <w:lang w:eastAsia="zh-CN"/>
        </w:rPr>
      </w:pPr>
    </w:p>
    <w:p w14:paraId="365E7B80">
      <w:pPr>
        <w:pStyle w:val="14"/>
        <w:spacing w:line="480" w:lineRule="auto"/>
        <w:rPr>
          <w:rFonts w:hint="eastAsia" w:ascii="仿宋" w:hAnsi="仿宋" w:eastAsia="仿宋" w:cs="仿宋"/>
          <w:lang w:eastAsia="zh-CN"/>
        </w:rPr>
      </w:pPr>
    </w:p>
    <w:p w14:paraId="61B49C83">
      <w:pPr>
        <w:pStyle w:val="14"/>
        <w:spacing w:line="480" w:lineRule="auto"/>
        <w:ind w:left="2605" w:leftChars="466" w:hanging="1626" w:hangingChars="500"/>
        <w:rPr>
          <w:rFonts w:hint="eastAsia" w:ascii="仿宋" w:hAnsi="仿宋" w:eastAsia="仿宋" w:cs="仿宋"/>
          <w:lang w:eastAsia="zh-CN"/>
        </w:rPr>
      </w:pPr>
      <w:r>
        <w:rPr>
          <w:rFonts w:hint="eastAsia" w:ascii="仿宋" w:hAnsi="仿宋" w:eastAsia="仿宋" w:cs="仿宋"/>
          <w:b/>
          <w:bCs/>
          <w:spacing w:val="7"/>
          <w:sz w:val="31"/>
          <w:szCs w:val="31"/>
          <w:lang w:eastAsia="zh-CN"/>
        </w:rPr>
        <w:t>项目名称：某单位2026年材料学院机电教研室教学科研仪器采购项目</w:t>
      </w:r>
    </w:p>
    <w:p w14:paraId="009DFF74">
      <w:pPr>
        <w:pStyle w:val="14"/>
        <w:spacing w:line="243" w:lineRule="auto"/>
        <w:rPr>
          <w:rFonts w:hint="eastAsia" w:ascii="仿宋" w:hAnsi="仿宋" w:eastAsia="仿宋" w:cs="仿宋"/>
          <w:lang w:eastAsia="zh-CN"/>
        </w:rPr>
      </w:pPr>
    </w:p>
    <w:p w14:paraId="485DB685">
      <w:pPr>
        <w:pStyle w:val="14"/>
        <w:spacing w:line="243" w:lineRule="auto"/>
        <w:rPr>
          <w:rFonts w:hint="eastAsia" w:ascii="仿宋" w:hAnsi="仿宋" w:eastAsia="仿宋" w:cs="仿宋"/>
          <w:lang w:eastAsia="zh-CN"/>
        </w:rPr>
      </w:pPr>
    </w:p>
    <w:p w14:paraId="4E2FDAB1">
      <w:pPr>
        <w:pStyle w:val="14"/>
        <w:spacing w:line="243" w:lineRule="auto"/>
        <w:rPr>
          <w:rFonts w:hint="eastAsia" w:ascii="仿宋" w:hAnsi="仿宋" w:eastAsia="仿宋" w:cs="仿宋"/>
          <w:lang w:eastAsia="zh-CN"/>
        </w:rPr>
      </w:pPr>
    </w:p>
    <w:p w14:paraId="1CE59D75">
      <w:pPr>
        <w:pStyle w:val="14"/>
        <w:spacing w:line="243" w:lineRule="auto"/>
        <w:rPr>
          <w:rFonts w:hint="eastAsia" w:ascii="仿宋" w:hAnsi="仿宋" w:eastAsia="仿宋" w:cs="仿宋"/>
          <w:lang w:eastAsia="zh-CN"/>
        </w:rPr>
      </w:pPr>
    </w:p>
    <w:p w14:paraId="2FD64D39">
      <w:pPr>
        <w:pStyle w:val="14"/>
        <w:spacing w:line="243" w:lineRule="auto"/>
        <w:rPr>
          <w:rFonts w:hint="eastAsia" w:ascii="仿宋" w:hAnsi="仿宋" w:eastAsia="仿宋" w:cs="仿宋"/>
          <w:lang w:eastAsia="zh-CN"/>
        </w:rPr>
      </w:pPr>
    </w:p>
    <w:p w14:paraId="4B5D54A1">
      <w:pPr>
        <w:pStyle w:val="14"/>
        <w:spacing w:line="244" w:lineRule="auto"/>
        <w:rPr>
          <w:rFonts w:hint="eastAsia" w:ascii="仿宋" w:hAnsi="仿宋" w:eastAsia="仿宋" w:cs="仿宋"/>
          <w:lang w:eastAsia="zh-CN"/>
        </w:rPr>
      </w:pPr>
    </w:p>
    <w:p w14:paraId="568484EC">
      <w:pPr>
        <w:pStyle w:val="14"/>
        <w:spacing w:line="244" w:lineRule="auto"/>
        <w:rPr>
          <w:rFonts w:hint="eastAsia" w:ascii="仿宋" w:hAnsi="仿宋" w:eastAsia="仿宋" w:cs="仿宋"/>
          <w:lang w:eastAsia="zh-CN"/>
        </w:rPr>
      </w:pPr>
    </w:p>
    <w:p w14:paraId="34EC22CF">
      <w:pPr>
        <w:pStyle w:val="14"/>
        <w:spacing w:line="244" w:lineRule="auto"/>
        <w:rPr>
          <w:rFonts w:hint="eastAsia" w:ascii="仿宋" w:hAnsi="仿宋" w:eastAsia="仿宋" w:cs="仿宋"/>
          <w:lang w:eastAsia="zh-CN"/>
        </w:rPr>
      </w:pPr>
    </w:p>
    <w:p w14:paraId="62002734">
      <w:pPr>
        <w:spacing w:before="91" w:line="220" w:lineRule="auto"/>
        <w:ind w:left="3802"/>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应征单位（盖章）</w:t>
      </w:r>
    </w:p>
    <w:p w14:paraId="3AECE516">
      <w:pPr>
        <w:pStyle w:val="14"/>
        <w:spacing w:line="284" w:lineRule="auto"/>
        <w:rPr>
          <w:rFonts w:hint="eastAsia" w:ascii="仿宋" w:hAnsi="仿宋" w:eastAsia="仿宋" w:cs="仿宋"/>
          <w:lang w:eastAsia="zh-CN"/>
        </w:rPr>
      </w:pPr>
    </w:p>
    <w:p w14:paraId="2D1D45C0">
      <w:pPr>
        <w:pStyle w:val="14"/>
        <w:spacing w:line="285" w:lineRule="auto"/>
        <w:rPr>
          <w:rFonts w:hint="eastAsia" w:ascii="仿宋" w:hAnsi="仿宋" w:eastAsia="仿宋" w:cs="仿宋"/>
          <w:lang w:eastAsia="zh-CN"/>
        </w:rPr>
      </w:pPr>
    </w:p>
    <w:p w14:paraId="57099889">
      <w:pPr>
        <w:spacing w:before="91" w:line="221" w:lineRule="auto"/>
        <w:ind w:left="4079"/>
        <w:rPr>
          <w:rFonts w:hint="eastAsia" w:ascii="仿宋" w:hAnsi="仿宋" w:eastAsia="仿宋" w:cs="仿宋"/>
          <w:sz w:val="28"/>
          <w:szCs w:val="28"/>
          <w:lang w:eastAsia="zh-CN"/>
        </w:rPr>
      </w:pPr>
      <w:r>
        <w:rPr>
          <w:rFonts w:hint="eastAsia" w:ascii="仿宋" w:hAnsi="仿宋" w:eastAsia="仿宋" w:cs="仿宋"/>
          <w:spacing w:val="-10"/>
          <w:sz w:val="28"/>
          <w:szCs w:val="28"/>
          <w:lang w:eastAsia="zh-CN"/>
        </w:rPr>
        <w:t>年</w:t>
      </w:r>
      <w:r>
        <w:rPr>
          <w:rFonts w:hint="eastAsia" w:ascii="仿宋" w:hAnsi="仿宋" w:eastAsia="仿宋" w:cs="仿宋"/>
          <w:spacing w:val="6"/>
          <w:sz w:val="28"/>
          <w:szCs w:val="28"/>
          <w:lang w:eastAsia="zh-CN"/>
        </w:rPr>
        <w:t xml:space="preserve">   </w:t>
      </w:r>
      <w:r>
        <w:rPr>
          <w:rFonts w:hint="eastAsia" w:ascii="仿宋" w:hAnsi="仿宋" w:eastAsia="仿宋" w:cs="仿宋"/>
          <w:spacing w:val="-10"/>
          <w:sz w:val="28"/>
          <w:szCs w:val="28"/>
          <w:lang w:eastAsia="zh-CN"/>
        </w:rPr>
        <w:t>月</w:t>
      </w:r>
      <w:r>
        <w:rPr>
          <w:rFonts w:hint="eastAsia" w:ascii="仿宋" w:hAnsi="仿宋" w:eastAsia="仿宋" w:cs="仿宋"/>
          <w:spacing w:val="19"/>
          <w:sz w:val="28"/>
          <w:szCs w:val="28"/>
          <w:lang w:eastAsia="zh-CN"/>
        </w:rPr>
        <w:t xml:space="preserve">   </w:t>
      </w:r>
      <w:r>
        <w:rPr>
          <w:rFonts w:hint="eastAsia" w:ascii="仿宋" w:hAnsi="仿宋" w:eastAsia="仿宋" w:cs="仿宋"/>
          <w:spacing w:val="-10"/>
          <w:sz w:val="28"/>
          <w:szCs w:val="28"/>
          <w:lang w:eastAsia="zh-CN"/>
        </w:rPr>
        <w:t>日</w:t>
      </w:r>
    </w:p>
    <w:p w14:paraId="262DAC0B">
      <w:pPr>
        <w:spacing w:line="221" w:lineRule="auto"/>
        <w:rPr>
          <w:rFonts w:hint="eastAsia" w:ascii="仿宋" w:hAnsi="仿宋" w:eastAsia="仿宋" w:cs="仿宋"/>
          <w:sz w:val="28"/>
          <w:szCs w:val="28"/>
          <w:lang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431" w:right="1786" w:bottom="1134" w:left="1466" w:header="850" w:footer="850" w:gutter="0"/>
          <w:cols w:space="720" w:num="1"/>
          <w:docGrid w:linePitch="286" w:charSpace="0"/>
        </w:sectPr>
      </w:pPr>
    </w:p>
    <w:p w14:paraId="412DE788">
      <w:pPr>
        <w:spacing w:before="86" w:line="360" w:lineRule="auto"/>
        <w:ind w:left="27" w:right="385" w:firstLine="562"/>
        <w:jc w:val="both"/>
        <w:rPr>
          <w:rFonts w:hint="eastAsia" w:ascii="仿宋" w:hAnsi="仿宋" w:eastAsia="仿宋" w:cs="仿宋"/>
          <w:spacing w:val="-1"/>
          <w:sz w:val="28"/>
          <w:szCs w:val="28"/>
          <w:lang w:eastAsia="zh-CN"/>
        </w:rPr>
      </w:pPr>
      <w:r>
        <w:rPr>
          <w:rFonts w:hint="eastAsia" w:ascii="仿宋" w:hAnsi="仿宋" w:eastAsia="仿宋" w:cs="仿宋"/>
          <w:color w:val="000000"/>
          <w:sz w:val="28"/>
          <w:szCs w:val="28"/>
          <w:lang w:bidi="ar"/>
        </w:rPr>
        <w:t>根据建设需要，按照财政部《政府采购需求管理办法》有关规定，拟对</w:t>
      </w:r>
      <w:r>
        <w:rPr>
          <w:rFonts w:hint="eastAsia" w:ascii="仿宋" w:hAnsi="仿宋" w:eastAsia="仿宋" w:cs="仿宋"/>
          <w:color w:val="000000"/>
          <w:sz w:val="28"/>
          <w:szCs w:val="28"/>
          <w:u w:val="single"/>
          <w:lang w:eastAsia="zh-CN" w:bidi="ar"/>
        </w:rPr>
        <w:t>某单位2026年材料学院机电教研室教学科研仪器采购项目</w:t>
      </w:r>
      <w:r>
        <w:rPr>
          <w:rFonts w:hint="eastAsia" w:ascii="仿宋" w:hAnsi="仿宋" w:eastAsia="仿宋" w:cs="仿宋"/>
          <w:color w:val="000000"/>
          <w:sz w:val="28"/>
          <w:szCs w:val="28"/>
          <w:lang w:bidi="ar"/>
        </w:rPr>
        <w:t>进行采购需求方案征集工作，为保证本项目的公平、公正、公开</w:t>
      </w:r>
      <w:r>
        <w:rPr>
          <w:rFonts w:hint="eastAsia" w:ascii="仿宋" w:hAnsi="仿宋" w:eastAsia="仿宋" w:cs="仿宋"/>
          <w:sz w:val="28"/>
          <w:szCs w:val="28"/>
          <w:lang w:eastAsia="zh-CN"/>
        </w:rPr>
        <w:t>，现向潜在应征方公开征集项目验收方案，欢迎供应商根据本调研</w:t>
      </w:r>
      <w:r>
        <w:rPr>
          <w:rFonts w:hint="eastAsia" w:ascii="仿宋" w:hAnsi="仿宋" w:eastAsia="仿宋" w:cs="仿宋"/>
          <w:spacing w:val="-1"/>
          <w:sz w:val="28"/>
          <w:szCs w:val="28"/>
          <w:lang w:eastAsia="zh-CN"/>
        </w:rPr>
        <w:t>文件编制方案文件。</w:t>
      </w:r>
    </w:p>
    <w:p w14:paraId="2CBF5F32">
      <w:pPr>
        <w:spacing w:before="86" w:line="360" w:lineRule="auto"/>
        <w:ind w:left="27" w:right="385" w:firstLine="562"/>
        <w:jc w:val="both"/>
        <w:rPr>
          <w:rFonts w:hint="eastAsia" w:ascii="仿宋" w:hAnsi="仿宋" w:eastAsia="仿宋" w:cs="仿宋"/>
          <w:spacing w:val="-1"/>
          <w:sz w:val="28"/>
          <w:szCs w:val="28"/>
          <w:lang w:eastAsia="zh-CN"/>
        </w:rPr>
      </w:pPr>
    </w:p>
    <w:p w14:paraId="415BC44F">
      <w:pPr>
        <w:spacing w:before="86" w:line="360" w:lineRule="auto"/>
        <w:ind w:left="27" w:right="385" w:firstLine="562"/>
        <w:jc w:val="both"/>
        <w:rPr>
          <w:rFonts w:hint="eastAsia" w:ascii="仿宋" w:hAnsi="仿宋" w:eastAsia="仿宋" w:cs="仿宋"/>
          <w:spacing w:val="-1"/>
          <w:sz w:val="28"/>
          <w:szCs w:val="28"/>
          <w:lang w:eastAsia="zh-CN"/>
        </w:rPr>
      </w:pPr>
    </w:p>
    <w:p w14:paraId="3E8BF5D4">
      <w:pPr>
        <w:spacing w:before="86" w:line="360" w:lineRule="auto"/>
        <w:ind w:left="27" w:right="385" w:firstLine="562"/>
        <w:jc w:val="both"/>
        <w:rPr>
          <w:rFonts w:hint="eastAsia" w:ascii="仿宋" w:hAnsi="仿宋" w:eastAsia="仿宋" w:cs="仿宋"/>
          <w:spacing w:val="-1"/>
          <w:sz w:val="28"/>
          <w:szCs w:val="28"/>
          <w:lang w:eastAsia="zh-CN"/>
        </w:rPr>
      </w:pPr>
    </w:p>
    <w:p w14:paraId="1A939A6D">
      <w:pPr>
        <w:spacing w:before="86" w:line="360" w:lineRule="auto"/>
        <w:ind w:left="27" w:right="385" w:firstLine="562"/>
        <w:jc w:val="both"/>
        <w:rPr>
          <w:rFonts w:hint="eastAsia" w:ascii="仿宋" w:hAnsi="仿宋" w:eastAsia="仿宋" w:cs="仿宋"/>
          <w:spacing w:val="-1"/>
          <w:sz w:val="28"/>
          <w:szCs w:val="28"/>
          <w:lang w:eastAsia="zh-CN"/>
        </w:rPr>
      </w:pPr>
    </w:p>
    <w:p w14:paraId="6D638E44">
      <w:pPr>
        <w:spacing w:before="86" w:line="360" w:lineRule="auto"/>
        <w:ind w:left="27" w:right="385" w:firstLine="562"/>
        <w:jc w:val="both"/>
        <w:rPr>
          <w:rFonts w:hint="eastAsia" w:ascii="仿宋" w:hAnsi="仿宋" w:eastAsia="仿宋" w:cs="仿宋"/>
          <w:spacing w:val="-1"/>
          <w:sz w:val="28"/>
          <w:szCs w:val="28"/>
          <w:lang w:eastAsia="zh-CN"/>
        </w:rPr>
      </w:pPr>
    </w:p>
    <w:p w14:paraId="62E295D2">
      <w:pPr>
        <w:spacing w:before="86" w:line="360" w:lineRule="auto"/>
        <w:ind w:left="27" w:right="385" w:firstLine="562"/>
        <w:jc w:val="both"/>
        <w:rPr>
          <w:rFonts w:hint="eastAsia" w:ascii="仿宋" w:hAnsi="仿宋" w:eastAsia="仿宋" w:cs="仿宋"/>
          <w:spacing w:val="-1"/>
          <w:sz w:val="28"/>
          <w:szCs w:val="28"/>
          <w:lang w:eastAsia="zh-CN"/>
        </w:rPr>
      </w:pPr>
    </w:p>
    <w:p w14:paraId="576535D4">
      <w:pPr>
        <w:spacing w:before="86" w:line="360" w:lineRule="auto"/>
        <w:ind w:left="27" w:right="385" w:firstLine="562"/>
        <w:jc w:val="both"/>
        <w:rPr>
          <w:rFonts w:hint="eastAsia" w:ascii="仿宋" w:hAnsi="仿宋" w:eastAsia="仿宋" w:cs="仿宋"/>
          <w:spacing w:val="-1"/>
          <w:sz w:val="28"/>
          <w:szCs w:val="28"/>
          <w:lang w:eastAsia="zh-CN"/>
        </w:rPr>
      </w:pPr>
    </w:p>
    <w:p w14:paraId="69CF68A8">
      <w:pPr>
        <w:spacing w:before="86" w:line="360" w:lineRule="auto"/>
        <w:ind w:left="27" w:right="385" w:firstLine="562"/>
        <w:jc w:val="both"/>
        <w:rPr>
          <w:rFonts w:hint="eastAsia" w:ascii="仿宋" w:hAnsi="仿宋" w:eastAsia="仿宋" w:cs="仿宋"/>
          <w:spacing w:val="-1"/>
          <w:sz w:val="28"/>
          <w:szCs w:val="28"/>
          <w:lang w:eastAsia="zh-CN"/>
        </w:rPr>
      </w:pPr>
    </w:p>
    <w:p w14:paraId="43F65C7F">
      <w:pPr>
        <w:spacing w:before="86" w:line="360" w:lineRule="auto"/>
        <w:ind w:left="27" w:right="385" w:firstLine="562"/>
        <w:jc w:val="both"/>
        <w:rPr>
          <w:rFonts w:hint="eastAsia" w:ascii="仿宋" w:hAnsi="仿宋" w:eastAsia="仿宋" w:cs="仿宋"/>
          <w:spacing w:val="-1"/>
          <w:sz w:val="28"/>
          <w:szCs w:val="28"/>
          <w:lang w:eastAsia="zh-CN"/>
        </w:rPr>
      </w:pPr>
    </w:p>
    <w:p w14:paraId="51D77204">
      <w:pPr>
        <w:spacing w:before="86" w:line="360" w:lineRule="auto"/>
        <w:ind w:left="27" w:right="385" w:firstLine="562"/>
        <w:jc w:val="both"/>
        <w:rPr>
          <w:rFonts w:hint="eastAsia" w:ascii="仿宋" w:hAnsi="仿宋" w:eastAsia="仿宋" w:cs="仿宋"/>
          <w:spacing w:val="-1"/>
          <w:sz w:val="28"/>
          <w:szCs w:val="28"/>
          <w:lang w:eastAsia="zh-CN"/>
        </w:rPr>
      </w:pPr>
    </w:p>
    <w:p w14:paraId="3E1C0D33">
      <w:pPr>
        <w:spacing w:before="86" w:line="360" w:lineRule="auto"/>
        <w:ind w:left="27" w:right="385" w:firstLine="562"/>
        <w:jc w:val="both"/>
        <w:rPr>
          <w:rFonts w:hint="eastAsia" w:ascii="仿宋" w:hAnsi="仿宋" w:eastAsia="仿宋" w:cs="仿宋"/>
          <w:spacing w:val="-1"/>
          <w:sz w:val="28"/>
          <w:szCs w:val="28"/>
          <w:lang w:eastAsia="zh-CN"/>
        </w:rPr>
      </w:pPr>
    </w:p>
    <w:p w14:paraId="41395287">
      <w:pPr>
        <w:spacing w:before="86" w:line="360" w:lineRule="auto"/>
        <w:ind w:left="27" w:right="385" w:firstLine="562"/>
        <w:jc w:val="both"/>
        <w:rPr>
          <w:rFonts w:hint="eastAsia" w:ascii="仿宋" w:hAnsi="仿宋" w:eastAsia="仿宋" w:cs="仿宋"/>
          <w:spacing w:val="-1"/>
          <w:sz w:val="28"/>
          <w:szCs w:val="28"/>
          <w:lang w:eastAsia="zh-CN"/>
        </w:rPr>
      </w:pPr>
    </w:p>
    <w:p w14:paraId="20B654B9">
      <w:pPr>
        <w:spacing w:before="86" w:line="360" w:lineRule="auto"/>
        <w:ind w:left="27" w:right="385" w:firstLine="562"/>
        <w:jc w:val="both"/>
        <w:rPr>
          <w:rFonts w:hint="eastAsia" w:ascii="仿宋" w:hAnsi="仿宋" w:eastAsia="仿宋" w:cs="仿宋"/>
          <w:spacing w:val="-1"/>
          <w:sz w:val="28"/>
          <w:szCs w:val="28"/>
          <w:lang w:eastAsia="zh-CN"/>
        </w:rPr>
      </w:pPr>
    </w:p>
    <w:p w14:paraId="39DFF566">
      <w:pPr>
        <w:spacing w:before="86" w:line="360" w:lineRule="auto"/>
        <w:ind w:left="27" w:right="385" w:firstLine="562"/>
        <w:jc w:val="both"/>
        <w:rPr>
          <w:rFonts w:hint="eastAsia" w:ascii="仿宋" w:hAnsi="仿宋" w:eastAsia="仿宋" w:cs="仿宋"/>
          <w:spacing w:val="-1"/>
          <w:sz w:val="28"/>
          <w:szCs w:val="28"/>
          <w:lang w:eastAsia="zh-CN"/>
        </w:rPr>
      </w:pPr>
    </w:p>
    <w:p w14:paraId="33EE0D20">
      <w:pPr>
        <w:spacing w:before="86" w:line="360" w:lineRule="auto"/>
        <w:ind w:left="27" w:right="385" w:firstLine="562"/>
        <w:jc w:val="both"/>
        <w:rPr>
          <w:rFonts w:hint="eastAsia" w:ascii="仿宋" w:hAnsi="仿宋" w:eastAsia="仿宋" w:cs="仿宋"/>
          <w:spacing w:val="-1"/>
          <w:sz w:val="28"/>
          <w:szCs w:val="28"/>
          <w:lang w:eastAsia="zh-CN"/>
        </w:rPr>
      </w:pPr>
    </w:p>
    <w:p w14:paraId="3FB0A8E3">
      <w:pPr>
        <w:spacing w:before="86" w:line="360" w:lineRule="auto"/>
        <w:ind w:left="27" w:right="385" w:firstLine="562"/>
        <w:jc w:val="both"/>
        <w:rPr>
          <w:rFonts w:hint="eastAsia" w:ascii="仿宋" w:hAnsi="仿宋" w:eastAsia="仿宋" w:cs="仿宋"/>
          <w:spacing w:val="-1"/>
          <w:sz w:val="28"/>
          <w:szCs w:val="28"/>
          <w:lang w:eastAsia="zh-CN"/>
        </w:rPr>
      </w:pPr>
    </w:p>
    <w:p w14:paraId="5DD98492">
      <w:pPr>
        <w:spacing w:before="86" w:line="360" w:lineRule="auto"/>
        <w:ind w:left="27" w:right="385" w:firstLine="562"/>
        <w:jc w:val="both"/>
        <w:rPr>
          <w:rFonts w:hint="eastAsia" w:ascii="仿宋" w:hAnsi="仿宋" w:eastAsia="仿宋" w:cs="仿宋"/>
          <w:spacing w:val="-1"/>
          <w:sz w:val="28"/>
          <w:szCs w:val="28"/>
          <w:lang w:eastAsia="zh-CN"/>
        </w:rPr>
      </w:pPr>
    </w:p>
    <w:p w14:paraId="24E4DF41">
      <w:pPr>
        <w:spacing w:before="86" w:line="360" w:lineRule="auto"/>
        <w:ind w:left="27" w:right="385" w:firstLine="562"/>
        <w:jc w:val="both"/>
        <w:rPr>
          <w:rFonts w:hint="eastAsia" w:ascii="仿宋" w:hAnsi="仿宋" w:eastAsia="仿宋" w:cs="仿宋"/>
          <w:spacing w:val="-1"/>
          <w:sz w:val="28"/>
          <w:szCs w:val="28"/>
          <w:lang w:eastAsia="zh-CN"/>
        </w:rPr>
      </w:pPr>
    </w:p>
    <w:p w14:paraId="090D7E4C">
      <w:pPr>
        <w:spacing w:before="86" w:line="360" w:lineRule="auto"/>
        <w:ind w:left="27" w:right="385" w:firstLine="562"/>
        <w:jc w:val="both"/>
        <w:rPr>
          <w:rFonts w:hint="eastAsia" w:ascii="仿宋" w:hAnsi="仿宋" w:eastAsia="仿宋" w:cs="仿宋"/>
          <w:spacing w:val="-1"/>
          <w:sz w:val="28"/>
          <w:szCs w:val="28"/>
          <w:lang w:eastAsia="zh-CN"/>
        </w:rPr>
      </w:pPr>
    </w:p>
    <w:p w14:paraId="49595E3C">
      <w:pPr>
        <w:spacing w:before="86" w:line="360" w:lineRule="auto"/>
        <w:ind w:right="385"/>
        <w:jc w:val="both"/>
        <w:rPr>
          <w:rFonts w:hint="eastAsia" w:ascii="仿宋" w:hAnsi="仿宋" w:eastAsia="仿宋" w:cs="仿宋"/>
          <w:spacing w:val="-1"/>
          <w:sz w:val="28"/>
          <w:szCs w:val="28"/>
          <w:lang w:eastAsia="zh-CN"/>
        </w:rPr>
        <w:sectPr>
          <w:pgSz w:w="11907" w:h="16840"/>
          <w:pgMar w:top="1431" w:right="850" w:bottom="1134" w:left="1143" w:header="850" w:footer="850" w:gutter="0"/>
          <w:cols w:space="720" w:num="1"/>
          <w:docGrid w:linePitch="286" w:charSpace="0"/>
        </w:sectPr>
      </w:pPr>
    </w:p>
    <w:p w14:paraId="19181577">
      <w:pPr>
        <w:numPr>
          <w:ilvl w:val="0"/>
          <w:numId w:val="1"/>
        </w:numPr>
        <w:spacing w:before="31" w:line="360" w:lineRule="auto"/>
        <w:ind w:left="50"/>
        <w:rPr>
          <w:rFonts w:hint="eastAsia" w:ascii="仿宋" w:hAnsi="仿宋" w:eastAsia="仿宋" w:cs="仿宋"/>
          <w:b/>
          <w:bCs/>
          <w:spacing w:val="-6"/>
          <w:sz w:val="28"/>
          <w:szCs w:val="28"/>
        </w:rPr>
      </w:pPr>
      <w:r>
        <w:rPr>
          <w:rFonts w:hint="eastAsia" w:ascii="仿宋" w:hAnsi="仿宋" w:eastAsia="仿宋" w:cs="仿宋"/>
          <w:b/>
          <w:bCs/>
          <w:spacing w:val="-6"/>
          <w:sz w:val="28"/>
          <w:szCs w:val="28"/>
        </w:rPr>
        <w:t>采购项目内容：</w:t>
      </w:r>
    </w:p>
    <w:p w14:paraId="4BFC2D87">
      <w:pPr>
        <w:tabs>
          <w:tab w:val="left" w:pos="312"/>
        </w:tabs>
        <w:spacing w:before="31" w:line="360" w:lineRule="auto"/>
        <w:ind w:left="50" w:firstLine="281" w:firstLineChars="100"/>
        <w:rPr>
          <w:rStyle w:val="24"/>
          <w:rFonts w:hint="eastAsia" w:ascii="仿宋" w:hAnsi="仿宋" w:eastAsia="仿宋" w:cs="仿宋"/>
          <w:sz w:val="28"/>
          <w:szCs w:val="28"/>
        </w:rPr>
      </w:pPr>
      <w:r>
        <w:rPr>
          <w:rStyle w:val="24"/>
          <w:rFonts w:hint="eastAsia" w:ascii="仿宋" w:hAnsi="仿宋" w:eastAsia="仿宋" w:cs="仿宋"/>
          <w:sz w:val="28"/>
          <w:szCs w:val="28"/>
        </w:rPr>
        <w:t>总额</w:t>
      </w:r>
      <w:r>
        <w:rPr>
          <w:rStyle w:val="24"/>
          <w:rFonts w:hint="eastAsia" w:ascii="仿宋" w:hAnsi="仿宋" w:eastAsia="仿宋" w:cs="仿宋"/>
          <w:sz w:val="28"/>
          <w:szCs w:val="28"/>
          <w:lang w:val="en-US" w:eastAsia="zh-CN"/>
        </w:rPr>
        <w:t>61.5万</w:t>
      </w:r>
      <w:r>
        <w:rPr>
          <w:rStyle w:val="24"/>
          <w:rFonts w:hint="eastAsia" w:ascii="仿宋" w:hAnsi="仿宋" w:eastAsia="仿宋" w:cs="仿宋"/>
          <w:sz w:val="28"/>
          <w:szCs w:val="28"/>
        </w:rPr>
        <w:t>元</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4110"/>
        <w:gridCol w:w="1757"/>
        <w:gridCol w:w="1148"/>
        <w:gridCol w:w="3499"/>
        <w:gridCol w:w="2754"/>
      </w:tblGrid>
      <w:tr w14:paraId="0E74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420" w:type="pct"/>
            <w:vAlign w:val="center"/>
          </w:tcPr>
          <w:p w14:paraId="0EDE91B0">
            <w:pPr>
              <w:widowControl/>
              <w:jc w:val="center"/>
              <w:textAlignment w:val="center"/>
              <w:rPr>
                <w:rFonts w:hint="default"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序号</w:t>
            </w:r>
          </w:p>
        </w:tc>
        <w:tc>
          <w:tcPr>
            <w:tcW w:w="1418" w:type="pct"/>
            <w:vAlign w:val="center"/>
          </w:tcPr>
          <w:p w14:paraId="269DEB22">
            <w:pPr>
              <w:widowControl/>
              <w:jc w:val="center"/>
              <w:textAlignment w:val="center"/>
              <w:rPr>
                <w:rFonts w:hint="default"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val="en-US" w:eastAsia="zh-CN" w:bidi="ar"/>
              </w:rPr>
              <w:t>货物（服务）</w:t>
            </w:r>
            <w:r>
              <w:rPr>
                <w:rFonts w:hint="eastAsia" w:ascii="仿宋" w:hAnsi="仿宋" w:eastAsia="仿宋" w:cs="仿宋"/>
                <w:b/>
                <w:bCs/>
                <w:color w:val="000000"/>
                <w:kern w:val="0"/>
                <w:sz w:val="28"/>
                <w:szCs w:val="28"/>
                <w:lang w:bidi="ar"/>
              </w:rPr>
              <w:t>名称</w:t>
            </w:r>
          </w:p>
        </w:tc>
        <w:tc>
          <w:tcPr>
            <w:tcW w:w="606" w:type="pct"/>
            <w:vAlign w:val="center"/>
          </w:tcPr>
          <w:p w14:paraId="273E6C97">
            <w:pPr>
              <w:widowControl/>
              <w:jc w:val="center"/>
              <w:textAlignment w:val="center"/>
              <w:rPr>
                <w:rFonts w:hint="eastAsia" w:ascii="仿宋" w:hAnsi="仿宋" w:eastAsia="仿宋" w:cs="仿宋"/>
                <w:b/>
                <w:bCs/>
                <w:color w:val="000000"/>
                <w:kern w:val="0"/>
                <w:sz w:val="28"/>
                <w:szCs w:val="28"/>
                <w:lang w:eastAsia="zh-CN" w:bidi="ar"/>
              </w:rPr>
            </w:pPr>
            <w:r>
              <w:rPr>
                <w:rFonts w:hint="eastAsia" w:ascii="仿宋" w:hAnsi="仿宋" w:eastAsia="仿宋" w:cs="仿宋"/>
                <w:b/>
                <w:bCs/>
                <w:color w:val="000000"/>
                <w:kern w:val="0"/>
                <w:sz w:val="28"/>
                <w:szCs w:val="28"/>
                <w:lang w:val="en-US" w:eastAsia="zh-CN" w:bidi="ar"/>
              </w:rPr>
              <w:t>数量</w:t>
            </w:r>
          </w:p>
        </w:tc>
        <w:tc>
          <w:tcPr>
            <w:tcW w:w="396" w:type="pct"/>
            <w:vAlign w:val="center"/>
          </w:tcPr>
          <w:p w14:paraId="30F701D8">
            <w:pPr>
              <w:widowControl/>
              <w:jc w:val="center"/>
              <w:textAlignment w:val="center"/>
              <w:rPr>
                <w:rFonts w:hint="default"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单位</w:t>
            </w:r>
          </w:p>
        </w:tc>
        <w:tc>
          <w:tcPr>
            <w:tcW w:w="1207" w:type="pct"/>
            <w:vAlign w:val="center"/>
          </w:tcPr>
          <w:p w14:paraId="1625BF1D">
            <w:pPr>
              <w:widowControl/>
              <w:jc w:val="center"/>
              <w:textAlignment w:val="center"/>
              <w:rPr>
                <w:rFonts w:hint="default"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单价（万元）</w:t>
            </w:r>
          </w:p>
        </w:tc>
        <w:tc>
          <w:tcPr>
            <w:tcW w:w="950" w:type="pct"/>
            <w:vAlign w:val="center"/>
          </w:tcPr>
          <w:p w14:paraId="4B325857">
            <w:pPr>
              <w:widowControl/>
              <w:jc w:val="center"/>
              <w:textAlignment w:val="center"/>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bidi="ar"/>
              </w:rPr>
              <w:t>用途</w:t>
            </w:r>
          </w:p>
        </w:tc>
      </w:tr>
      <w:tr w14:paraId="6264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shd w:val="clear" w:color="auto" w:fill="auto"/>
            <w:vAlign w:val="center"/>
          </w:tcPr>
          <w:p w14:paraId="2F529875">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1418" w:type="pct"/>
            <w:shd w:val="clear" w:color="auto" w:fill="auto"/>
            <w:vAlign w:val="center"/>
          </w:tcPr>
          <w:p w14:paraId="55DA91A0">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无人机动力系统测试台</w:t>
            </w:r>
          </w:p>
        </w:tc>
        <w:tc>
          <w:tcPr>
            <w:tcW w:w="606" w:type="pct"/>
            <w:shd w:val="clear" w:color="auto" w:fill="auto"/>
            <w:vAlign w:val="center"/>
          </w:tcPr>
          <w:p w14:paraId="3D8CAAA3">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w:t>
            </w:r>
          </w:p>
        </w:tc>
        <w:tc>
          <w:tcPr>
            <w:tcW w:w="396" w:type="pct"/>
            <w:shd w:val="clear" w:color="auto" w:fill="auto"/>
            <w:vAlign w:val="center"/>
          </w:tcPr>
          <w:p w14:paraId="5DC2182D">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台</w:t>
            </w:r>
          </w:p>
        </w:tc>
        <w:tc>
          <w:tcPr>
            <w:tcW w:w="1207" w:type="pct"/>
            <w:shd w:val="clear" w:color="auto" w:fill="auto"/>
            <w:vAlign w:val="center"/>
          </w:tcPr>
          <w:p w14:paraId="056F7AA9">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9.25</w:t>
            </w:r>
          </w:p>
        </w:tc>
        <w:tc>
          <w:tcPr>
            <w:tcW w:w="950" w:type="pct"/>
            <w:vAlign w:val="center"/>
          </w:tcPr>
          <w:p w14:paraId="673E4C16">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教学用</w:t>
            </w:r>
          </w:p>
        </w:tc>
      </w:tr>
      <w:tr w14:paraId="471B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shd w:val="clear" w:color="auto" w:fill="auto"/>
            <w:vAlign w:val="center"/>
          </w:tcPr>
          <w:p w14:paraId="1F559028">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w:t>
            </w:r>
          </w:p>
        </w:tc>
        <w:tc>
          <w:tcPr>
            <w:tcW w:w="1418" w:type="pct"/>
            <w:shd w:val="clear" w:color="auto" w:fill="auto"/>
            <w:vAlign w:val="center"/>
          </w:tcPr>
          <w:p w14:paraId="316A0142">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多旋翼无人机</w:t>
            </w:r>
          </w:p>
        </w:tc>
        <w:tc>
          <w:tcPr>
            <w:tcW w:w="606" w:type="pct"/>
            <w:shd w:val="clear" w:color="auto" w:fill="auto"/>
            <w:vAlign w:val="center"/>
          </w:tcPr>
          <w:p w14:paraId="66D6C07B">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396" w:type="pct"/>
            <w:shd w:val="clear" w:color="auto" w:fill="auto"/>
            <w:vAlign w:val="center"/>
          </w:tcPr>
          <w:p w14:paraId="4741807F">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件</w:t>
            </w:r>
          </w:p>
        </w:tc>
        <w:tc>
          <w:tcPr>
            <w:tcW w:w="1207" w:type="pct"/>
            <w:shd w:val="clear" w:color="auto" w:fill="auto"/>
            <w:vAlign w:val="center"/>
          </w:tcPr>
          <w:p w14:paraId="113A8BCA">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5.83</w:t>
            </w:r>
          </w:p>
        </w:tc>
        <w:tc>
          <w:tcPr>
            <w:tcW w:w="950" w:type="pct"/>
            <w:vAlign w:val="center"/>
          </w:tcPr>
          <w:p w14:paraId="6E640ABD">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教学用</w:t>
            </w:r>
          </w:p>
        </w:tc>
      </w:tr>
      <w:tr w14:paraId="3264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shd w:val="clear" w:color="auto" w:fill="auto"/>
            <w:vAlign w:val="center"/>
          </w:tcPr>
          <w:p w14:paraId="265B9C18">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w:t>
            </w:r>
          </w:p>
        </w:tc>
        <w:tc>
          <w:tcPr>
            <w:tcW w:w="1418" w:type="pct"/>
            <w:shd w:val="clear" w:color="auto" w:fill="auto"/>
            <w:vAlign w:val="center"/>
          </w:tcPr>
          <w:p w14:paraId="0C521611">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中型多功能无人机</w:t>
            </w:r>
          </w:p>
        </w:tc>
        <w:tc>
          <w:tcPr>
            <w:tcW w:w="606" w:type="pct"/>
            <w:shd w:val="clear" w:color="auto" w:fill="auto"/>
            <w:vAlign w:val="center"/>
          </w:tcPr>
          <w:p w14:paraId="32A16072">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396" w:type="pct"/>
            <w:shd w:val="clear" w:color="auto" w:fill="auto"/>
            <w:vAlign w:val="center"/>
          </w:tcPr>
          <w:p w14:paraId="4EFEC594">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件</w:t>
            </w:r>
          </w:p>
        </w:tc>
        <w:tc>
          <w:tcPr>
            <w:tcW w:w="1207" w:type="pct"/>
            <w:shd w:val="clear" w:color="auto" w:fill="auto"/>
            <w:vAlign w:val="center"/>
          </w:tcPr>
          <w:p w14:paraId="0F2AEBBE">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9.42</w:t>
            </w:r>
          </w:p>
        </w:tc>
        <w:tc>
          <w:tcPr>
            <w:tcW w:w="950" w:type="pct"/>
            <w:vAlign w:val="center"/>
          </w:tcPr>
          <w:p w14:paraId="556C7CB0">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教学用</w:t>
            </w:r>
          </w:p>
        </w:tc>
      </w:tr>
    </w:tbl>
    <w:p w14:paraId="6F26F5E7">
      <w:pPr>
        <w:pStyle w:val="20"/>
        <w:rPr>
          <w:rFonts w:hint="eastAsia"/>
          <w:lang w:eastAsia="zh-CN"/>
        </w:rPr>
      </w:pPr>
    </w:p>
    <w:tbl>
      <w:tblPr>
        <w:tblStyle w:val="21"/>
        <w:tblW w:w="14403"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412"/>
        <w:gridCol w:w="1236"/>
        <w:gridCol w:w="8284"/>
        <w:gridCol w:w="1283"/>
      </w:tblGrid>
      <w:tr w14:paraId="5FE9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8" w:type="dxa"/>
            <w:noWrap/>
            <w:vAlign w:val="center"/>
          </w:tcPr>
          <w:p w14:paraId="26E9CA0B">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序号</w:t>
            </w:r>
          </w:p>
        </w:tc>
        <w:tc>
          <w:tcPr>
            <w:tcW w:w="2412" w:type="dxa"/>
            <w:noWrap/>
            <w:vAlign w:val="center"/>
          </w:tcPr>
          <w:p w14:paraId="35D3AFB4">
            <w:pPr>
              <w:widowControl/>
              <w:jc w:val="center"/>
              <w:textAlignment w:val="center"/>
              <w:rPr>
                <w:rFonts w:hint="default" w:ascii="仿宋" w:hAnsi="仿宋" w:eastAsia="仿宋" w:cs="仿宋"/>
                <w:b/>
                <w:bCs/>
                <w:color w:val="000000"/>
                <w:sz w:val="28"/>
                <w:szCs w:val="28"/>
                <w:lang w:val="en-US" w:eastAsia="zh-CN"/>
              </w:rPr>
            </w:pPr>
            <w:r>
              <w:rPr>
                <w:rFonts w:hint="default" w:ascii="仿宋" w:hAnsi="仿宋" w:eastAsia="仿宋" w:cs="仿宋"/>
                <w:b/>
                <w:bCs/>
                <w:color w:val="000000"/>
                <w:sz w:val="28"/>
                <w:szCs w:val="28"/>
                <w:lang w:val="en-US" w:eastAsia="zh-CN"/>
              </w:rPr>
              <w:t>货物（服务）名称</w:t>
            </w:r>
          </w:p>
        </w:tc>
        <w:tc>
          <w:tcPr>
            <w:tcW w:w="1236" w:type="dxa"/>
            <w:noWrap/>
            <w:vAlign w:val="center"/>
          </w:tcPr>
          <w:p w14:paraId="1A9CE8B3">
            <w:pPr>
              <w:widowControl/>
              <w:jc w:val="center"/>
              <w:textAlignment w:val="center"/>
              <w:rPr>
                <w:rFonts w:hint="eastAsia" w:ascii="仿宋" w:hAnsi="仿宋" w:eastAsia="仿宋" w:cs="仿宋"/>
                <w:b/>
                <w:bCs/>
                <w:color w:val="000000"/>
                <w:sz w:val="28"/>
                <w:szCs w:val="28"/>
                <w:lang w:eastAsia="zh-CN"/>
              </w:rPr>
            </w:pPr>
            <w:r>
              <w:rPr>
                <w:rFonts w:hint="eastAsia" w:ascii="仿宋" w:hAnsi="仿宋" w:eastAsia="仿宋" w:cs="仿宋"/>
                <w:b/>
                <w:bCs/>
                <w:color w:val="000000"/>
                <w:kern w:val="0"/>
                <w:sz w:val="28"/>
                <w:szCs w:val="28"/>
                <w:lang w:bidi="ar"/>
              </w:rPr>
              <w:t>数量</w:t>
            </w:r>
          </w:p>
        </w:tc>
        <w:tc>
          <w:tcPr>
            <w:tcW w:w="8284" w:type="dxa"/>
            <w:noWrap/>
            <w:vAlign w:val="center"/>
          </w:tcPr>
          <w:p w14:paraId="610A2A64">
            <w:pPr>
              <w:widowControl/>
              <w:jc w:val="center"/>
              <w:textAlignment w:val="center"/>
              <w:rPr>
                <w:rFonts w:hint="default" w:ascii="仿宋" w:hAnsi="仿宋" w:eastAsia="仿宋" w:cs="仿宋"/>
                <w:b/>
                <w:bCs/>
                <w:color w:val="000000"/>
                <w:sz w:val="28"/>
                <w:szCs w:val="28"/>
                <w:lang w:val="en-US" w:eastAsia="zh-CN"/>
              </w:rPr>
            </w:pPr>
            <w:r>
              <w:rPr>
                <w:rFonts w:hint="eastAsia" w:ascii="仿宋" w:hAnsi="仿宋" w:eastAsia="仿宋" w:cs="仿宋"/>
                <w:b/>
                <w:bCs/>
                <w:color w:val="000000"/>
                <w:kern w:val="0"/>
                <w:sz w:val="28"/>
                <w:szCs w:val="28"/>
                <w:lang w:val="en-US" w:eastAsia="zh-CN" w:bidi="ar"/>
              </w:rPr>
              <w:t>服务内容</w:t>
            </w:r>
          </w:p>
        </w:tc>
        <w:tc>
          <w:tcPr>
            <w:tcW w:w="1283" w:type="dxa"/>
            <w:noWrap/>
            <w:vAlign w:val="center"/>
          </w:tcPr>
          <w:p w14:paraId="35B98273">
            <w:pPr>
              <w:widowControl/>
              <w:jc w:val="center"/>
              <w:textAlignment w:val="center"/>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单价</w:t>
            </w:r>
          </w:p>
          <w:p w14:paraId="43587D26">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w:t>
            </w:r>
            <w:r>
              <w:rPr>
                <w:rFonts w:hint="eastAsia" w:ascii="仿宋" w:hAnsi="仿宋" w:eastAsia="仿宋" w:cs="仿宋"/>
                <w:b/>
                <w:bCs/>
                <w:color w:val="000000"/>
                <w:kern w:val="0"/>
                <w:sz w:val="28"/>
                <w:szCs w:val="28"/>
                <w:lang w:val="en-US" w:eastAsia="zh-CN" w:bidi="ar"/>
              </w:rPr>
              <w:t>万</w:t>
            </w:r>
            <w:r>
              <w:rPr>
                <w:rFonts w:hint="eastAsia" w:ascii="仿宋" w:hAnsi="仿宋" w:eastAsia="仿宋" w:cs="仿宋"/>
                <w:b/>
                <w:bCs/>
                <w:color w:val="000000"/>
                <w:kern w:val="0"/>
                <w:sz w:val="28"/>
                <w:szCs w:val="28"/>
                <w:lang w:bidi="ar"/>
              </w:rPr>
              <w:t>元）</w:t>
            </w:r>
          </w:p>
        </w:tc>
      </w:tr>
      <w:tr w14:paraId="11A7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noWrap/>
            <w:vAlign w:val="center"/>
          </w:tcPr>
          <w:p w14:paraId="731B8DE7">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2412" w:type="dxa"/>
            <w:noWrap/>
            <w:vAlign w:val="center"/>
          </w:tcPr>
          <w:p w14:paraId="60807BFA">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i w:val="0"/>
                <w:iCs w:val="0"/>
                <w:color w:val="000000"/>
                <w:kern w:val="0"/>
                <w:sz w:val="28"/>
                <w:szCs w:val="28"/>
                <w:u w:val="none"/>
                <w:lang w:val="en-US" w:eastAsia="zh-CN" w:bidi="ar"/>
                <w14:ligatures w14:val="none"/>
              </w:rPr>
              <w:t>无人机动力系统测试台</w:t>
            </w:r>
          </w:p>
        </w:tc>
        <w:tc>
          <w:tcPr>
            <w:tcW w:w="1236" w:type="dxa"/>
            <w:noWrap/>
            <w:vAlign w:val="center"/>
          </w:tcPr>
          <w:p w14:paraId="6788BCBD">
            <w:pPr>
              <w:keepNext w:val="0"/>
              <w:keepLines w:val="0"/>
              <w:widowControl/>
              <w:suppressLineNumbers w:val="0"/>
              <w:spacing w:line="240" w:lineRule="auto"/>
              <w:jc w:val="center"/>
              <w:textAlignment w:val="center"/>
              <w:rPr>
                <w:rFonts w:hint="default" w:ascii="仿宋" w:hAnsi="仿宋" w:eastAsia="仿宋" w:cs="仿宋"/>
                <w:b w:val="0"/>
                <w:bCs w:val="0"/>
                <w:color w:val="000000"/>
                <w:sz w:val="28"/>
                <w:szCs w:val="28"/>
                <w:lang w:val="en-US"/>
              </w:rPr>
            </w:pPr>
            <w:r>
              <w:rPr>
                <w:rFonts w:hint="eastAsia" w:ascii="仿宋" w:hAnsi="仿宋" w:eastAsia="仿宋" w:cs="仿宋"/>
                <w:b w:val="0"/>
                <w:bCs w:val="0"/>
                <w:i w:val="0"/>
                <w:iCs w:val="0"/>
                <w:color w:val="000000"/>
                <w:kern w:val="0"/>
                <w:sz w:val="28"/>
                <w:szCs w:val="28"/>
                <w:u w:val="none"/>
                <w:lang w:val="en-US" w:eastAsia="zh-CN" w:bidi="ar"/>
                <w14:ligatures w14:val="none"/>
              </w:rPr>
              <w:t>5台</w:t>
            </w:r>
          </w:p>
        </w:tc>
        <w:tc>
          <w:tcPr>
            <w:tcW w:w="8284" w:type="dxa"/>
            <w:shd w:val="clear" w:color="auto" w:fill="auto"/>
            <w:vAlign w:val="center"/>
          </w:tcPr>
          <w:p w14:paraId="00F79094">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1.滚筒式传送线:宽≥500mm*高≥750mm,总长≥20米，钢制方管支架采用表面高温烤漆处理，钢质滚筒采用磨花处理工艺。</w:t>
            </w:r>
          </w:p>
          <w:p w14:paraId="673D09EB">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2.操作工位：</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工位材质：铝合金，厚度≥1.2mm</w:t>
            </w:r>
          </w:p>
          <w:p w14:paraId="192935EA">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配备包含不限于：钢质大角码、暗线橡胶卡条、固定灯架、独立开关、可调节高度防滑镀锌地脚、防静电胶皮、PVC包边、资料板、二层物料架、防静电方凳等。</w:t>
            </w:r>
          </w:p>
          <w:p w14:paraId="3FF68CC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3.电路系统：配备开关、空开（220V、八孔插座、2500W）。</w:t>
            </w:r>
          </w:p>
          <w:p w14:paraId="693C8BF0">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4.换排气系统：配备包含但不限于抽吸烟雾装置、气道，独立控制。</w:t>
            </w:r>
          </w:p>
          <w:p w14:paraId="53A54E2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5.无人机产线作业指导书：提供2款无人机设备生产工艺流程全部资料，包含但不限于技术手册、结构图、工艺规范、安装步骤、调试步骤、生产工序、产线工位流程设置。</w:t>
            </w:r>
          </w:p>
          <w:p w14:paraId="0045210D">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6.生产工艺电子显示系统：内置包含但不限于高清视频操作演示，含工艺图、流程图等。</w:t>
            </w:r>
          </w:p>
          <w:p w14:paraId="78B7E9EC">
            <w:pPr>
              <w:keepNext w:val="0"/>
              <w:keepLines w:val="0"/>
              <w:widowControl/>
              <w:suppressLineNumbers w:val="0"/>
              <w:spacing w:line="240" w:lineRule="auto"/>
              <w:jc w:val="left"/>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7.碳纤维板材：2mm，3mm，5mm各不少于两张。</w:t>
            </w:r>
          </w:p>
        </w:tc>
        <w:tc>
          <w:tcPr>
            <w:tcW w:w="1283" w:type="dxa"/>
            <w:vAlign w:val="center"/>
          </w:tcPr>
          <w:p w14:paraId="7402C196">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9.25</w:t>
            </w:r>
          </w:p>
        </w:tc>
      </w:tr>
      <w:tr w14:paraId="0628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noWrap/>
            <w:vAlign w:val="center"/>
          </w:tcPr>
          <w:p w14:paraId="6A8468F4">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w:t>
            </w:r>
          </w:p>
        </w:tc>
        <w:tc>
          <w:tcPr>
            <w:tcW w:w="2412" w:type="dxa"/>
            <w:noWrap/>
            <w:vAlign w:val="center"/>
          </w:tcPr>
          <w:p w14:paraId="0EAF3580">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i w:val="0"/>
                <w:iCs w:val="0"/>
                <w:color w:val="000000"/>
                <w:kern w:val="0"/>
                <w:sz w:val="28"/>
                <w:szCs w:val="28"/>
                <w:u w:val="none"/>
                <w:lang w:val="en-US" w:eastAsia="zh-CN" w:bidi="ar"/>
                <w14:ligatures w14:val="none"/>
              </w:rPr>
              <w:t>多旋翼无人机</w:t>
            </w:r>
          </w:p>
        </w:tc>
        <w:tc>
          <w:tcPr>
            <w:tcW w:w="1236" w:type="dxa"/>
            <w:noWrap/>
            <w:vAlign w:val="center"/>
          </w:tcPr>
          <w:p w14:paraId="2F1BEC0B">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1件</w:t>
            </w:r>
          </w:p>
        </w:tc>
        <w:tc>
          <w:tcPr>
            <w:tcW w:w="8284" w:type="dxa"/>
            <w:shd w:val="clear" w:color="auto" w:fill="auto"/>
            <w:vAlign w:val="center"/>
          </w:tcPr>
          <w:p w14:paraId="64FC2B9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电动六旋翼，轴距≥1000mm，续航时间≥15min，飞行高度≥1000m，飞行速度≥10m/s，最大载重不低于3kg，电池电压 6S，22.2V，电容：不低于16000mah，</w:t>
            </w:r>
          </w:p>
          <w:p w14:paraId="6776306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支持包括不限于自稳，悬停，自动返航，</w:t>
            </w:r>
          </w:p>
          <w:p w14:paraId="625BF57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云台相机≥1080P，</w:t>
            </w:r>
          </w:p>
          <w:p w14:paraId="2F423DC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通信距离：遥控≥10km、数传≥10km、图传≥10km，外置超清显示屏≥5 英寸。</w:t>
            </w:r>
          </w:p>
          <w:p w14:paraId="162647B0">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配备地面站系统软件，支持包括不限于：航线规划、执行修改，控制站移交功能。显示包括不限于：姿态信息、航迹信息、剩余续航信息，辅助教学、飞行操纵。具备包括不限于：单机规划航线、模拟执行并完成航线飞行任务功能。</w:t>
            </w:r>
          </w:p>
          <w:p w14:paraId="147A9D51">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6.支持教育部无人机驾驶职业技能 1+x 证书初中高级的实操教学及考试，支持民用无人机专业技能证书实操教学及考试。</w:t>
            </w:r>
          </w:p>
          <w:p w14:paraId="38A7C091">
            <w:pPr>
              <w:keepNext w:val="0"/>
              <w:keepLines w:val="0"/>
              <w:widowControl/>
              <w:suppressLineNumbers w:val="0"/>
              <w:spacing w:line="240" w:lineRule="auto"/>
              <w:jc w:val="left"/>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7.含桩桶。</w:t>
            </w:r>
          </w:p>
        </w:tc>
        <w:tc>
          <w:tcPr>
            <w:tcW w:w="1283" w:type="dxa"/>
            <w:vAlign w:val="center"/>
          </w:tcPr>
          <w:p w14:paraId="0014548C">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5.83</w:t>
            </w:r>
          </w:p>
        </w:tc>
      </w:tr>
      <w:tr w14:paraId="7542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noWrap/>
            <w:vAlign w:val="center"/>
          </w:tcPr>
          <w:p w14:paraId="70018C6D">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w:t>
            </w:r>
          </w:p>
        </w:tc>
        <w:tc>
          <w:tcPr>
            <w:tcW w:w="2412" w:type="dxa"/>
            <w:noWrap/>
            <w:vAlign w:val="center"/>
          </w:tcPr>
          <w:p w14:paraId="2FF4B831">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i w:val="0"/>
                <w:iCs w:val="0"/>
                <w:color w:val="000000"/>
                <w:kern w:val="0"/>
                <w:sz w:val="28"/>
                <w:szCs w:val="28"/>
                <w:u w:val="none"/>
                <w:lang w:val="en-US" w:eastAsia="zh-CN" w:bidi="ar"/>
                <w14:ligatures w14:val="none"/>
              </w:rPr>
              <w:t>中型多功能无人机</w:t>
            </w:r>
          </w:p>
        </w:tc>
        <w:tc>
          <w:tcPr>
            <w:tcW w:w="1236" w:type="dxa"/>
            <w:noWrap/>
            <w:vAlign w:val="center"/>
          </w:tcPr>
          <w:p w14:paraId="1ED35DE8">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1件</w:t>
            </w:r>
          </w:p>
        </w:tc>
        <w:tc>
          <w:tcPr>
            <w:tcW w:w="8284" w:type="dxa"/>
            <w:shd w:val="clear" w:color="auto" w:fill="auto"/>
            <w:vAlign w:val="center"/>
          </w:tcPr>
          <w:p w14:paraId="3D98FB7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1.对称轴距≥1950mm</w:t>
            </w:r>
          </w:p>
          <w:p w14:paraId="732F4F38">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2.折叠尺寸≥735mm*735mm*825mm</w:t>
            </w:r>
          </w:p>
          <w:p w14:paraId="37BBF60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 xml:space="preserve">3.机身材质 碳纤维+航空铝 </w:t>
            </w:r>
          </w:p>
          <w:p w14:paraId="0C626F8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4.空机重量≥20.6KG</w:t>
            </w:r>
          </w:p>
          <w:p w14:paraId="7D65493C">
            <w:pPr>
              <w:keepNext w:val="0"/>
              <w:keepLines w:val="0"/>
              <w:widowControl/>
              <w:suppressLineNumbers w:val="0"/>
              <w:spacing w:line="240" w:lineRule="auto"/>
              <w:jc w:val="left"/>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5.4块7s 36000mah锂电池</w:t>
            </w:r>
          </w:p>
          <w:p w14:paraId="417FBB88">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6.空机续航时间≥56min</w:t>
            </w:r>
          </w:p>
          <w:p w14:paraId="6B9134BB">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7.空机带绞盘续航时间≥32min</w:t>
            </w:r>
          </w:p>
          <w:p w14:paraId="4D9F2ED2">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8.最大水平飞行速度≥15km/h</w:t>
            </w:r>
          </w:p>
          <w:p w14:paraId="2196873E">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9.最大抗风等级不低于6级</w:t>
            </w:r>
          </w:p>
          <w:p w14:paraId="2AF1250E">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10.感知避障不少于240度超宽感知，避障距离不少于40米</w:t>
            </w:r>
          </w:p>
          <w:p w14:paraId="24111D02">
            <w:pPr>
              <w:keepNext w:val="0"/>
              <w:keepLines w:val="0"/>
              <w:widowControl/>
              <w:suppressLineNumbers w:val="0"/>
              <w:spacing w:line="240" w:lineRule="auto"/>
              <w:jc w:val="left"/>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11.工作环境温度 -10℃ ~ 55℃</w:t>
            </w:r>
          </w:p>
        </w:tc>
        <w:tc>
          <w:tcPr>
            <w:tcW w:w="1283" w:type="dxa"/>
            <w:vAlign w:val="center"/>
          </w:tcPr>
          <w:p w14:paraId="3511E71C">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9.42</w:t>
            </w:r>
          </w:p>
        </w:tc>
      </w:tr>
    </w:tbl>
    <w:p w14:paraId="2A0EDC14">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0879ED53">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17EFE122">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7F9B6C1E">
      <w:pPr>
        <w:tabs>
          <w:tab w:val="left" w:pos="312"/>
        </w:tabs>
        <w:spacing w:before="31" w:line="360" w:lineRule="auto"/>
        <w:rPr>
          <w:rFonts w:hint="eastAsia" w:ascii="仿宋" w:hAnsi="仿宋" w:eastAsia="仿宋" w:cs="仿宋"/>
          <w:b/>
          <w:bCs/>
          <w:spacing w:val="-6"/>
          <w:sz w:val="24"/>
          <w:szCs w:val="24"/>
          <w:lang w:eastAsia="zh-CN"/>
        </w:rPr>
        <w:sectPr>
          <w:type w:val="continuous"/>
          <w:pgSz w:w="16840" w:h="11907" w:orient="landscape"/>
          <w:pgMar w:top="1143" w:right="1431" w:bottom="850" w:left="1134" w:header="850" w:footer="850" w:gutter="0"/>
          <w:cols w:space="720" w:num="1"/>
          <w:docGrid w:linePitch="286" w:charSpace="0"/>
        </w:sectPr>
      </w:pPr>
    </w:p>
    <w:p w14:paraId="3DD2E56B">
      <w:pPr>
        <w:kinsoku/>
        <w:autoSpaceDE/>
        <w:autoSpaceDN/>
        <w:adjustRightInd/>
        <w:snapToGrid/>
        <w:textAlignment w:val="auto"/>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2、应征供应商提供文件编制方案需包含以下内容</w:t>
      </w:r>
    </w:p>
    <w:p w14:paraId="6CF7278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（1）营业执照；</w:t>
      </w:r>
    </w:p>
    <w:p w14:paraId="60EEA7D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（2）法定代表授权书；</w:t>
      </w:r>
    </w:p>
    <w:p w14:paraId="0BE9667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（3）分报价表、技术参数和商务要求；</w:t>
      </w:r>
    </w:p>
    <w:p w14:paraId="333E41A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（4）人员相关证书、相关配套设备；</w:t>
      </w:r>
    </w:p>
    <w:p w14:paraId="1A5B42E6">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（5）服务方案；</w:t>
      </w:r>
    </w:p>
    <w:p w14:paraId="6CDA0DF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（6）服务的优势；</w:t>
      </w:r>
    </w:p>
    <w:p w14:paraId="2C233252">
      <w:pPr>
        <w:spacing w:before="190" w:line="360" w:lineRule="auto"/>
        <w:rPr>
          <w:rFonts w:hint="eastAsia" w:ascii="仿宋" w:hAnsi="仿宋" w:eastAsia="仿宋" w:cs="仿宋"/>
          <w:sz w:val="24"/>
          <w:szCs w:val="24"/>
          <w:lang w:eastAsia="zh-CN"/>
        </w:rPr>
        <w:sectPr>
          <w:type w:val="continuous"/>
          <w:pgSz w:w="11907" w:h="16840"/>
          <w:pgMar w:top="1431" w:right="850" w:bottom="1134" w:left="1143" w:header="850" w:footer="850" w:gutter="0"/>
          <w:cols w:space="720" w:num="1"/>
          <w:docGrid w:linePitch="286" w:charSpace="0"/>
        </w:sectPr>
      </w:pPr>
      <w:r>
        <w:rPr>
          <w:rFonts w:hint="eastAsia" w:ascii="仿宋" w:hAnsi="仿宋" w:eastAsia="仿宋" w:cs="仿宋"/>
          <w:spacing w:val="2"/>
          <w:sz w:val="28"/>
          <w:szCs w:val="28"/>
          <w:lang w:eastAsia="zh-CN"/>
        </w:rPr>
        <w:t>（7）其他材料（应征方认为需要提供的）。</w:t>
      </w:r>
    </w:p>
    <w:p w14:paraId="313A5F22">
      <w:pPr>
        <w:spacing w:before="212" w:line="219" w:lineRule="auto"/>
        <w:ind w:left="3497"/>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（1）营业执照</w:t>
      </w:r>
    </w:p>
    <w:p w14:paraId="276063CF">
      <w:pPr>
        <w:kinsoku/>
        <w:autoSpaceDE/>
        <w:autoSpaceDN/>
        <w:adjustRightInd/>
        <w:snapToGrid/>
        <w:textAlignment w:val="auto"/>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br w:type="page"/>
      </w:r>
    </w:p>
    <w:p w14:paraId="37E1C87A">
      <w:pPr>
        <w:spacing w:before="212" w:line="219" w:lineRule="auto"/>
        <w:ind w:left="3497"/>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（2）法定代表人授权书</w:t>
      </w:r>
    </w:p>
    <w:p w14:paraId="6BD4C6B6">
      <w:pPr>
        <w:pStyle w:val="14"/>
        <w:spacing w:line="296" w:lineRule="auto"/>
        <w:rPr>
          <w:rFonts w:hint="eastAsia" w:ascii="仿宋" w:hAnsi="仿宋" w:eastAsia="仿宋" w:cs="仿宋"/>
          <w:lang w:eastAsia="zh-CN"/>
        </w:rPr>
      </w:pPr>
    </w:p>
    <w:p w14:paraId="471D2632">
      <w:pPr>
        <w:spacing w:before="78" w:line="220" w:lineRule="auto"/>
        <w:ind w:left="37"/>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致：江西诚信伟业招标咨询有限公司</w:t>
      </w:r>
    </w:p>
    <w:p w14:paraId="444F3344">
      <w:pPr>
        <w:spacing w:before="78" w:line="220" w:lineRule="auto"/>
        <w:ind w:left="37" w:firstLine="944" w:firstLineChars="400"/>
        <w:rPr>
          <w:rFonts w:hint="eastAsia" w:ascii="仿宋" w:hAnsi="仿宋" w:eastAsia="仿宋" w:cs="仿宋"/>
          <w:spacing w:val="-2"/>
          <w:sz w:val="24"/>
          <w:szCs w:val="24"/>
          <w:lang w:eastAsia="zh-CN"/>
        </w:rPr>
      </w:pPr>
    </w:p>
    <w:p w14:paraId="2D6E8F25">
      <w:pPr>
        <w:spacing w:before="78" w:line="220" w:lineRule="auto"/>
        <w:ind w:left="37" w:firstLine="944" w:firstLineChars="400"/>
        <w:rPr>
          <w:rFonts w:hint="eastAsia" w:ascii="仿宋" w:hAnsi="仿宋" w:eastAsia="仿宋" w:cs="仿宋"/>
          <w:spacing w:val="-2"/>
          <w:sz w:val="24"/>
          <w:szCs w:val="24"/>
          <w:lang w:eastAsia="zh-CN"/>
        </w:rPr>
      </w:pPr>
    </w:p>
    <w:p w14:paraId="0576574F">
      <w:pPr>
        <w:spacing w:before="78" w:line="360" w:lineRule="auto"/>
        <w:ind w:left="37" w:firstLine="976" w:firstLineChars="400"/>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（供应商全称）法定代表人授权（全权代表姓名）为全权代表</w:t>
      </w:r>
      <w:r>
        <w:rPr>
          <w:rFonts w:hint="eastAsia" w:ascii="仿宋" w:hAnsi="仿宋" w:eastAsia="仿宋" w:cs="仿宋"/>
          <w:spacing w:val="1"/>
          <w:sz w:val="24"/>
          <w:szCs w:val="24"/>
          <w:lang w:eastAsia="zh-CN"/>
        </w:rPr>
        <w:t>,参加贵处组织的</w:t>
      </w:r>
      <w:r>
        <w:rPr>
          <w:rFonts w:hint="eastAsia" w:ascii="仿宋" w:hAnsi="仿宋" w:eastAsia="仿宋" w:cs="仿宋"/>
          <w:sz w:val="24"/>
          <w:szCs w:val="24"/>
          <w:u w:val="single"/>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
          <w:sz w:val="24"/>
          <w:szCs w:val="24"/>
          <w:lang w:eastAsia="zh-CN"/>
        </w:rPr>
        <w:t>（项目编号：/）项目调研活动，全权代表我方处理调研活动中的一切事宜。</w:t>
      </w:r>
    </w:p>
    <w:p w14:paraId="28003583">
      <w:pPr>
        <w:pStyle w:val="14"/>
        <w:rPr>
          <w:rFonts w:hint="eastAsia" w:ascii="仿宋" w:hAnsi="仿宋" w:eastAsia="仿宋" w:cs="仿宋"/>
          <w:lang w:eastAsia="zh-CN"/>
        </w:rPr>
      </w:pPr>
    </w:p>
    <w:p w14:paraId="2B11A4D4">
      <w:pPr>
        <w:pStyle w:val="14"/>
        <w:spacing w:line="241" w:lineRule="auto"/>
        <w:rPr>
          <w:rFonts w:hint="eastAsia" w:ascii="仿宋" w:hAnsi="仿宋" w:eastAsia="仿宋" w:cs="仿宋"/>
          <w:lang w:eastAsia="zh-CN"/>
        </w:rPr>
      </w:pPr>
    </w:p>
    <w:p w14:paraId="5EED225E">
      <w:pPr>
        <w:pStyle w:val="14"/>
        <w:spacing w:line="241" w:lineRule="auto"/>
        <w:rPr>
          <w:rFonts w:hint="eastAsia" w:ascii="仿宋" w:hAnsi="仿宋" w:eastAsia="仿宋" w:cs="仿宋"/>
          <w:lang w:eastAsia="zh-CN"/>
        </w:rPr>
      </w:pPr>
    </w:p>
    <w:p w14:paraId="4A4C69AF">
      <w:pPr>
        <w:pStyle w:val="14"/>
        <w:spacing w:line="241" w:lineRule="auto"/>
        <w:rPr>
          <w:rFonts w:hint="eastAsia" w:ascii="仿宋" w:hAnsi="仿宋" w:eastAsia="仿宋" w:cs="仿宋"/>
          <w:lang w:eastAsia="zh-CN"/>
        </w:rPr>
      </w:pPr>
    </w:p>
    <w:p w14:paraId="707F29E0">
      <w:pPr>
        <w:pStyle w:val="14"/>
        <w:spacing w:line="241" w:lineRule="auto"/>
        <w:rPr>
          <w:rFonts w:hint="eastAsia" w:ascii="仿宋" w:hAnsi="仿宋" w:eastAsia="仿宋" w:cs="仿宋"/>
          <w:lang w:eastAsia="zh-CN"/>
        </w:rPr>
      </w:pPr>
    </w:p>
    <w:p w14:paraId="59766545">
      <w:pPr>
        <w:pStyle w:val="14"/>
        <w:spacing w:line="241" w:lineRule="auto"/>
        <w:rPr>
          <w:rFonts w:hint="eastAsia" w:ascii="仿宋" w:hAnsi="仿宋" w:eastAsia="仿宋" w:cs="仿宋"/>
          <w:lang w:eastAsia="zh-CN"/>
        </w:rPr>
      </w:pPr>
    </w:p>
    <w:p w14:paraId="2E17DB50">
      <w:pPr>
        <w:spacing w:before="78" w:line="219" w:lineRule="auto"/>
        <w:ind w:left="4598"/>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法定代表人签字或签章：</w:t>
      </w:r>
    </w:p>
    <w:p w14:paraId="64455E55">
      <w:pPr>
        <w:pStyle w:val="14"/>
        <w:spacing w:line="317" w:lineRule="auto"/>
        <w:rPr>
          <w:rFonts w:hint="eastAsia" w:ascii="仿宋" w:hAnsi="仿宋" w:eastAsia="仿宋" w:cs="仿宋"/>
          <w:lang w:eastAsia="zh-CN"/>
        </w:rPr>
      </w:pPr>
    </w:p>
    <w:p w14:paraId="5440CDA7">
      <w:pPr>
        <w:pStyle w:val="14"/>
        <w:spacing w:line="317" w:lineRule="auto"/>
        <w:rPr>
          <w:rFonts w:hint="eastAsia" w:ascii="仿宋" w:hAnsi="仿宋" w:eastAsia="仿宋" w:cs="仿宋"/>
          <w:lang w:eastAsia="zh-CN"/>
        </w:rPr>
      </w:pPr>
    </w:p>
    <w:p w14:paraId="551E5349">
      <w:pPr>
        <w:spacing w:before="78" w:line="219" w:lineRule="auto"/>
        <w:ind w:left="4477"/>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供应商盖章：</w:t>
      </w:r>
    </w:p>
    <w:p w14:paraId="076E0CA3">
      <w:pPr>
        <w:pStyle w:val="14"/>
        <w:spacing w:line="315" w:lineRule="auto"/>
        <w:rPr>
          <w:rFonts w:hint="eastAsia" w:ascii="仿宋" w:hAnsi="仿宋" w:eastAsia="仿宋" w:cs="仿宋"/>
          <w:lang w:eastAsia="zh-CN"/>
        </w:rPr>
      </w:pPr>
    </w:p>
    <w:p w14:paraId="23E77905">
      <w:pPr>
        <w:pStyle w:val="14"/>
        <w:spacing w:line="316" w:lineRule="auto"/>
        <w:rPr>
          <w:rFonts w:hint="eastAsia" w:ascii="仿宋" w:hAnsi="仿宋" w:eastAsia="仿宋" w:cs="仿宋"/>
          <w:lang w:eastAsia="zh-CN"/>
        </w:rPr>
      </w:pPr>
    </w:p>
    <w:p w14:paraId="021A8A50">
      <w:pPr>
        <w:spacing w:before="78" w:line="221" w:lineRule="auto"/>
        <w:ind w:left="4639"/>
        <w:rPr>
          <w:rFonts w:hint="eastAsia" w:ascii="仿宋" w:hAnsi="仿宋" w:eastAsia="仿宋" w:cs="仿宋"/>
          <w:sz w:val="24"/>
          <w:szCs w:val="24"/>
          <w:lang w:eastAsia="zh-CN"/>
        </w:rPr>
      </w:pPr>
      <w:r>
        <w:rPr>
          <w:rFonts w:hint="eastAsia" w:ascii="仿宋" w:hAnsi="仿宋" w:eastAsia="仿宋" w:cs="仿宋"/>
          <w:spacing w:val="-21"/>
          <w:sz w:val="24"/>
          <w:szCs w:val="24"/>
          <w:lang w:eastAsia="zh-CN"/>
        </w:rPr>
        <w:t>日</w:t>
      </w:r>
      <w:r>
        <w:rPr>
          <w:rFonts w:hint="eastAsia" w:ascii="仿宋" w:hAnsi="仿宋" w:eastAsia="仿宋" w:cs="仿宋"/>
          <w:spacing w:val="6"/>
          <w:sz w:val="24"/>
          <w:szCs w:val="24"/>
          <w:lang w:eastAsia="zh-CN"/>
        </w:rPr>
        <w:t xml:space="preserve">  </w:t>
      </w:r>
      <w:r>
        <w:rPr>
          <w:rFonts w:hint="eastAsia" w:ascii="仿宋" w:hAnsi="仿宋" w:eastAsia="仿宋" w:cs="仿宋"/>
          <w:spacing w:val="-21"/>
          <w:sz w:val="24"/>
          <w:szCs w:val="24"/>
          <w:lang w:eastAsia="zh-CN"/>
        </w:rPr>
        <w:t>期：</w:t>
      </w:r>
    </w:p>
    <w:p w14:paraId="4F38DC34">
      <w:pPr>
        <w:pStyle w:val="14"/>
        <w:spacing w:line="316" w:lineRule="auto"/>
        <w:rPr>
          <w:rFonts w:hint="eastAsia" w:ascii="仿宋" w:hAnsi="仿宋" w:eastAsia="仿宋" w:cs="仿宋"/>
          <w:lang w:eastAsia="zh-CN"/>
        </w:rPr>
      </w:pPr>
    </w:p>
    <w:p w14:paraId="53649920">
      <w:pPr>
        <w:pStyle w:val="14"/>
        <w:spacing w:line="316" w:lineRule="auto"/>
        <w:rPr>
          <w:rFonts w:hint="eastAsia" w:ascii="仿宋" w:hAnsi="仿宋" w:eastAsia="仿宋" w:cs="仿宋"/>
          <w:lang w:eastAsia="zh-CN"/>
        </w:rPr>
      </w:pPr>
    </w:p>
    <w:p w14:paraId="5553301F">
      <w:pPr>
        <w:spacing w:before="78" w:line="219" w:lineRule="auto"/>
        <w:ind w:left="56"/>
        <w:rPr>
          <w:rFonts w:hint="eastAsia" w:ascii="仿宋" w:hAnsi="仿宋" w:eastAsia="仿宋" w:cs="仿宋"/>
          <w:sz w:val="24"/>
          <w:szCs w:val="24"/>
          <w:lang w:eastAsia="zh-CN"/>
        </w:rPr>
      </w:pPr>
      <w:r>
        <w:rPr>
          <w:rFonts w:hint="eastAsia" w:ascii="仿宋" w:hAnsi="仿宋" w:eastAsia="仿宋" w:cs="仿宋"/>
          <w:spacing w:val="-15"/>
          <w:sz w:val="24"/>
          <w:szCs w:val="24"/>
          <w:lang w:eastAsia="zh-CN"/>
        </w:rPr>
        <w:t>附：</w:t>
      </w:r>
    </w:p>
    <w:p w14:paraId="736A0ABF">
      <w:pPr>
        <w:spacing w:before="211" w:line="380" w:lineRule="auto"/>
        <w:ind w:left="37" w:right="7224"/>
        <w:rPr>
          <w:rFonts w:hint="eastAsia" w:ascii="仿宋" w:hAnsi="仿宋" w:eastAsia="仿宋" w:cs="仿宋"/>
          <w:sz w:val="24"/>
          <w:szCs w:val="24"/>
          <w:lang w:eastAsia="zh-CN"/>
        </w:rPr>
      </w:pPr>
      <w:r>
        <w:rPr>
          <w:rFonts w:hint="eastAsia" w:ascii="仿宋" w:hAnsi="仿宋" w:eastAsia="仿宋" w:cs="仿宋"/>
          <w:spacing w:val="-10"/>
          <w:sz w:val="24"/>
          <w:szCs w:val="24"/>
          <w:lang w:eastAsia="zh-CN"/>
        </w:rPr>
        <w:t>全权代表姓名：</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职         务：</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电         话：</w:t>
      </w:r>
      <w:r>
        <w:rPr>
          <w:rFonts w:hint="eastAsia" w:ascii="仿宋" w:hAnsi="仿宋" w:eastAsia="仿宋" w:cs="仿宋"/>
          <w:sz w:val="24"/>
          <w:szCs w:val="24"/>
          <w:lang w:eastAsia="zh-CN"/>
        </w:rPr>
        <w:t xml:space="preserve"> </w:t>
      </w:r>
      <w:r>
        <w:rPr>
          <w:rFonts w:hint="eastAsia" w:ascii="仿宋" w:hAnsi="仿宋" w:eastAsia="仿宋" w:cs="仿宋"/>
          <w:spacing w:val="-11"/>
          <w:sz w:val="24"/>
          <w:szCs w:val="24"/>
          <w:lang w:eastAsia="zh-CN"/>
        </w:rPr>
        <w:t>详细通讯地址：</w:t>
      </w:r>
      <w:r>
        <w:rPr>
          <w:rFonts w:hint="eastAsia" w:ascii="仿宋" w:hAnsi="仿宋" w:eastAsia="仿宋" w:cs="仿宋"/>
          <w:spacing w:val="5"/>
          <w:sz w:val="24"/>
          <w:szCs w:val="24"/>
          <w:lang w:eastAsia="zh-CN"/>
        </w:rPr>
        <w:t xml:space="preserve"> </w:t>
      </w:r>
      <w:r>
        <w:rPr>
          <w:rFonts w:hint="eastAsia" w:ascii="仿宋" w:hAnsi="仿宋" w:eastAsia="仿宋" w:cs="仿宋"/>
          <w:spacing w:val="-17"/>
          <w:sz w:val="24"/>
          <w:szCs w:val="24"/>
          <w:lang w:eastAsia="zh-CN"/>
        </w:rPr>
        <w:t>邮</w:t>
      </w:r>
      <w:r>
        <w:rPr>
          <w:rFonts w:hint="eastAsia" w:ascii="仿宋" w:hAnsi="仿宋" w:eastAsia="仿宋" w:cs="仿宋"/>
          <w:spacing w:val="10"/>
          <w:sz w:val="24"/>
          <w:szCs w:val="24"/>
          <w:lang w:eastAsia="zh-CN"/>
        </w:rPr>
        <w:t xml:space="preserve"> </w:t>
      </w:r>
      <w:r>
        <w:rPr>
          <w:rFonts w:hint="eastAsia" w:ascii="仿宋" w:hAnsi="仿宋" w:eastAsia="仿宋" w:cs="仿宋"/>
          <w:spacing w:val="-17"/>
          <w:sz w:val="24"/>
          <w:szCs w:val="24"/>
          <w:lang w:eastAsia="zh-CN"/>
        </w:rPr>
        <w:t>政</w:t>
      </w:r>
      <w:r>
        <w:rPr>
          <w:rFonts w:hint="eastAsia" w:ascii="仿宋" w:hAnsi="仿宋" w:eastAsia="仿宋" w:cs="仿宋"/>
          <w:spacing w:val="12"/>
          <w:sz w:val="24"/>
          <w:szCs w:val="24"/>
          <w:lang w:eastAsia="zh-CN"/>
        </w:rPr>
        <w:t xml:space="preserve"> </w:t>
      </w:r>
      <w:r>
        <w:rPr>
          <w:rFonts w:hint="eastAsia" w:ascii="仿宋" w:hAnsi="仿宋" w:eastAsia="仿宋" w:cs="仿宋"/>
          <w:spacing w:val="-17"/>
          <w:sz w:val="24"/>
          <w:szCs w:val="24"/>
          <w:lang w:eastAsia="zh-CN"/>
        </w:rPr>
        <w:t>编</w:t>
      </w:r>
      <w:r>
        <w:rPr>
          <w:rFonts w:hint="eastAsia" w:ascii="仿宋" w:hAnsi="仿宋" w:eastAsia="仿宋" w:cs="仿宋"/>
          <w:spacing w:val="8"/>
          <w:sz w:val="24"/>
          <w:szCs w:val="24"/>
          <w:lang w:eastAsia="zh-CN"/>
        </w:rPr>
        <w:t xml:space="preserve"> </w:t>
      </w:r>
      <w:r>
        <w:rPr>
          <w:rFonts w:hint="eastAsia" w:ascii="仿宋" w:hAnsi="仿宋" w:eastAsia="仿宋" w:cs="仿宋"/>
          <w:spacing w:val="-17"/>
          <w:sz w:val="24"/>
          <w:szCs w:val="24"/>
          <w:lang w:eastAsia="zh-CN"/>
        </w:rPr>
        <w:t>码 ：</w:t>
      </w:r>
    </w:p>
    <w:p w14:paraId="462B3A65">
      <w:pPr>
        <w:pStyle w:val="14"/>
        <w:spacing w:line="317" w:lineRule="auto"/>
        <w:rPr>
          <w:rFonts w:hint="eastAsia" w:ascii="仿宋" w:hAnsi="仿宋" w:eastAsia="仿宋" w:cs="仿宋"/>
          <w:lang w:eastAsia="zh-CN"/>
        </w:rPr>
      </w:pPr>
    </w:p>
    <w:p w14:paraId="036C1C06">
      <w:pPr>
        <w:pStyle w:val="14"/>
        <w:spacing w:line="317" w:lineRule="auto"/>
        <w:rPr>
          <w:rFonts w:hint="eastAsia" w:ascii="仿宋" w:hAnsi="仿宋" w:eastAsia="仿宋" w:cs="仿宋"/>
          <w:lang w:eastAsia="zh-CN"/>
        </w:rPr>
      </w:pPr>
    </w:p>
    <w:p w14:paraId="657BB1CC">
      <w:pPr>
        <w:pStyle w:val="14"/>
        <w:spacing w:line="317" w:lineRule="auto"/>
        <w:rPr>
          <w:rFonts w:hint="eastAsia" w:ascii="仿宋" w:hAnsi="仿宋" w:eastAsia="仿宋" w:cs="仿宋"/>
          <w:lang w:eastAsia="zh-CN"/>
        </w:rPr>
      </w:pPr>
    </w:p>
    <w:p w14:paraId="5560D1F9">
      <w:pPr>
        <w:spacing w:before="79" w:line="219" w:lineRule="auto"/>
        <w:ind w:left="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附：全权代表及法定代表人身份证复印件（正、反面）</w:t>
      </w:r>
    </w:p>
    <w:p w14:paraId="7E6428C0">
      <w:pPr>
        <w:spacing w:before="214" w:line="219" w:lineRule="auto"/>
        <w:ind w:left="40"/>
        <w:rPr>
          <w:rFonts w:hint="eastAsia" w:ascii="仿宋" w:hAnsi="仿宋" w:eastAsia="仿宋" w:cs="仿宋"/>
          <w:sz w:val="24"/>
          <w:szCs w:val="24"/>
          <w:lang w:eastAsia="zh-CN"/>
        </w:rPr>
        <w:sectPr>
          <w:pgSz w:w="11906" w:h="16839"/>
          <w:pgMar w:top="1431" w:right="1247" w:bottom="1156" w:left="1785" w:header="850" w:footer="850" w:gutter="0"/>
          <w:cols w:space="720" w:num="1"/>
          <w:docGrid w:linePitch="286" w:charSpace="0"/>
        </w:sectPr>
      </w:pPr>
      <w:r>
        <w:rPr>
          <w:rFonts w:hint="eastAsia" w:ascii="仿宋" w:hAnsi="仿宋" w:eastAsia="仿宋" w:cs="仿宋"/>
          <w:b/>
          <w:bCs/>
          <w:spacing w:val="-3"/>
          <w:sz w:val="24"/>
          <w:szCs w:val="24"/>
          <w:lang w:eastAsia="zh-CN"/>
        </w:rPr>
        <w:t>说明：法定代表人参加采购，不用提供委托（授权）</w:t>
      </w:r>
    </w:p>
    <w:p w14:paraId="33685425">
      <w:pPr>
        <w:numPr>
          <w:ilvl w:val="0"/>
          <w:numId w:val="2"/>
        </w:numPr>
        <w:spacing w:line="221" w:lineRule="auto"/>
        <w:jc w:val="center"/>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分报价表、技术参数和商务要求</w:t>
      </w:r>
    </w:p>
    <w:p w14:paraId="7E4BEBD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4071AF42">
      <w:pPr>
        <w:spacing w:before="157" w:line="219" w:lineRule="auto"/>
        <w:ind w:left="6344"/>
        <w:rPr>
          <w:rFonts w:hint="eastAsia" w:ascii="仿宋" w:hAnsi="仿宋" w:eastAsia="仿宋" w:cs="仿宋"/>
          <w:sz w:val="24"/>
          <w:szCs w:val="24"/>
        </w:rPr>
      </w:pPr>
      <w:r>
        <w:rPr>
          <w:rFonts w:hint="eastAsia" w:ascii="仿宋" w:hAnsi="仿宋" w:eastAsia="仿宋" w:cs="仿宋"/>
          <w:b/>
          <w:bCs/>
          <w:spacing w:val="-4"/>
          <w:sz w:val="24"/>
          <w:szCs w:val="24"/>
        </w:rPr>
        <w:t>分</w:t>
      </w:r>
      <w:r>
        <w:rPr>
          <w:rFonts w:hint="eastAsia" w:ascii="仿宋" w:hAnsi="仿宋" w:eastAsia="仿宋" w:cs="仿宋"/>
          <w:b/>
          <w:bCs/>
          <w:spacing w:val="-4"/>
          <w:sz w:val="24"/>
          <w:szCs w:val="24"/>
          <w:lang w:eastAsia="zh-CN"/>
        </w:rPr>
        <w:t>项</w:t>
      </w:r>
      <w:r>
        <w:rPr>
          <w:rFonts w:hint="eastAsia" w:ascii="仿宋" w:hAnsi="仿宋" w:eastAsia="仿宋" w:cs="仿宋"/>
          <w:b/>
          <w:bCs/>
          <w:spacing w:val="-4"/>
          <w:sz w:val="24"/>
          <w:szCs w:val="24"/>
        </w:rPr>
        <w:t>报价表</w:t>
      </w:r>
    </w:p>
    <w:tbl>
      <w:tblPr>
        <w:tblStyle w:val="21"/>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6"/>
        <w:gridCol w:w="2077"/>
        <w:gridCol w:w="1554"/>
        <w:gridCol w:w="1701"/>
        <w:gridCol w:w="1818"/>
        <w:gridCol w:w="6756"/>
      </w:tblGrid>
      <w:tr w14:paraId="6F78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264" w:type="pct"/>
            <w:vAlign w:val="center"/>
          </w:tcPr>
          <w:p w14:paraId="0D5FFEDB">
            <w:pPr>
              <w:pStyle w:val="47"/>
              <w:spacing w:before="78" w:line="222" w:lineRule="auto"/>
              <w:ind w:left="146"/>
              <w:jc w:val="center"/>
              <w:rPr>
                <w:rFonts w:hint="eastAsia" w:ascii="仿宋" w:hAnsi="仿宋" w:eastAsia="仿宋" w:cs="仿宋"/>
                <w:sz w:val="24"/>
                <w:szCs w:val="24"/>
              </w:rPr>
            </w:pPr>
            <w:r>
              <w:rPr>
                <w:rFonts w:hint="eastAsia" w:ascii="仿宋" w:hAnsi="仿宋" w:eastAsia="仿宋" w:cs="仿宋"/>
                <w:b/>
                <w:bCs/>
                <w:spacing w:val="-7"/>
                <w:sz w:val="24"/>
                <w:szCs w:val="24"/>
              </w:rPr>
              <w:t>序号</w:t>
            </w:r>
          </w:p>
        </w:tc>
        <w:tc>
          <w:tcPr>
            <w:tcW w:w="707" w:type="pct"/>
            <w:vAlign w:val="center"/>
          </w:tcPr>
          <w:p w14:paraId="4B760644">
            <w:pPr>
              <w:pStyle w:val="47"/>
              <w:spacing w:line="228" w:lineRule="auto"/>
              <w:jc w:val="center"/>
              <w:rPr>
                <w:rFonts w:hint="eastAsia" w:ascii="仿宋" w:hAnsi="仿宋" w:eastAsia="仿宋" w:cs="仿宋"/>
                <w:sz w:val="24"/>
                <w:szCs w:val="24"/>
              </w:rPr>
            </w:pPr>
            <w:r>
              <w:rPr>
                <w:rFonts w:hint="eastAsia" w:ascii="仿宋" w:hAnsi="仿宋" w:eastAsia="仿宋" w:cs="仿宋"/>
                <w:b/>
                <w:bCs/>
                <w:spacing w:val="-17"/>
                <w:sz w:val="24"/>
                <w:szCs w:val="24"/>
                <w:lang w:val="en-US" w:eastAsia="zh-CN"/>
              </w:rPr>
              <w:t>服务</w:t>
            </w:r>
            <w:r>
              <w:rPr>
                <w:rFonts w:hint="eastAsia" w:ascii="仿宋" w:hAnsi="仿宋" w:eastAsia="仿宋" w:cs="仿宋"/>
                <w:b/>
                <w:bCs/>
                <w:spacing w:val="-17"/>
                <w:sz w:val="24"/>
                <w:szCs w:val="24"/>
                <w:lang w:eastAsia="zh-CN"/>
              </w:rPr>
              <w:t>名称</w:t>
            </w:r>
          </w:p>
        </w:tc>
        <w:tc>
          <w:tcPr>
            <w:tcW w:w="529" w:type="pct"/>
            <w:vAlign w:val="center"/>
          </w:tcPr>
          <w:p w14:paraId="62938674">
            <w:pPr>
              <w:pStyle w:val="47"/>
              <w:spacing w:before="78" w:line="220" w:lineRule="auto"/>
              <w:jc w:val="center"/>
              <w:rPr>
                <w:rFonts w:hint="eastAsia" w:ascii="仿宋" w:hAnsi="仿宋" w:eastAsia="仿宋" w:cs="仿宋"/>
                <w:sz w:val="24"/>
                <w:szCs w:val="24"/>
                <w:lang w:eastAsia="zh-CN"/>
              </w:rPr>
            </w:pPr>
            <w:r>
              <w:rPr>
                <w:rFonts w:hint="eastAsia" w:ascii="仿宋" w:hAnsi="仿宋" w:eastAsia="仿宋" w:cs="仿宋"/>
                <w:b/>
                <w:bCs/>
                <w:spacing w:val="-9"/>
                <w:sz w:val="24"/>
                <w:szCs w:val="24"/>
              </w:rPr>
              <w:t>数量</w:t>
            </w:r>
          </w:p>
        </w:tc>
        <w:tc>
          <w:tcPr>
            <w:tcW w:w="579" w:type="pct"/>
            <w:vAlign w:val="center"/>
          </w:tcPr>
          <w:p w14:paraId="5A5DD596">
            <w:pPr>
              <w:pStyle w:val="47"/>
              <w:spacing w:before="78" w:line="219" w:lineRule="auto"/>
              <w:jc w:val="center"/>
              <w:rPr>
                <w:rFonts w:hint="eastAsia" w:ascii="仿宋" w:hAnsi="仿宋" w:eastAsia="仿宋" w:cs="仿宋"/>
                <w:sz w:val="24"/>
                <w:szCs w:val="24"/>
              </w:rPr>
            </w:pPr>
            <w:r>
              <w:rPr>
                <w:rFonts w:hint="eastAsia" w:ascii="仿宋" w:hAnsi="仿宋" w:eastAsia="仿宋" w:cs="仿宋"/>
                <w:b/>
                <w:bCs/>
                <w:spacing w:val="-9"/>
                <w:sz w:val="24"/>
                <w:szCs w:val="24"/>
              </w:rPr>
              <w:t>单价</w:t>
            </w:r>
            <w:r>
              <w:rPr>
                <w:rFonts w:hint="eastAsia" w:ascii="仿宋" w:hAnsi="仿宋" w:eastAsia="仿宋" w:cs="仿宋"/>
                <w:b/>
                <w:bCs/>
                <w:spacing w:val="-9"/>
                <w:sz w:val="24"/>
                <w:szCs w:val="24"/>
                <w:lang w:eastAsia="zh-CN"/>
              </w:rPr>
              <w:t>（元）</w:t>
            </w:r>
          </w:p>
        </w:tc>
        <w:tc>
          <w:tcPr>
            <w:tcW w:w="619" w:type="pct"/>
            <w:vAlign w:val="center"/>
          </w:tcPr>
          <w:p w14:paraId="3487A938">
            <w:pPr>
              <w:pStyle w:val="47"/>
              <w:spacing w:line="228" w:lineRule="auto"/>
              <w:jc w:val="center"/>
              <w:rPr>
                <w:rFonts w:hint="eastAsia" w:ascii="仿宋" w:hAnsi="仿宋" w:eastAsia="仿宋" w:cs="仿宋"/>
                <w:sz w:val="24"/>
                <w:szCs w:val="24"/>
                <w:lang w:eastAsia="zh-CN"/>
              </w:rPr>
            </w:pPr>
            <w:r>
              <w:rPr>
                <w:rFonts w:hint="eastAsia" w:ascii="仿宋" w:hAnsi="仿宋" w:eastAsia="仿宋" w:cs="仿宋"/>
                <w:b/>
                <w:bCs/>
                <w:spacing w:val="-17"/>
                <w:sz w:val="24"/>
                <w:szCs w:val="24"/>
                <w:lang w:eastAsia="zh-CN"/>
              </w:rPr>
              <w:t>是否中、小微企</w:t>
            </w:r>
            <w:r>
              <w:rPr>
                <w:rFonts w:hint="eastAsia" w:ascii="仿宋" w:hAnsi="仿宋" w:eastAsia="仿宋" w:cs="仿宋"/>
                <w:b/>
                <w:bCs/>
                <w:spacing w:val="-5"/>
                <w:sz w:val="24"/>
                <w:szCs w:val="24"/>
                <w:lang w:eastAsia="zh-CN"/>
              </w:rPr>
              <w:t>业生产</w:t>
            </w:r>
          </w:p>
        </w:tc>
        <w:tc>
          <w:tcPr>
            <w:tcW w:w="2300" w:type="pct"/>
            <w:vAlign w:val="center"/>
          </w:tcPr>
          <w:p w14:paraId="3250FAAF">
            <w:pPr>
              <w:pStyle w:val="47"/>
              <w:spacing w:before="23" w:line="219" w:lineRule="auto"/>
              <w:jc w:val="center"/>
              <w:rPr>
                <w:rFonts w:hint="eastAsia" w:ascii="仿宋" w:hAnsi="仿宋" w:eastAsia="仿宋" w:cs="仿宋"/>
                <w:b/>
                <w:bCs/>
                <w:spacing w:val="-8"/>
                <w:sz w:val="24"/>
                <w:szCs w:val="24"/>
                <w:lang w:eastAsia="zh-CN"/>
              </w:rPr>
            </w:pPr>
            <w:r>
              <w:rPr>
                <w:rFonts w:hint="eastAsia" w:ascii="仿宋" w:hAnsi="仿宋" w:eastAsia="仿宋" w:cs="仿宋"/>
                <w:b/>
                <w:bCs/>
                <w:spacing w:val="-8"/>
                <w:sz w:val="24"/>
                <w:szCs w:val="24"/>
                <w:lang w:eastAsia="zh-CN"/>
              </w:rPr>
              <w:t>技术参数（如存在排它性内容，请备注）</w:t>
            </w:r>
          </w:p>
        </w:tc>
      </w:tr>
      <w:tr w14:paraId="78E72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1" w:hRule="atLeast"/>
          <w:jc w:val="center"/>
        </w:trPr>
        <w:tc>
          <w:tcPr>
            <w:tcW w:w="264" w:type="pct"/>
            <w:vAlign w:val="center"/>
          </w:tcPr>
          <w:p w14:paraId="39CE2281">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707" w:type="pct"/>
            <w:vAlign w:val="center"/>
          </w:tcPr>
          <w:p w14:paraId="03F006AC">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某单位2026年材料学院机电教研室教学科研仪器采购项目</w:t>
            </w:r>
          </w:p>
        </w:tc>
        <w:tc>
          <w:tcPr>
            <w:tcW w:w="529" w:type="pct"/>
            <w:vAlign w:val="center"/>
          </w:tcPr>
          <w:p w14:paraId="26EE1220">
            <w:pPr>
              <w:keepNext w:val="0"/>
              <w:keepLines w:val="0"/>
              <w:widowControl/>
              <w:suppressLineNumbers w:val="0"/>
              <w:spacing w:line="240" w:lineRule="auto"/>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14:ligatures w14:val="none"/>
              </w:rPr>
              <w:t>1项</w:t>
            </w:r>
          </w:p>
        </w:tc>
        <w:tc>
          <w:tcPr>
            <w:tcW w:w="579" w:type="pct"/>
            <w:vAlign w:val="center"/>
          </w:tcPr>
          <w:p w14:paraId="711A09D4">
            <w:pPr>
              <w:spacing w:line="360" w:lineRule="auto"/>
              <w:jc w:val="center"/>
              <w:rPr>
                <w:rFonts w:hint="eastAsia" w:ascii="仿宋" w:hAnsi="仿宋" w:eastAsia="仿宋" w:cs="仿宋"/>
                <w:sz w:val="24"/>
                <w:szCs w:val="24"/>
              </w:rPr>
            </w:pPr>
          </w:p>
        </w:tc>
        <w:tc>
          <w:tcPr>
            <w:tcW w:w="619" w:type="pct"/>
            <w:vAlign w:val="center"/>
          </w:tcPr>
          <w:p w14:paraId="5B87ADD4">
            <w:pPr>
              <w:spacing w:line="360" w:lineRule="auto"/>
              <w:jc w:val="center"/>
              <w:rPr>
                <w:rFonts w:hint="eastAsia" w:ascii="仿宋" w:hAnsi="仿宋" w:eastAsia="仿宋" w:cs="仿宋"/>
                <w:sz w:val="24"/>
                <w:szCs w:val="24"/>
              </w:rPr>
            </w:pPr>
          </w:p>
        </w:tc>
        <w:tc>
          <w:tcPr>
            <w:tcW w:w="2300" w:type="pct"/>
            <w:vAlign w:val="center"/>
          </w:tcPr>
          <w:p w14:paraId="1FF9268C">
            <w:pPr>
              <w:spacing w:line="360" w:lineRule="auto"/>
              <w:jc w:val="center"/>
              <w:rPr>
                <w:rFonts w:hint="eastAsia" w:ascii="仿宋" w:hAnsi="仿宋" w:eastAsia="仿宋" w:cs="仿宋"/>
                <w:sz w:val="24"/>
                <w:szCs w:val="24"/>
              </w:rPr>
            </w:pPr>
          </w:p>
        </w:tc>
      </w:tr>
    </w:tbl>
    <w:p w14:paraId="0D413B38">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lang w:eastAsia="zh-CN"/>
        </w:rPr>
        <w:t>注：报价需为包干价，包括完成本项目所需的安装费、运输费、调试费、人工费、税费等一切相关费用。</w:t>
      </w:r>
    </w:p>
    <w:p w14:paraId="2425CEA5">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4C3210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技术参数和商务要求</w:t>
      </w:r>
    </w:p>
    <w:p w14:paraId="087731FF">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tbl>
      <w:tblPr>
        <w:tblStyle w:val="21"/>
        <w:tblW w:w="5154" w:type="pc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197"/>
        <w:gridCol w:w="3544"/>
        <w:gridCol w:w="5672"/>
        <w:gridCol w:w="4935"/>
      </w:tblGrid>
      <w:tr w14:paraId="016A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22" w:hRule="atLeast"/>
        </w:trPr>
        <w:tc>
          <w:tcPr>
            <w:tcW w:w="390" w:type="pct"/>
            <w:shd w:val="clear" w:color="auto" w:fill="FFFFFF"/>
            <w:tcMar>
              <w:left w:w="105" w:type="dxa"/>
              <w:right w:w="105" w:type="dxa"/>
            </w:tcMar>
            <w:vAlign w:val="center"/>
          </w:tcPr>
          <w:p w14:paraId="52BD0181">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154" w:type="pct"/>
            <w:shd w:val="clear" w:color="auto" w:fill="FFFFFF"/>
            <w:tcMar>
              <w:left w:w="105" w:type="dxa"/>
              <w:right w:w="105" w:type="dxa"/>
            </w:tcMar>
            <w:vAlign w:val="center"/>
          </w:tcPr>
          <w:p w14:paraId="6705B388">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服务</w:t>
            </w:r>
            <w:r>
              <w:rPr>
                <w:rFonts w:hint="eastAsia" w:ascii="仿宋" w:hAnsi="仿宋" w:eastAsia="仿宋" w:cs="仿宋"/>
                <w:b/>
                <w:bCs/>
                <w:sz w:val="24"/>
                <w:szCs w:val="24"/>
              </w:rPr>
              <w:t>名称</w:t>
            </w:r>
          </w:p>
        </w:tc>
        <w:tc>
          <w:tcPr>
            <w:tcW w:w="1847" w:type="pct"/>
            <w:shd w:val="clear" w:color="auto" w:fill="FFFFFF"/>
            <w:tcMar>
              <w:left w:w="105" w:type="dxa"/>
              <w:right w:w="105" w:type="dxa"/>
            </w:tcMar>
            <w:vAlign w:val="center"/>
          </w:tcPr>
          <w:p w14:paraId="5BF8442A">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技术参数</w:t>
            </w:r>
          </w:p>
        </w:tc>
        <w:tc>
          <w:tcPr>
            <w:tcW w:w="1607" w:type="pct"/>
            <w:shd w:val="clear" w:color="auto" w:fill="FFFFFF"/>
            <w:tcMar>
              <w:left w:w="105" w:type="dxa"/>
              <w:right w:w="105" w:type="dxa"/>
            </w:tcMar>
            <w:vAlign w:val="center"/>
          </w:tcPr>
          <w:p w14:paraId="70F0FAD7">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商务要求</w:t>
            </w:r>
          </w:p>
        </w:tc>
      </w:tr>
      <w:tr w14:paraId="2BFC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911" w:hRule="atLeast"/>
        </w:trPr>
        <w:tc>
          <w:tcPr>
            <w:tcW w:w="390" w:type="pct"/>
            <w:shd w:val="clear" w:color="auto" w:fill="FFFFFF"/>
            <w:tcMar>
              <w:left w:w="105" w:type="dxa"/>
              <w:right w:w="105" w:type="dxa"/>
            </w:tcMar>
            <w:vAlign w:val="center"/>
          </w:tcPr>
          <w:p w14:paraId="4F11EC8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1</w:t>
            </w:r>
          </w:p>
        </w:tc>
        <w:tc>
          <w:tcPr>
            <w:tcW w:w="1154" w:type="pct"/>
            <w:shd w:val="clear" w:color="auto" w:fill="FFFFFF"/>
            <w:tcMar>
              <w:left w:w="105" w:type="dxa"/>
              <w:right w:w="105" w:type="dxa"/>
            </w:tcMar>
            <w:vAlign w:val="center"/>
          </w:tcPr>
          <w:p w14:paraId="4941B8B4">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某单位2026年材料学院机电教研室教学科研仪器采购项目</w:t>
            </w:r>
          </w:p>
        </w:tc>
        <w:tc>
          <w:tcPr>
            <w:tcW w:w="1847" w:type="pct"/>
            <w:shd w:val="clear" w:color="auto" w:fill="FFFFFF"/>
            <w:tcMar>
              <w:left w:w="105" w:type="dxa"/>
              <w:right w:w="105" w:type="dxa"/>
            </w:tcMar>
            <w:vAlign w:val="center"/>
          </w:tcPr>
          <w:p w14:paraId="6F333181">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注：本项内容供应商在征集公告要求的基础上填写跟本项目相关的技术参数等内容。</w:t>
            </w:r>
          </w:p>
        </w:tc>
        <w:tc>
          <w:tcPr>
            <w:tcW w:w="1607" w:type="pct"/>
            <w:shd w:val="clear" w:color="auto" w:fill="FFFFFF"/>
            <w:tcMar>
              <w:left w:w="105" w:type="dxa"/>
              <w:right w:w="105" w:type="dxa"/>
            </w:tcMar>
            <w:vAlign w:val="center"/>
          </w:tcPr>
          <w:p w14:paraId="093640B2">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1.供货期：自合同签署之日起 15 工作日内按采购人指定地点安装、调试、试运行（用）合格并通过验收。</w:t>
            </w:r>
          </w:p>
          <w:p w14:paraId="145E4399">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2.质保期：提供原厂商3年的免费质保，质保期自甲方最终验收合格之日起开始计算。</w:t>
            </w:r>
          </w:p>
          <w:p w14:paraId="6CFE0DC6">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质保期内，本项目所有货物维保、保养均为免费，每年至少提供一次对本项目所供货物及安装线路的免费巡检，并提供巡检报告，保证设备正常运行使用。</w:t>
            </w:r>
          </w:p>
          <w:p w14:paraId="4CCE0840">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3.乙方所投货物必须是原厂生产的合格正品。对包含软件的货物，所投软件必须是合法、正版的原厂家软件且是目前最新版本，质量保证期内提供免费维护和升级服务。</w:t>
            </w:r>
          </w:p>
          <w:p w14:paraId="41494253">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3.售后服务：供应商提供硬件终身保修、软件终身升级维护且采购人具有软件终身使用权，电话报修后 12 小时内上门服务、6小时内能够排除故障。货物质保期内，如果货物产品故障仍无法排除，乙方应及时提供不低于故障产品规格型号档次的备用产品供甲方暂时使用，直至故障产品修复后甲方退还备用产品。质量保证期内售后服务发生的一切费用由乙方承担。</w:t>
            </w:r>
          </w:p>
          <w:p w14:paraId="504737BB">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4.培训：（1）提供不少于</w:t>
            </w:r>
            <w:bookmarkStart w:id="0" w:name="_GoBack"/>
            <w:bookmarkEnd w:id="0"/>
            <w:r>
              <w:rPr>
                <w:rFonts w:hint="eastAsia" w:ascii="仿宋" w:hAnsi="仿宋" w:eastAsia="仿宋" w:cs="仿宋"/>
                <w:sz w:val="24"/>
                <w:szCs w:val="24"/>
              </w:rPr>
              <w:t>10天的线下培训，培训授课人必须是工程师、技术员等，且熟悉产品的操作和日常维护。其中，桌面式工业机器人培训不少于5天，智能制造单元系统集成平台培训不少于5天；（2）通过培训必须能保证参加培训人员对产品有较全面的了解，并熟悉掌握产品的操作和日常维护；（3）需为参训人为提供相关文字资料、讲义等资料，培训课程双方商定；（4）场地、交通等与培训相关的费用均由成交供应商承担。</w:t>
            </w:r>
          </w:p>
          <w:p w14:paraId="54114DAC">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5.验收标准：（1）货物运抵买方指定地点后，由采购人和成交供应商组织相关人员共同对到货货物数量、型号、外观、包装质量、技术资料等进行检查，双方确认后开始安装，安装后进行破损性抽查；</w:t>
            </w:r>
          </w:p>
          <w:p w14:paraId="3ECC010C">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2）交付验收标准：依次序对照适用标准为：①符合中华人民共和国国家安全质量标准、环保标准或行业标准；②符合招标文件和投标文件承诺中买方认可的合理最佳配置、参数、及各项要求；技术参数需进行现场测试的，应以现场测试数据为准。③货物来源国官方标准。上述标准必须是有关官方机构发布的最新版本的标准。</w:t>
            </w:r>
          </w:p>
          <w:p w14:paraId="5A58161A">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6.对于不合格的货物，成交供应商必须在5个工作日内及时完成更换并重新进行验收。</w:t>
            </w:r>
          </w:p>
          <w:p w14:paraId="389DCDAE">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7.所有产品必修标有产品名称、厂家、规格型号等的铭牌，铭牌信息必须与中标合同上一致。</w:t>
            </w:r>
          </w:p>
          <w:p w14:paraId="00A2272C">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8.报价要求包含税费、材料费、人工费、运输费、安装以及不可预见的所有费用。</w:t>
            </w:r>
          </w:p>
          <w:p w14:paraId="75C56818">
            <w:pPr>
              <w:pStyle w:val="18"/>
              <w:widowControl/>
              <w:spacing w:before="0" w:beforeAutospacing="0" w:after="0" w:afterAutospacing="0"/>
              <w:jc w:val="center"/>
              <w:rPr>
                <w:rFonts w:hint="eastAsia" w:ascii="仿宋" w:hAnsi="仿宋" w:eastAsia="仿宋" w:cs="仿宋"/>
                <w:sz w:val="24"/>
                <w:szCs w:val="24"/>
              </w:rPr>
            </w:pPr>
          </w:p>
          <w:p w14:paraId="28247E86">
            <w:pPr>
              <w:pStyle w:val="18"/>
              <w:widowControl/>
              <w:spacing w:before="0" w:beforeAutospacing="0" w:after="0" w:afterAutospacing="0"/>
              <w:jc w:val="center"/>
              <w:rPr>
                <w:rFonts w:hint="eastAsia" w:ascii="仿宋" w:hAnsi="仿宋" w:eastAsia="仿宋" w:cs="仿宋"/>
                <w:sz w:val="24"/>
                <w:szCs w:val="24"/>
              </w:rPr>
            </w:pPr>
          </w:p>
          <w:p w14:paraId="2F1D4A64">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注：本项内容供应商可填写跟本项目相关的售后服务条款、质保期等内容。</w:t>
            </w:r>
          </w:p>
        </w:tc>
      </w:tr>
    </w:tbl>
    <w:p w14:paraId="559D8A02">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61D5E0F">
      <w:pPr>
        <w:numPr>
          <w:ilvl w:val="0"/>
          <w:numId w:val="0"/>
        </w:numPr>
        <w:kinsoku w:val="0"/>
        <w:autoSpaceDE w:val="0"/>
        <w:autoSpaceDN w:val="0"/>
        <w:adjustRightInd w:val="0"/>
        <w:snapToGrid w:val="0"/>
        <w:spacing w:line="221" w:lineRule="auto"/>
        <w:jc w:val="both"/>
        <w:textAlignment w:val="baseline"/>
        <w:rPr>
          <w:rFonts w:hint="eastAsia" w:ascii="仿宋" w:hAnsi="仿宋" w:eastAsia="仿宋" w:cs="仿宋"/>
          <w:b/>
          <w:bCs/>
          <w:spacing w:val="-3"/>
          <w:sz w:val="24"/>
          <w:szCs w:val="24"/>
          <w:lang w:eastAsia="zh-CN"/>
        </w:rPr>
        <w:sectPr>
          <w:footerReference r:id="rId9" w:type="default"/>
          <w:pgSz w:w="16839" w:h="11905" w:orient="landscape"/>
          <w:pgMar w:top="1440" w:right="1080" w:bottom="1440" w:left="1080" w:header="850" w:footer="850" w:gutter="0"/>
          <w:cols w:space="720" w:num="1"/>
          <w:docGrid w:linePitch="286" w:charSpace="0"/>
        </w:sectPr>
      </w:pPr>
    </w:p>
    <w:p w14:paraId="3B95569D">
      <w:pPr>
        <w:spacing w:line="221" w:lineRule="auto"/>
        <w:jc w:val="center"/>
        <w:rPr>
          <w:rFonts w:hint="eastAsia" w:ascii="仿宋" w:hAnsi="仿宋" w:eastAsia="仿宋" w:cs="仿宋"/>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bCs/>
          <w:spacing w:val="-2"/>
          <w:sz w:val="28"/>
          <w:szCs w:val="28"/>
          <w:lang w:eastAsia="zh-CN"/>
        </w:rPr>
        <w:t>（4）人员相关证书、相关配套设备</w:t>
      </w:r>
    </w:p>
    <w:p w14:paraId="0D86CA07">
      <w:pPr>
        <w:spacing w:line="221"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2"/>
          <w:sz w:val="28"/>
          <w:szCs w:val="28"/>
          <w:lang w:eastAsia="zh-CN"/>
        </w:rPr>
        <w:t>（5）服务方案</w:t>
      </w:r>
    </w:p>
    <w:p w14:paraId="53B65224">
      <w:pPr>
        <w:spacing w:line="220"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3"/>
          <w:sz w:val="28"/>
          <w:szCs w:val="28"/>
          <w:lang w:eastAsia="zh-CN"/>
        </w:rPr>
        <w:t>（6）服务的优势</w:t>
      </w:r>
    </w:p>
    <w:p w14:paraId="67250730">
      <w:pPr>
        <w:spacing w:before="79" w:line="360" w:lineRule="auto"/>
        <w:ind w:left="121" w:right="71" w:firstLine="1"/>
        <w:jc w:val="center"/>
        <w:rPr>
          <w:rFonts w:hint="eastAsia" w:ascii="仿宋" w:hAnsi="仿宋" w:eastAsia="仿宋" w:cs="仿宋"/>
          <w:b/>
          <w:sz w:val="28"/>
          <w:szCs w:val="28"/>
          <w:lang w:eastAsia="zh-CN"/>
        </w:rPr>
      </w:pPr>
      <w:r>
        <w:rPr>
          <w:rFonts w:hint="eastAsia" w:ascii="仿宋" w:hAnsi="仿宋" w:eastAsia="仿宋" w:cs="仿宋"/>
          <w:b/>
          <w:color w:val="0D0D0D"/>
          <w:spacing w:val="-3"/>
          <w:sz w:val="28"/>
          <w:szCs w:val="28"/>
          <w:lang w:eastAsia="zh-CN"/>
        </w:rPr>
        <w:t>（7）其他材料（应征方认为需要提供的）</w:t>
      </w:r>
    </w:p>
    <w:sectPr>
      <w:pgSz w:w="11905" w:h="16839"/>
      <w:pgMar w:top="1431" w:right="1785" w:bottom="882" w:left="1785" w:header="850" w:footer="85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E94F06B9-623E-48F4-A59D-BC54E6DB602F}"/>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CBA86E49-DBEC-4FCD-B1F2-02E8727BED0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7717382"/>
      <w:docPartObj>
        <w:docPartGallery w:val="autotext"/>
      </w:docPartObj>
    </w:sdtPr>
    <w:sdtContent>
      <w:p w14:paraId="65E8A5EC">
        <w:pPr>
          <w:pStyle w:val="15"/>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93AF">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24F1E">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9292001"/>
      <w:docPartObj>
        <w:docPartGallery w:val="autotext"/>
      </w:docPartObj>
    </w:sdtPr>
    <w:sdtContent>
      <w:p w14:paraId="43EC6D0C">
        <w:pPr>
          <w:pStyle w:val="15"/>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C597F">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59F2C">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2C42">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6109D"/>
    <w:multiLevelType w:val="singleLevel"/>
    <w:tmpl w:val="9E56109D"/>
    <w:lvl w:ilvl="0" w:tentative="0">
      <w:start w:val="3"/>
      <w:numFmt w:val="decimal"/>
      <w:suff w:val="nothing"/>
      <w:lvlText w:val="（%1）"/>
      <w:lvlJc w:val="left"/>
    </w:lvl>
  </w:abstractNum>
  <w:abstractNum w:abstractNumId="1">
    <w:nsid w:val="C9DF4C82"/>
    <w:multiLevelType w:val="singleLevel"/>
    <w:tmpl w:val="C9DF4C8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0F"/>
    <w:rsid w:val="000D239A"/>
    <w:rsid w:val="0010309C"/>
    <w:rsid w:val="0019429B"/>
    <w:rsid w:val="00197FE1"/>
    <w:rsid w:val="00284156"/>
    <w:rsid w:val="004B30A7"/>
    <w:rsid w:val="008B66C1"/>
    <w:rsid w:val="00913476"/>
    <w:rsid w:val="0091780F"/>
    <w:rsid w:val="009D373B"/>
    <w:rsid w:val="00CD3B5A"/>
    <w:rsid w:val="00CF5502"/>
    <w:rsid w:val="00D149EB"/>
    <w:rsid w:val="00F31055"/>
    <w:rsid w:val="02344EEC"/>
    <w:rsid w:val="143329BA"/>
    <w:rsid w:val="1AF37BE5"/>
    <w:rsid w:val="1EF12658"/>
    <w:rsid w:val="1FF62A1D"/>
    <w:rsid w:val="1FFE5062"/>
    <w:rsid w:val="224E3596"/>
    <w:rsid w:val="2AF75C96"/>
    <w:rsid w:val="311D118B"/>
    <w:rsid w:val="33666065"/>
    <w:rsid w:val="3D695935"/>
    <w:rsid w:val="4074002B"/>
    <w:rsid w:val="436F4CB9"/>
    <w:rsid w:val="43A65325"/>
    <w:rsid w:val="4E6F4E89"/>
    <w:rsid w:val="4F832ED3"/>
    <w:rsid w:val="524C2520"/>
    <w:rsid w:val="54FD6FAA"/>
    <w:rsid w:val="5F750471"/>
    <w:rsid w:val="60002976"/>
    <w:rsid w:val="6B480E55"/>
    <w:rsid w:val="6BBE6052"/>
    <w:rsid w:val="6CE72613"/>
    <w:rsid w:val="722D3F99"/>
    <w:rsid w:val="77EF5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Times New Roman" w:hAnsi="Times New Roman" w:eastAsia="Arial" w:cs="Times New Roman"/>
      <w:snapToGrid w:val="0"/>
      <w:color w:val="000000"/>
      <w:kern w:val="0"/>
      <w:sz w:val="21"/>
      <w:szCs w:val="21"/>
      <w:lang w:val="en-US" w:eastAsia="en-US" w:bidi="ar-SA"/>
      <w14:ligatures w14:val="none"/>
    </w:rPr>
  </w:style>
  <w:style w:type="paragraph" w:styleId="4">
    <w:name w:val="heading 1"/>
    <w:basedOn w:val="1"/>
    <w:next w:val="1"/>
    <w:link w:val="2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5">
    <w:name w:val="heading 2"/>
    <w:basedOn w:val="1"/>
    <w:next w:val="1"/>
    <w:link w:val="2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6">
    <w:name w:val="heading 3"/>
    <w:basedOn w:val="1"/>
    <w:next w:val="1"/>
    <w:link w:val="2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7">
    <w:name w:val="heading 4"/>
    <w:basedOn w:val="1"/>
    <w:next w:val="1"/>
    <w:link w:val="28"/>
    <w:semiHidden/>
    <w:unhideWhenUsed/>
    <w:qFormat/>
    <w:uiPriority w:val="9"/>
    <w:pPr>
      <w:keepNext/>
      <w:keepLines/>
      <w:spacing w:before="80" w:after="40"/>
      <w:outlineLvl w:val="3"/>
    </w:pPr>
    <w:rPr>
      <w:rFonts w:eastAsiaTheme="minorEastAsia" w:cstheme="majorBidi"/>
      <w:color w:val="2F5597" w:themeColor="accent1" w:themeShade="BF"/>
      <w:szCs w:val="28"/>
    </w:rPr>
  </w:style>
  <w:style w:type="paragraph" w:styleId="8">
    <w:name w:val="heading 5"/>
    <w:basedOn w:val="1"/>
    <w:next w:val="1"/>
    <w:link w:val="29"/>
    <w:semiHidden/>
    <w:unhideWhenUsed/>
    <w:qFormat/>
    <w:uiPriority w:val="9"/>
    <w:pPr>
      <w:keepNext/>
      <w:keepLines/>
      <w:spacing w:before="80" w:after="40"/>
      <w:outlineLvl w:val="4"/>
    </w:pPr>
    <w:rPr>
      <w:rFonts w:eastAsiaTheme="minorEastAsia" w:cstheme="majorBidi"/>
      <w:color w:val="2F5597" w:themeColor="accent1" w:themeShade="BF"/>
      <w:sz w:val="24"/>
    </w:rPr>
  </w:style>
  <w:style w:type="paragraph" w:styleId="9">
    <w:name w:val="heading 6"/>
    <w:basedOn w:val="1"/>
    <w:next w:val="1"/>
    <w:link w:val="30"/>
    <w:semiHidden/>
    <w:unhideWhenUsed/>
    <w:qFormat/>
    <w:uiPriority w:val="9"/>
    <w:pPr>
      <w:keepNext/>
      <w:keepLines/>
      <w:spacing w:before="40"/>
      <w:outlineLvl w:val="5"/>
    </w:pPr>
    <w:rPr>
      <w:rFonts w:eastAsiaTheme="minorEastAsia" w:cstheme="majorBidi"/>
      <w:b/>
      <w:bCs/>
      <w:color w:val="2F5597" w:themeColor="accent1" w:themeShade="BF"/>
    </w:rPr>
  </w:style>
  <w:style w:type="paragraph" w:styleId="10">
    <w:name w:val="heading 7"/>
    <w:basedOn w:val="1"/>
    <w:next w:val="1"/>
    <w:link w:val="31"/>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32"/>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3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toc 1"/>
    <w:basedOn w:val="3"/>
    <w:next w:val="1"/>
    <w:qFormat/>
    <w:uiPriority w:val="39"/>
    <w:pPr>
      <w:spacing w:before="360"/>
      <w:jc w:val="left"/>
    </w:pPr>
    <w:rPr>
      <w:rFonts w:ascii="Cambria" w:hAnsi="Cambria" w:eastAsia="宋体" w:cs="Times New Roman"/>
      <w:b/>
      <w:bCs/>
      <w:caps/>
      <w:sz w:val="24"/>
    </w:rPr>
  </w:style>
  <w:style w:type="paragraph" w:styleId="3">
    <w:name w:val="index 1"/>
    <w:basedOn w:val="1"/>
    <w:next w:val="1"/>
    <w:qFormat/>
    <w:uiPriority w:val="0"/>
    <w:pPr>
      <w:outlineLvl w:val="1"/>
    </w:pPr>
    <w:rPr>
      <w:rFonts w:ascii="Times New Roman" w:hAnsi="Times New Roman" w:eastAsia="宋体" w:cs="Times New Roman"/>
      <w:color w:val="000000"/>
    </w:rPr>
  </w:style>
  <w:style w:type="paragraph" w:styleId="13">
    <w:name w:val="annotation text"/>
    <w:basedOn w:val="1"/>
    <w:link w:val="45"/>
    <w:unhideWhenUsed/>
    <w:qFormat/>
    <w:uiPriority w:val="99"/>
  </w:style>
  <w:style w:type="paragraph" w:styleId="14">
    <w:name w:val="Body Text"/>
    <w:basedOn w:val="1"/>
    <w:link w:val="46"/>
    <w:semiHidden/>
    <w:qFormat/>
    <w:uiPriority w:val="0"/>
  </w:style>
  <w:style w:type="paragraph" w:styleId="15">
    <w:name w:val="footer"/>
    <w:basedOn w:val="1"/>
    <w:link w:val="44"/>
    <w:unhideWhenUsed/>
    <w:qFormat/>
    <w:uiPriority w:val="99"/>
    <w:pPr>
      <w:tabs>
        <w:tab w:val="center" w:pos="4153"/>
        <w:tab w:val="right" w:pos="8306"/>
      </w:tabs>
    </w:pPr>
    <w:rPr>
      <w:sz w:val="18"/>
      <w:szCs w:val="18"/>
    </w:rPr>
  </w:style>
  <w:style w:type="paragraph" w:styleId="16">
    <w:name w:val="header"/>
    <w:basedOn w:val="1"/>
    <w:link w:val="43"/>
    <w:unhideWhenUsed/>
    <w:qFormat/>
    <w:uiPriority w:val="99"/>
    <w:pPr>
      <w:tabs>
        <w:tab w:val="center" w:pos="4153"/>
        <w:tab w:val="right" w:pos="8306"/>
      </w:tabs>
      <w:jc w:val="center"/>
    </w:pPr>
    <w:rPr>
      <w:sz w:val="18"/>
      <w:szCs w:val="18"/>
    </w:rPr>
  </w:style>
  <w:style w:type="paragraph" w:styleId="17">
    <w:name w:val="Subtitle"/>
    <w:basedOn w:val="1"/>
    <w:next w:val="1"/>
    <w:link w:val="35"/>
    <w:qFormat/>
    <w:uiPriority w:val="11"/>
    <w:pPr>
      <w:spacing w:after="16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8">
    <w:name w:val="Normal (Web)"/>
    <w:basedOn w:val="1"/>
    <w:qFormat/>
    <w:uiPriority w:val="0"/>
    <w:pPr>
      <w:widowControl w:val="0"/>
      <w:kinsoku/>
      <w:autoSpaceDE/>
      <w:autoSpaceDN/>
      <w:adjustRightInd/>
      <w:snapToGrid/>
      <w:spacing w:before="100" w:beforeAutospacing="1" w:after="100" w:afterAutospacing="1"/>
      <w:textAlignment w:val="auto"/>
    </w:pPr>
    <w:rPr>
      <w:rFonts w:ascii="Calibri" w:hAnsi="Calibri" w:eastAsia="宋体"/>
      <w:snapToGrid/>
      <w:color w:val="auto"/>
      <w:sz w:val="24"/>
      <w:szCs w:val="24"/>
      <w:lang w:eastAsia="zh-CN"/>
    </w:rPr>
  </w:style>
  <w:style w:type="paragraph" w:styleId="19">
    <w:name w:val="Title"/>
    <w:basedOn w:val="1"/>
    <w:next w:val="1"/>
    <w:link w:val="34"/>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0">
    <w:name w:val="Body Text First Indent"/>
    <w:basedOn w:val="14"/>
    <w:qFormat/>
    <w:uiPriority w:val="0"/>
    <w:pPr>
      <w:ind w:firstLine="420" w:firstLineChars="100"/>
    </w:pPr>
    <w:rPr>
      <w:rFonts w:ascii="宋体" w:hAnsi="Times New Roman" w:cs="Times New Roman"/>
      <w:kern w:val="0"/>
      <w:sz w:val="34"/>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customStyle="1" w:styleId="25">
    <w:name w:val="标题 1 字符"/>
    <w:basedOn w:val="23"/>
    <w:link w:val="4"/>
    <w:qFormat/>
    <w:uiPriority w:val="9"/>
    <w:rPr>
      <w:rFonts w:asciiTheme="majorHAnsi" w:hAnsiTheme="majorHAnsi" w:eastAsiaTheme="majorEastAsia" w:cstheme="majorBidi"/>
      <w:color w:val="2F5597" w:themeColor="accent1" w:themeShade="BF"/>
      <w:sz w:val="48"/>
      <w:szCs w:val="48"/>
    </w:rPr>
  </w:style>
  <w:style w:type="character" w:customStyle="1" w:styleId="26">
    <w:name w:val="标题 2 字符"/>
    <w:basedOn w:val="23"/>
    <w:link w:val="5"/>
    <w:semiHidden/>
    <w:qFormat/>
    <w:uiPriority w:val="9"/>
    <w:rPr>
      <w:rFonts w:asciiTheme="majorHAnsi" w:hAnsiTheme="majorHAnsi" w:eastAsiaTheme="majorEastAsia" w:cstheme="majorBidi"/>
      <w:color w:val="2F5597" w:themeColor="accent1" w:themeShade="BF"/>
      <w:sz w:val="40"/>
      <w:szCs w:val="40"/>
    </w:rPr>
  </w:style>
  <w:style w:type="character" w:customStyle="1" w:styleId="27">
    <w:name w:val="标题 3 字符"/>
    <w:basedOn w:val="23"/>
    <w:link w:val="6"/>
    <w:semiHidden/>
    <w:qFormat/>
    <w:uiPriority w:val="9"/>
    <w:rPr>
      <w:rFonts w:asciiTheme="majorHAnsi" w:hAnsiTheme="majorHAnsi" w:eastAsiaTheme="majorEastAsia" w:cstheme="majorBidi"/>
      <w:color w:val="2F5597" w:themeColor="accent1" w:themeShade="BF"/>
      <w:sz w:val="32"/>
      <w:szCs w:val="32"/>
    </w:rPr>
  </w:style>
  <w:style w:type="character" w:customStyle="1" w:styleId="28">
    <w:name w:val="标题 4 字符"/>
    <w:basedOn w:val="23"/>
    <w:link w:val="7"/>
    <w:semiHidden/>
    <w:qFormat/>
    <w:uiPriority w:val="9"/>
    <w:rPr>
      <w:rFonts w:cstheme="majorBidi"/>
      <w:color w:val="2F5597" w:themeColor="accent1" w:themeShade="BF"/>
      <w:sz w:val="28"/>
      <w:szCs w:val="28"/>
    </w:rPr>
  </w:style>
  <w:style w:type="character" w:customStyle="1" w:styleId="29">
    <w:name w:val="标题 5 字符"/>
    <w:basedOn w:val="23"/>
    <w:link w:val="8"/>
    <w:semiHidden/>
    <w:qFormat/>
    <w:uiPriority w:val="9"/>
    <w:rPr>
      <w:rFonts w:cstheme="majorBidi"/>
      <w:color w:val="2F5597" w:themeColor="accent1" w:themeShade="BF"/>
      <w:sz w:val="24"/>
    </w:rPr>
  </w:style>
  <w:style w:type="character" w:customStyle="1" w:styleId="30">
    <w:name w:val="标题 6 字符"/>
    <w:basedOn w:val="23"/>
    <w:link w:val="9"/>
    <w:semiHidden/>
    <w:qFormat/>
    <w:uiPriority w:val="9"/>
    <w:rPr>
      <w:rFonts w:cstheme="majorBidi"/>
      <w:b/>
      <w:bCs/>
      <w:color w:val="2F5597" w:themeColor="accent1" w:themeShade="BF"/>
      <w:sz w:val="28"/>
    </w:rPr>
  </w:style>
  <w:style w:type="character" w:customStyle="1" w:styleId="31">
    <w:name w:val="标题 7 字符"/>
    <w:basedOn w:val="23"/>
    <w:link w:val="10"/>
    <w:semiHidden/>
    <w:qFormat/>
    <w:uiPriority w:val="9"/>
    <w:rPr>
      <w:rFonts w:cstheme="majorBidi"/>
      <w:b/>
      <w:bCs/>
      <w:color w:val="595959" w:themeColor="text1" w:themeTint="A6"/>
      <w:sz w:val="28"/>
      <w14:textFill>
        <w14:solidFill>
          <w14:schemeClr w14:val="tx1">
            <w14:lumMod w14:val="65000"/>
            <w14:lumOff w14:val="35000"/>
          </w14:schemeClr>
        </w14:solidFill>
      </w14:textFill>
    </w:rPr>
  </w:style>
  <w:style w:type="character" w:customStyle="1" w:styleId="32">
    <w:name w:val="标题 8 字符"/>
    <w:basedOn w:val="23"/>
    <w:link w:val="11"/>
    <w:semiHidden/>
    <w:qFormat/>
    <w:uiPriority w:val="9"/>
    <w:rPr>
      <w:rFonts w:cstheme="majorBidi"/>
      <w:color w:val="595959" w:themeColor="text1" w:themeTint="A6"/>
      <w:sz w:val="28"/>
      <w14:textFill>
        <w14:solidFill>
          <w14:schemeClr w14:val="tx1">
            <w14:lumMod w14:val="65000"/>
            <w14:lumOff w14:val="35000"/>
          </w14:schemeClr>
        </w14:solidFill>
      </w14:textFill>
    </w:rPr>
  </w:style>
  <w:style w:type="character" w:customStyle="1" w:styleId="33">
    <w:name w:val="标题 9 字符"/>
    <w:basedOn w:val="23"/>
    <w:link w:val="12"/>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34">
    <w:name w:val="标题 字符"/>
    <w:basedOn w:val="23"/>
    <w:link w:val="19"/>
    <w:qFormat/>
    <w:uiPriority w:val="10"/>
    <w:rPr>
      <w:rFonts w:asciiTheme="majorHAnsi" w:hAnsiTheme="majorHAnsi" w:eastAsiaTheme="majorEastAsia" w:cstheme="majorBidi"/>
      <w:spacing w:val="-10"/>
      <w:kern w:val="28"/>
      <w:sz w:val="56"/>
      <w:szCs w:val="56"/>
    </w:rPr>
  </w:style>
  <w:style w:type="character" w:customStyle="1" w:styleId="35">
    <w:name w:val="副标题 字符"/>
    <w:basedOn w:val="23"/>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引用 字符"/>
    <w:basedOn w:val="23"/>
    <w:link w:val="36"/>
    <w:qFormat/>
    <w:uiPriority w:val="29"/>
    <w:rPr>
      <w:rFonts w:eastAsia="仿宋"/>
      <w:i/>
      <w:iCs/>
      <w:color w:val="404040" w:themeColor="text1" w:themeTint="BF"/>
      <w:sz w:val="28"/>
      <w14:textFill>
        <w14:solidFill>
          <w14:schemeClr w14:val="tx1">
            <w14:lumMod w14:val="75000"/>
            <w14:lumOff w14:val="25000"/>
          </w14:schemeClr>
        </w14:solidFill>
      </w14:textFill>
    </w:rPr>
  </w:style>
  <w:style w:type="paragraph" w:styleId="38">
    <w:name w:val="List Paragraph"/>
    <w:basedOn w:val="1"/>
    <w:qFormat/>
    <w:uiPriority w:val="34"/>
    <w:pPr>
      <w:ind w:left="720"/>
      <w:contextualSpacing/>
    </w:pPr>
  </w:style>
  <w:style w:type="character" w:customStyle="1" w:styleId="39">
    <w:name w:val="Intense Emphasis"/>
    <w:basedOn w:val="23"/>
    <w:qFormat/>
    <w:uiPriority w:val="21"/>
    <w:rPr>
      <w:i/>
      <w:iCs/>
      <w:color w:val="2F5597" w:themeColor="accent1" w:themeShade="BF"/>
    </w:rPr>
  </w:style>
  <w:style w:type="paragraph" w:styleId="40">
    <w:name w:val="Intense Quote"/>
    <w:basedOn w:val="1"/>
    <w:next w:val="1"/>
    <w:link w:val="4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1">
    <w:name w:val="明显引用 字符"/>
    <w:basedOn w:val="23"/>
    <w:link w:val="40"/>
    <w:qFormat/>
    <w:uiPriority w:val="30"/>
    <w:rPr>
      <w:rFonts w:eastAsia="仿宋"/>
      <w:i/>
      <w:iCs/>
      <w:color w:val="2F5597" w:themeColor="accent1" w:themeShade="BF"/>
      <w:sz w:val="28"/>
    </w:rPr>
  </w:style>
  <w:style w:type="character" w:customStyle="1" w:styleId="42">
    <w:name w:val="Intense Reference"/>
    <w:basedOn w:val="23"/>
    <w:qFormat/>
    <w:uiPriority w:val="32"/>
    <w:rPr>
      <w:b/>
      <w:bCs/>
      <w:smallCaps/>
      <w:color w:val="2F5597" w:themeColor="accent1" w:themeShade="BF"/>
      <w:spacing w:val="5"/>
    </w:rPr>
  </w:style>
  <w:style w:type="character" w:customStyle="1" w:styleId="43">
    <w:name w:val="页眉 字符"/>
    <w:basedOn w:val="23"/>
    <w:link w:val="16"/>
    <w:qFormat/>
    <w:uiPriority w:val="99"/>
    <w:rPr>
      <w:rFonts w:eastAsia="仿宋"/>
      <w:sz w:val="18"/>
      <w:szCs w:val="18"/>
    </w:rPr>
  </w:style>
  <w:style w:type="character" w:customStyle="1" w:styleId="44">
    <w:name w:val="页脚 字符"/>
    <w:basedOn w:val="23"/>
    <w:link w:val="15"/>
    <w:qFormat/>
    <w:uiPriority w:val="99"/>
    <w:rPr>
      <w:rFonts w:eastAsia="仿宋"/>
      <w:sz w:val="18"/>
      <w:szCs w:val="18"/>
    </w:rPr>
  </w:style>
  <w:style w:type="character" w:customStyle="1" w:styleId="45">
    <w:name w:val="批注文字 字符"/>
    <w:basedOn w:val="23"/>
    <w:link w:val="13"/>
    <w:qFormat/>
    <w:uiPriority w:val="99"/>
    <w:rPr>
      <w:rFonts w:ascii="Times New Roman" w:hAnsi="Times New Roman" w:eastAsia="Arial" w:cs="Times New Roman"/>
      <w:snapToGrid w:val="0"/>
      <w:color w:val="000000"/>
      <w:kern w:val="0"/>
      <w:sz w:val="21"/>
      <w:szCs w:val="21"/>
      <w:lang w:eastAsia="en-US"/>
      <w14:ligatures w14:val="none"/>
    </w:rPr>
  </w:style>
  <w:style w:type="character" w:customStyle="1" w:styleId="46">
    <w:name w:val="正文文本 字符"/>
    <w:basedOn w:val="23"/>
    <w:link w:val="14"/>
    <w:semiHidden/>
    <w:qFormat/>
    <w:uiPriority w:val="0"/>
    <w:rPr>
      <w:rFonts w:ascii="Times New Roman" w:hAnsi="Times New Roman" w:eastAsia="Arial" w:cs="Times New Roman"/>
      <w:snapToGrid w:val="0"/>
      <w:color w:val="000000"/>
      <w:kern w:val="0"/>
      <w:sz w:val="21"/>
      <w:szCs w:val="21"/>
      <w:lang w:eastAsia="en-US"/>
      <w14:ligatures w14:val="none"/>
    </w:rPr>
  </w:style>
  <w:style w:type="paragraph" w:customStyle="1" w:styleId="47">
    <w:name w:val="Table Text"/>
    <w:basedOn w:val="1"/>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2521</Words>
  <Characters>2718</Characters>
  <Lines>169</Lines>
  <Paragraphs>196</Paragraphs>
  <TotalTime>0</TotalTime>
  <ScaleCrop>false</ScaleCrop>
  <LinksUpToDate>false</LinksUpToDate>
  <CharactersWithSpaces>2793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2025-08-07T06:17:00Z</dcterms:created>
  <dc:creator>18770075964@163.com</dc:creator>
  <cp:lastModifiedBy>怯</cp:lastModifiedBy>
  <dcterms:modified xsi:type="dcterms:W3CDTF">2026-04-16T07:40:51Z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eyJoZGlkIjoiOGJhMDlkNTRiYzA4MTNiYzVkOWE2ZDNlNTgyNDI5NmQiLCJ1c2VySWQiOiI0MjQ2NzMyMDYifQ==</vt:lpwstr>
  </property>
  <property fmtid="{D5CDD505-2E9C-101B-9397-08002B2CF9AE}" pid="3" name="KSOProductBuildVer">
    <vt:lpwstr>2052-12.1.0.25865</vt:lpwstr>
  </property>
  <property fmtid="{D5CDD505-2E9C-101B-9397-08002B2CF9AE}" pid="4" name="ICV">
    <vt:lpwstr>FE7BD74A9D5041D4B83ED48CA0ADAA26_12</vt:lpwstr>
  </property>
</Properties>
</file>