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5F9216">
      <w:pPr>
        <w:pStyle w:val="14"/>
        <w:spacing w:line="261" w:lineRule="auto"/>
        <w:rPr>
          <w:rFonts w:hint="eastAsia" w:ascii="仿宋" w:hAnsi="仿宋" w:eastAsia="仿宋" w:cs="仿宋"/>
        </w:rPr>
      </w:pPr>
    </w:p>
    <w:p w14:paraId="3F7444BD">
      <w:pPr>
        <w:pStyle w:val="14"/>
        <w:spacing w:line="261" w:lineRule="auto"/>
        <w:rPr>
          <w:rFonts w:hint="eastAsia" w:ascii="仿宋" w:hAnsi="仿宋" w:eastAsia="仿宋" w:cs="仿宋"/>
        </w:rPr>
      </w:pPr>
    </w:p>
    <w:p w14:paraId="6A7DCC1E">
      <w:pPr>
        <w:pStyle w:val="14"/>
        <w:spacing w:line="261" w:lineRule="auto"/>
        <w:rPr>
          <w:rFonts w:hint="eastAsia" w:ascii="仿宋" w:hAnsi="仿宋" w:eastAsia="仿宋" w:cs="仿宋"/>
        </w:rPr>
      </w:pPr>
    </w:p>
    <w:p w14:paraId="770C8358">
      <w:pPr>
        <w:pStyle w:val="14"/>
        <w:spacing w:line="261" w:lineRule="auto"/>
        <w:rPr>
          <w:rFonts w:hint="eastAsia" w:ascii="仿宋" w:hAnsi="仿宋" w:eastAsia="仿宋" w:cs="仿宋"/>
        </w:rPr>
      </w:pPr>
    </w:p>
    <w:p w14:paraId="3617CF1D">
      <w:pPr>
        <w:pStyle w:val="14"/>
        <w:spacing w:line="261" w:lineRule="auto"/>
        <w:rPr>
          <w:rFonts w:hint="eastAsia" w:ascii="仿宋" w:hAnsi="仿宋" w:eastAsia="仿宋" w:cs="仿宋"/>
        </w:rPr>
      </w:pPr>
    </w:p>
    <w:p w14:paraId="4A716706">
      <w:pPr>
        <w:pStyle w:val="14"/>
        <w:spacing w:line="262" w:lineRule="auto"/>
        <w:rPr>
          <w:rFonts w:hint="eastAsia" w:ascii="仿宋" w:hAnsi="仿宋" w:eastAsia="仿宋" w:cs="仿宋"/>
        </w:rPr>
      </w:pPr>
    </w:p>
    <w:p w14:paraId="7B8A22B3">
      <w:pPr>
        <w:pStyle w:val="14"/>
        <w:spacing w:line="262" w:lineRule="auto"/>
        <w:rPr>
          <w:rFonts w:hint="eastAsia" w:ascii="仿宋" w:hAnsi="仿宋" w:eastAsia="仿宋" w:cs="仿宋"/>
        </w:rPr>
      </w:pPr>
    </w:p>
    <w:p w14:paraId="7D621ED7">
      <w:pPr>
        <w:pStyle w:val="14"/>
        <w:spacing w:line="262" w:lineRule="auto"/>
        <w:rPr>
          <w:rFonts w:hint="eastAsia" w:ascii="仿宋" w:hAnsi="仿宋" w:eastAsia="仿宋" w:cs="仿宋"/>
        </w:rPr>
      </w:pPr>
    </w:p>
    <w:p w14:paraId="38461B03">
      <w:pPr>
        <w:pStyle w:val="14"/>
        <w:spacing w:line="262" w:lineRule="auto"/>
        <w:rPr>
          <w:rFonts w:hint="eastAsia" w:ascii="仿宋" w:hAnsi="仿宋" w:eastAsia="仿宋" w:cs="仿宋"/>
        </w:rPr>
      </w:pPr>
    </w:p>
    <w:p w14:paraId="45810891">
      <w:pPr>
        <w:spacing w:before="309" w:line="222" w:lineRule="auto"/>
        <w:jc w:val="center"/>
        <w:rPr>
          <w:rFonts w:hint="eastAsia" w:ascii="仿宋" w:hAnsi="仿宋" w:eastAsia="仿宋" w:cs="仿宋"/>
          <w:b/>
          <w:bCs/>
          <w:spacing w:val="-5"/>
          <w:sz w:val="72"/>
          <w:szCs w:val="72"/>
          <w:lang w:eastAsia="zh-CN"/>
        </w:rPr>
      </w:pPr>
      <w:r>
        <w:rPr>
          <w:rFonts w:hint="eastAsia" w:ascii="仿宋" w:hAnsi="仿宋" w:eastAsia="仿宋" w:cs="仿宋"/>
          <w:b/>
          <w:bCs/>
          <w:spacing w:val="-5"/>
          <w:sz w:val="72"/>
          <w:szCs w:val="72"/>
          <w:lang w:eastAsia="zh-CN"/>
        </w:rPr>
        <w:t>采购需求方案征集</w:t>
      </w:r>
    </w:p>
    <w:p w14:paraId="74871422">
      <w:pPr>
        <w:spacing w:before="309" w:line="222" w:lineRule="auto"/>
        <w:jc w:val="center"/>
        <w:rPr>
          <w:rFonts w:hint="eastAsia" w:ascii="仿宋" w:hAnsi="仿宋" w:eastAsia="仿宋" w:cs="仿宋"/>
          <w:sz w:val="72"/>
          <w:szCs w:val="72"/>
          <w:lang w:eastAsia="zh-CN"/>
        </w:rPr>
      </w:pPr>
      <w:r>
        <w:rPr>
          <w:rFonts w:hint="eastAsia" w:ascii="仿宋" w:hAnsi="仿宋" w:eastAsia="仿宋" w:cs="仿宋"/>
          <w:b/>
          <w:bCs/>
          <w:spacing w:val="-5"/>
          <w:sz w:val="72"/>
          <w:szCs w:val="72"/>
          <w:lang w:eastAsia="zh-CN"/>
        </w:rPr>
        <w:t>响应文件</w:t>
      </w:r>
    </w:p>
    <w:p w14:paraId="7D1C5894">
      <w:pPr>
        <w:pStyle w:val="14"/>
        <w:spacing w:line="269" w:lineRule="auto"/>
        <w:rPr>
          <w:rFonts w:hint="eastAsia" w:ascii="仿宋" w:hAnsi="仿宋" w:eastAsia="仿宋" w:cs="仿宋"/>
          <w:lang w:eastAsia="zh-CN"/>
        </w:rPr>
      </w:pPr>
    </w:p>
    <w:p w14:paraId="437F2C43">
      <w:pPr>
        <w:pStyle w:val="14"/>
        <w:spacing w:line="269" w:lineRule="auto"/>
        <w:rPr>
          <w:rFonts w:hint="eastAsia" w:ascii="仿宋" w:hAnsi="仿宋" w:eastAsia="仿宋" w:cs="仿宋"/>
          <w:lang w:eastAsia="zh-CN"/>
        </w:rPr>
      </w:pPr>
    </w:p>
    <w:p w14:paraId="00D1E1FB">
      <w:pPr>
        <w:pStyle w:val="14"/>
        <w:spacing w:line="269" w:lineRule="auto"/>
        <w:rPr>
          <w:rFonts w:hint="eastAsia" w:ascii="仿宋" w:hAnsi="仿宋" w:eastAsia="仿宋" w:cs="仿宋"/>
          <w:lang w:eastAsia="zh-CN"/>
        </w:rPr>
      </w:pPr>
    </w:p>
    <w:p w14:paraId="0ED71348">
      <w:pPr>
        <w:pStyle w:val="14"/>
        <w:spacing w:line="269" w:lineRule="auto"/>
        <w:rPr>
          <w:rFonts w:hint="eastAsia" w:ascii="仿宋" w:hAnsi="仿宋" w:eastAsia="仿宋" w:cs="仿宋"/>
          <w:lang w:eastAsia="zh-CN"/>
        </w:rPr>
      </w:pPr>
    </w:p>
    <w:p w14:paraId="6C0B745E">
      <w:pPr>
        <w:pStyle w:val="14"/>
        <w:spacing w:line="269" w:lineRule="auto"/>
        <w:rPr>
          <w:rFonts w:hint="eastAsia" w:ascii="仿宋" w:hAnsi="仿宋" w:eastAsia="仿宋" w:cs="仿宋"/>
          <w:lang w:eastAsia="zh-CN"/>
        </w:rPr>
      </w:pPr>
    </w:p>
    <w:p w14:paraId="0E7C1CDF">
      <w:pPr>
        <w:pStyle w:val="14"/>
        <w:spacing w:line="269" w:lineRule="auto"/>
        <w:rPr>
          <w:rFonts w:hint="eastAsia" w:ascii="仿宋" w:hAnsi="仿宋" w:eastAsia="仿宋" w:cs="仿宋"/>
          <w:lang w:eastAsia="zh-CN"/>
        </w:rPr>
      </w:pPr>
    </w:p>
    <w:p w14:paraId="4A6C434B">
      <w:pPr>
        <w:pStyle w:val="14"/>
        <w:spacing w:line="269" w:lineRule="auto"/>
        <w:rPr>
          <w:rFonts w:hint="eastAsia" w:ascii="仿宋" w:hAnsi="仿宋" w:eastAsia="仿宋" w:cs="仿宋"/>
          <w:lang w:eastAsia="zh-CN"/>
        </w:rPr>
      </w:pPr>
    </w:p>
    <w:p w14:paraId="365E7B80">
      <w:pPr>
        <w:pStyle w:val="14"/>
        <w:spacing w:line="480" w:lineRule="auto"/>
        <w:rPr>
          <w:rFonts w:hint="eastAsia" w:ascii="仿宋" w:hAnsi="仿宋" w:eastAsia="仿宋" w:cs="仿宋"/>
          <w:lang w:eastAsia="zh-CN"/>
        </w:rPr>
      </w:pPr>
    </w:p>
    <w:p w14:paraId="61B49C83">
      <w:pPr>
        <w:pStyle w:val="14"/>
        <w:spacing w:line="480" w:lineRule="auto"/>
        <w:ind w:left="2605" w:leftChars="466" w:hanging="1626" w:hangingChars="500"/>
        <w:rPr>
          <w:rFonts w:hint="eastAsia" w:ascii="仿宋" w:hAnsi="仿宋" w:eastAsia="仿宋" w:cs="仿宋"/>
          <w:lang w:eastAsia="zh-CN"/>
        </w:rPr>
      </w:pPr>
      <w:r>
        <w:rPr>
          <w:rFonts w:hint="eastAsia" w:ascii="仿宋" w:hAnsi="仿宋" w:eastAsia="仿宋" w:cs="仿宋"/>
          <w:b/>
          <w:bCs/>
          <w:spacing w:val="7"/>
          <w:sz w:val="31"/>
          <w:szCs w:val="31"/>
          <w:lang w:eastAsia="zh-CN"/>
        </w:rPr>
        <w:t>项目名称：某单位2026年材料学院机电教研室教学科研仪器采购项目</w:t>
      </w:r>
    </w:p>
    <w:p w14:paraId="009DFF74">
      <w:pPr>
        <w:pStyle w:val="14"/>
        <w:spacing w:line="243" w:lineRule="auto"/>
        <w:rPr>
          <w:rFonts w:hint="eastAsia" w:ascii="仿宋" w:hAnsi="仿宋" w:eastAsia="仿宋" w:cs="仿宋"/>
          <w:lang w:eastAsia="zh-CN"/>
        </w:rPr>
      </w:pPr>
    </w:p>
    <w:p w14:paraId="485DB685">
      <w:pPr>
        <w:pStyle w:val="14"/>
        <w:spacing w:line="243" w:lineRule="auto"/>
        <w:rPr>
          <w:rFonts w:hint="eastAsia" w:ascii="仿宋" w:hAnsi="仿宋" w:eastAsia="仿宋" w:cs="仿宋"/>
          <w:lang w:eastAsia="zh-CN"/>
        </w:rPr>
      </w:pPr>
    </w:p>
    <w:p w14:paraId="4E2FDAB1">
      <w:pPr>
        <w:pStyle w:val="14"/>
        <w:spacing w:line="243" w:lineRule="auto"/>
        <w:rPr>
          <w:rFonts w:hint="eastAsia" w:ascii="仿宋" w:hAnsi="仿宋" w:eastAsia="仿宋" w:cs="仿宋"/>
          <w:lang w:eastAsia="zh-CN"/>
        </w:rPr>
      </w:pPr>
    </w:p>
    <w:p w14:paraId="1CE59D75">
      <w:pPr>
        <w:pStyle w:val="14"/>
        <w:spacing w:line="243" w:lineRule="auto"/>
        <w:rPr>
          <w:rFonts w:hint="eastAsia" w:ascii="仿宋" w:hAnsi="仿宋" w:eastAsia="仿宋" w:cs="仿宋"/>
          <w:lang w:eastAsia="zh-CN"/>
        </w:rPr>
      </w:pPr>
    </w:p>
    <w:p w14:paraId="2FD64D39">
      <w:pPr>
        <w:pStyle w:val="14"/>
        <w:spacing w:line="243" w:lineRule="auto"/>
        <w:rPr>
          <w:rFonts w:hint="eastAsia" w:ascii="仿宋" w:hAnsi="仿宋" w:eastAsia="仿宋" w:cs="仿宋"/>
          <w:lang w:eastAsia="zh-CN"/>
        </w:rPr>
      </w:pPr>
    </w:p>
    <w:p w14:paraId="4B5D54A1">
      <w:pPr>
        <w:pStyle w:val="14"/>
        <w:spacing w:line="244" w:lineRule="auto"/>
        <w:rPr>
          <w:rFonts w:hint="eastAsia" w:ascii="仿宋" w:hAnsi="仿宋" w:eastAsia="仿宋" w:cs="仿宋"/>
          <w:lang w:eastAsia="zh-CN"/>
        </w:rPr>
      </w:pPr>
    </w:p>
    <w:p w14:paraId="568484EC">
      <w:pPr>
        <w:pStyle w:val="14"/>
        <w:spacing w:line="244" w:lineRule="auto"/>
        <w:rPr>
          <w:rFonts w:hint="eastAsia" w:ascii="仿宋" w:hAnsi="仿宋" w:eastAsia="仿宋" w:cs="仿宋"/>
          <w:lang w:eastAsia="zh-CN"/>
        </w:rPr>
      </w:pPr>
    </w:p>
    <w:p w14:paraId="34EC22CF">
      <w:pPr>
        <w:pStyle w:val="14"/>
        <w:spacing w:line="244" w:lineRule="auto"/>
        <w:rPr>
          <w:rFonts w:hint="eastAsia" w:ascii="仿宋" w:hAnsi="仿宋" w:eastAsia="仿宋" w:cs="仿宋"/>
          <w:lang w:eastAsia="zh-CN"/>
        </w:rPr>
      </w:pPr>
    </w:p>
    <w:p w14:paraId="62002734">
      <w:pPr>
        <w:spacing w:before="91" w:line="220" w:lineRule="auto"/>
        <w:ind w:left="3802"/>
        <w:rPr>
          <w:rFonts w:hint="eastAsia" w:ascii="仿宋" w:hAnsi="仿宋" w:eastAsia="仿宋" w:cs="仿宋"/>
          <w:sz w:val="28"/>
          <w:szCs w:val="28"/>
          <w:lang w:eastAsia="zh-CN"/>
        </w:rPr>
      </w:pPr>
      <w:r>
        <w:rPr>
          <w:rFonts w:hint="eastAsia" w:ascii="仿宋" w:hAnsi="仿宋" w:eastAsia="仿宋" w:cs="仿宋"/>
          <w:spacing w:val="-2"/>
          <w:sz w:val="28"/>
          <w:szCs w:val="28"/>
          <w:lang w:eastAsia="zh-CN"/>
        </w:rPr>
        <w:t>应征单位（盖章）</w:t>
      </w:r>
    </w:p>
    <w:p w14:paraId="3AECE516">
      <w:pPr>
        <w:pStyle w:val="14"/>
        <w:spacing w:line="284" w:lineRule="auto"/>
        <w:rPr>
          <w:rFonts w:hint="eastAsia" w:ascii="仿宋" w:hAnsi="仿宋" w:eastAsia="仿宋" w:cs="仿宋"/>
          <w:lang w:eastAsia="zh-CN"/>
        </w:rPr>
      </w:pPr>
    </w:p>
    <w:p w14:paraId="2D1D45C0">
      <w:pPr>
        <w:pStyle w:val="14"/>
        <w:spacing w:line="285" w:lineRule="auto"/>
        <w:rPr>
          <w:rFonts w:hint="eastAsia" w:ascii="仿宋" w:hAnsi="仿宋" w:eastAsia="仿宋" w:cs="仿宋"/>
          <w:lang w:eastAsia="zh-CN"/>
        </w:rPr>
      </w:pPr>
    </w:p>
    <w:p w14:paraId="57099889">
      <w:pPr>
        <w:spacing w:before="91" w:line="221" w:lineRule="auto"/>
        <w:ind w:left="4079"/>
        <w:rPr>
          <w:rFonts w:hint="eastAsia" w:ascii="仿宋" w:hAnsi="仿宋" w:eastAsia="仿宋" w:cs="仿宋"/>
          <w:sz w:val="28"/>
          <w:szCs w:val="28"/>
          <w:lang w:eastAsia="zh-CN"/>
        </w:rPr>
      </w:pPr>
      <w:r>
        <w:rPr>
          <w:rFonts w:hint="eastAsia" w:ascii="仿宋" w:hAnsi="仿宋" w:eastAsia="仿宋" w:cs="仿宋"/>
          <w:spacing w:val="-10"/>
          <w:sz w:val="28"/>
          <w:szCs w:val="28"/>
          <w:lang w:eastAsia="zh-CN"/>
        </w:rPr>
        <w:t>年</w:t>
      </w:r>
      <w:r>
        <w:rPr>
          <w:rFonts w:hint="eastAsia" w:ascii="仿宋" w:hAnsi="仿宋" w:eastAsia="仿宋" w:cs="仿宋"/>
          <w:spacing w:val="6"/>
          <w:sz w:val="28"/>
          <w:szCs w:val="28"/>
          <w:lang w:eastAsia="zh-CN"/>
        </w:rPr>
        <w:t xml:space="preserve">   </w:t>
      </w:r>
      <w:r>
        <w:rPr>
          <w:rFonts w:hint="eastAsia" w:ascii="仿宋" w:hAnsi="仿宋" w:eastAsia="仿宋" w:cs="仿宋"/>
          <w:spacing w:val="-10"/>
          <w:sz w:val="28"/>
          <w:szCs w:val="28"/>
          <w:lang w:eastAsia="zh-CN"/>
        </w:rPr>
        <w:t>月</w:t>
      </w:r>
      <w:r>
        <w:rPr>
          <w:rFonts w:hint="eastAsia" w:ascii="仿宋" w:hAnsi="仿宋" w:eastAsia="仿宋" w:cs="仿宋"/>
          <w:spacing w:val="19"/>
          <w:sz w:val="28"/>
          <w:szCs w:val="28"/>
          <w:lang w:eastAsia="zh-CN"/>
        </w:rPr>
        <w:t xml:space="preserve">   </w:t>
      </w:r>
      <w:r>
        <w:rPr>
          <w:rFonts w:hint="eastAsia" w:ascii="仿宋" w:hAnsi="仿宋" w:eastAsia="仿宋" w:cs="仿宋"/>
          <w:spacing w:val="-10"/>
          <w:sz w:val="28"/>
          <w:szCs w:val="28"/>
          <w:lang w:eastAsia="zh-CN"/>
        </w:rPr>
        <w:t>日</w:t>
      </w:r>
    </w:p>
    <w:p w14:paraId="262DAC0B">
      <w:pPr>
        <w:spacing w:line="221" w:lineRule="auto"/>
        <w:rPr>
          <w:rFonts w:hint="eastAsia" w:ascii="仿宋" w:hAnsi="仿宋" w:eastAsia="仿宋" w:cs="仿宋"/>
          <w:sz w:val="28"/>
          <w:szCs w:val="28"/>
          <w:lang w:eastAsia="zh-CN"/>
        </w:rPr>
        <w:sectPr>
          <w:headerReference r:id="rId5" w:type="first"/>
          <w:footerReference r:id="rId8" w:type="first"/>
          <w:headerReference r:id="rId3" w:type="default"/>
          <w:footerReference r:id="rId6" w:type="default"/>
          <w:headerReference r:id="rId4" w:type="even"/>
          <w:footerReference r:id="rId7" w:type="even"/>
          <w:pgSz w:w="11907" w:h="16840"/>
          <w:pgMar w:top="1431" w:right="1786" w:bottom="1134" w:left="1466" w:header="850" w:footer="850" w:gutter="0"/>
          <w:cols w:space="720" w:num="1"/>
          <w:docGrid w:linePitch="286" w:charSpace="0"/>
        </w:sectPr>
      </w:pPr>
    </w:p>
    <w:p w14:paraId="412DE788">
      <w:pPr>
        <w:spacing w:before="86" w:line="360" w:lineRule="auto"/>
        <w:ind w:left="27" w:right="385" w:firstLine="562"/>
        <w:jc w:val="both"/>
        <w:rPr>
          <w:rFonts w:hint="eastAsia" w:ascii="仿宋" w:hAnsi="仿宋" w:eastAsia="仿宋" w:cs="仿宋"/>
          <w:spacing w:val="-1"/>
          <w:sz w:val="28"/>
          <w:szCs w:val="28"/>
          <w:lang w:eastAsia="zh-CN"/>
        </w:rPr>
      </w:pPr>
      <w:r>
        <w:rPr>
          <w:rFonts w:hint="eastAsia" w:ascii="仿宋" w:hAnsi="仿宋" w:eastAsia="仿宋" w:cs="仿宋"/>
          <w:color w:val="000000"/>
          <w:sz w:val="28"/>
          <w:szCs w:val="28"/>
          <w:lang w:bidi="ar"/>
        </w:rPr>
        <w:t>根据建设需要，按照财政部《政府采购需求管理办法》有关规定，拟对</w:t>
      </w:r>
      <w:r>
        <w:rPr>
          <w:rFonts w:hint="eastAsia" w:ascii="仿宋" w:hAnsi="仿宋" w:eastAsia="仿宋" w:cs="仿宋"/>
          <w:color w:val="000000"/>
          <w:sz w:val="28"/>
          <w:szCs w:val="28"/>
          <w:u w:val="single"/>
          <w:lang w:eastAsia="zh-CN" w:bidi="ar"/>
        </w:rPr>
        <w:t>某单位2026年材料学院机电教研室教学科研仪器采购项目</w:t>
      </w:r>
      <w:r>
        <w:rPr>
          <w:rFonts w:hint="eastAsia" w:ascii="仿宋" w:hAnsi="仿宋" w:eastAsia="仿宋" w:cs="仿宋"/>
          <w:color w:val="000000"/>
          <w:sz w:val="28"/>
          <w:szCs w:val="28"/>
          <w:lang w:bidi="ar"/>
        </w:rPr>
        <w:t>进行采购需求方案征集工作，为保证本项目的公平、公正、公开</w:t>
      </w:r>
      <w:r>
        <w:rPr>
          <w:rFonts w:hint="eastAsia" w:ascii="仿宋" w:hAnsi="仿宋" w:eastAsia="仿宋" w:cs="仿宋"/>
          <w:sz w:val="28"/>
          <w:szCs w:val="28"/>
          <w:lang w:eastAsia="zh-CN"/>
        </w:rPr>
        <w:t>，现向潜在应征方公开征集项目验收方案，欢迎供应商根据本调研</w:t>
      </w:r>
      <w:r>
        <w:rPr>
          <w:rFonts w:hint="eastAsia" w:ascii="仿宋" w:hAnsi="仿宋" w:eastAsia="仿宋" w:cs="仿宋"/>
          <w:spacing w:val="-1"/>
          <w:sz w:val="28"/>
          <w:szCs w:val="28"/>
          <w:lang w:eastAsia="zh-CN"/>
        </w:rPr>
        <w:t>文件编制方案文件。</w:t>
      </w:r>
    </w:p>
    <w:p w14:paraId="2CBF5F32">
      <w:pPr>
        <w:spacing w:before="86" w:line="360" w:lineRule="auto"/>
        <w:ind w:left="27" w:right="385" w:firstLine="562"/>
        <w:jc w:val="both"/>
        <w:rPr>
          <w:rFonts w:hint="eastAsia" w:ascii="仿宋" w:hAnsi="仿宋" w:eastAsia="仿宋" w:cs="仿宋"/>
          <w:spacing w:val="-1"/>
          <w:sz w:val="28"/>
          <w:szCs w:val="28"/>
          <w:lang w:eastAsia="zh-CN"/>
        </w:rPr>
      </w:pPr>
    </w:p>
    <w:p w14:paraId="415BC44F">
      <w:pPr>
        <w:spacing w:before="86" w:line="360" w:lineRule="auto"/>
        <w:ind w:left="27" w:right="385" w:firstLine="562"/>
        <w:jc w:val="both"/>
        <w:rPr>
          <w:rFonts w:hint="eastAsia" w:ascii="仿宋" w:hAnsi="仿宋" w:eastAsia="仿宋" w:cs="仿宋"/>
          <w:spacing w:val="-1"/>
          <w:sz w:val="28"/>
          <w:szCs w:val="28"/>
          <w:lang w:eastAsia="zh-CN"/>
        </w:rPr>
      </w:pPr>
    </w:p>
    <w:p w14:paraId="3E8BF5D4">
      <w:pPr>
        <w:spacing w:before="86" w:line="360" w:lineRule="auto"/>
        <w:ind w:left="27" w:right="385" w:firstLine="562"/>
        <w:jc w:val="both"/>
        <w:rPr>
          <w:rFonts w:hint="eastAsia" w:ascii="仿宋" w:hAnsi="仿宋" w:eastAsia="仿宋" w:cs="仿宋"/>
          <w:spacing w:val="-1"/>
          <w:sz w:val="28"/>
          <w:szCs w:val="28"/>
          <w:lang w:eastAsia="zh-CN"/>
        </w:rPr>
      </w:pPr>
    </w:p>
    <w:p w14:paraId="1A939A6D">
      <w:pPr>
        <w:spacing w:before="86" w:line="360" w:lineRule="auto"/>
        <w:ind w:left="27" w:right="385" w:firstLine="562"/>
        <w:jc w:val="both"/>
        <w:rPr>
          <w:rFonts w:hint="eastAsia" w:ascii="仿宋" w:hAnsi="仿宋" w:eastAsia="仿宋" w:cs="仿宋"/>
          <w:spacing w:val="-1"/>
          <w:sz w:val="28"/>
          <w:szCs w:val="28"/>
          <w:lang w:eastAsia="zh-CN"/>
        </w:rPr>
      </w:pPr>
    </w:p>
    <w:p w14:paraId="6D638E44">
      <w:pPr>
        <w:spacing w:before="86" w:line="360" w:lineRule="auto"/>
        <w:ind w:left="27" w:right="385" w:firstLine="562"/>
        <w:jc w:val="both"/>
        <w:rPr>
          <w:rFonts w:hint="eastAsia" w:ascii="仿宋" w:hAnsi="仿宋" w:eastAsia="仿宋" w:cs="仿宋"/>
          <w:spacing w:val="-1"/>
          <w:sz w:val="28"/>
          <w:szCs w:val="28"/>
          <w:lang w:eastAsia="zh-CN"/>
        </w:rPr>
      </w:pPr>
    </w:p>
    <w:p w14:paraId="62E295D2">
      <w:pPr>
        <w:spacing w:before="86" w:line="360" w:lineRule="auto"/>
        <w:ind w:left="27" w:right="385" w:firstLine="562"/>
        <w:jc w:val="both"/>
        <w:rPr>
          <w:rFonts w:hint="eastAsia" w:ascii="仿宋" w:hAnsi="仿宋" w:eastAsia="仿宋" w:cs="仿宋"/>
          <w:spacing w:val="-1"/>
          <w:sz w:val="28"/>
          <w:szCs w:val="28"/>
          <w:lang w:eastAsia="zh-CN"/>
        </w:rPr>
      </w:pPr>
    </w:p>
    <w:p w14:paraId="576535D4">
      <w:pPr>
        <w:spacing w:before="86" w:line="360" w:lineRule="auto"/>
        <w:ind w:left="27" w:right="385" w:firstLine="562"/>
        <w:jc w:val="both"/>
        <w:rPr>
          <w:rFonts w:hint="eastAsia" w:ascii="仿宋" w:hAnsi="仿宋" w:eastAsia="仿宋" w:cs="仿宋"/>
          <w:spacing w:val="-1"/>
          <w:sz w:val="28"/>
          <w:szCs w:val="28"/>
          <w:lang w:eastAsia="zh-CN"/>
        </w:rPr>
      </w:pPr>
    </w:p>
    <w:p w14:paraId="69CF68A8">
      <w:pPr>
        <w:spacing w:before="86" w:line="360" w:lineRule="auto"/>
        <w:ind w:left="27" w:right="385" w:firstLine="562"/>
        <w:jc w:val="both"/>
        <w:rPr>
          <w:rFonts w:hint="eastAsia" w:ascii="仿宋" w:hAnsi="仿宋" w:eastAsia="仿宋" w:cs="仿宋"/>
          <w:spacing w:val="-1"/>
          <w:sz w:val="28"/>
          <w:szCs w:val="28"/>
          <w:lang w:eastAsia="zh-CN"/>
        </w:rPr>
      </w:pPr>
    </w:p>
    <w:p w14:paraId="43F65C7F">
      <w:pPr>
        <w:spacing w:before="86" w:line="360" w:lineRule="auto"/>
        <w:ind w:left="27" w:right="385" w:firstLine="562"/>
        <w:jc w:val="both"/>
        <w:rPr>
          <w:rFonts w:hint="eastAsia" w:ascii="仿宋" w:hAnsi="仿宋" w:eastAsia="仿宋" w:cs="仿宋"/>
          <w:spacing w:val="-1"/>
          <w:sz w:val="28"/>
          <w:szCs w:val="28"/>
          <w:lang w:eastAsia="zh-CN"/>
        </w:rPr>
      </w:pPr>
    </w:p>
    <w:p w14:paraId="51D77204">
      <w:pPr>
        <w:spacing w:before="86" w:line="360" w:lineRule="auto"/>
        <w:ind w:left="27" w:right="385" w:firstLine="562"/>
        <w:jc w:val="both"/>
        <w:rPr>
          <w:rFonts w:hint="eastAsia" w:ascii="仿宋" w:hAnsi="仿宋" w:eastAsia="仿宋" w:cs="仿宋"/>
          <w:spacing w:val="-1"/>
          <w:sz w:val="28"/>
          <w:szCs w:val="28"/>
          <w:lang w:eastAsia="zh-CN"/>
        </w:rPr>
      </w:pPr>
    </w:p>
    <w:p w14:paraId="3E1C0D33">
      <w:pPr>
        <w:spacing w:before="86" w:line="360" w:lineRule="auto"/>
        <w:ind w:left="27" w:right="385" w:firstLine="562"/>
        <w:jc w:val="both"/>
        <w:rPr>
          <w:rFonts w:hint="eastAsia" w:ascii="仿宋" w:hAnsi="仿宋" w:eastAsia="仿宋" w:cs="仿宋"/>
          <w:spacing w:val="-1"/>
          <w:sz w:val="28"/>
          <w:szCs w:val="28"/>
          <w:lang w:eastAsia="zh-CN"/>
        </w:rPr>
      </w:pPr>
    </w:p>
    <w:p w14:paraId="41395287">
      <w:pPr>
        <w:spacing w:before="86" w:line="360" w:lineRule="auto"/>
        <w:ind w:left="27" w:right="385" w:firstLine="562"/>
        <w:jc w:val="both"/>
        <w:rPr>
          <w:rFonts w:hint="eastAsia" w:ascii="仿宋" w:hAnsi="仿宋" w:eastAsia="仿宋" w:cs="仿宋"/>
          <w:spacing w:val="-1"/>
          <w:sz w:val="28"/>
          <w:szCs w:val="28"/>
          <w:lang w:eastAsia="zh-CN"/>
        </w:rPr>
      </w:pPr>
    </w:p>
    <w:p w14:paraId="20B654B9">
      <w:pPr>
        <w:spacing w:before="86" w:line="360" w:lineRule="auto"/>
        <w:ind w:left="27" w:right="385" w:firstLine="562"/>
        <w:jc w:val="both"/>
        <w:rPr>
          <w:rFonts w:hint="eastAsia" w:ascii="仿宋" w:hAnsi="仿宋" w:eastAsia="仿宋" w:cs="仿宋"/>
          <w:spacing w:val="-1"/>
          <w:sz w:val="28"/>
          <w:szCs w:val="28"/>
          <w:lang w:eastAsia="zh-CN"/>
        </w:rPr>
      </w:pPr>
    </w:p>
    <w:p w14:paraId="39DFF566">
      <w:pPr>
        <w:spacing w:before="86" w:line="360" w:lineRule="auto"/>
        <w:ind w:left="27" w:right="385" w:firstLine="562"/>
        <w:jc w:val="both"/>
        <w:rPr>
          <w:rFonts w:hint="eastAsia" w:ascii="仿宋" w:hAnsi="仿宋" w:eastAsia="仿宋" w:cs="仿宋"/>
          <w:spacing w:val="-1"/>
          <w:sz w:val="28"/>
          <w:szCs w:val="28"/>
          <w:lang w:eastAsia="zh-CN"/>
        </w:rPr>
      </w:pPr>
    </w:p>
    <w:p w14:paraId="33EE0D20">
      <w:pPr>
        <w:spacing w:before="86" w:line="360" w:lineRule="auto"/>
        <w:ind w:left="27" w:right="385" w:firstLine="562"/>
        <w:jc w:val="both"/>
        <w:rPr>
          <w:rFonts w:hint="eastAsia" w:ascii="仿宋" w:hAnsi="仿宋" w:eastAsia="仿宋" w:cs="仿宋"/>
          <w:spacing w:val="-1"/>
          <w:sz w:val="28"/>
          <w:szCs w:val="28"/>
          <w:lang w:eastAsia="zh-CN"/>
        </w:rPr>
      </w:pPr>
    </w:p>
    <w:p w14:paraId="3FB0A8E3">
      <w:pPr>
        <w:spacing w:before="86" w:line="360" w:lineRule="auto"/>
        <w:ind w:left="27" w:right="385" w:firstLine="562"/>
        <w:jc w:val="both"/>
        <w:rPr>
          <w:rFonts w:hint="eastAsia" w:ascii="仿宋" w:hAnsi="仿宋" w:eastAsia="仿宋" w:cs="仿宋"/>
          <w:spacing w:val="-1"/>
          <w:sz w:val="28"/>
          <w:szCs w:val="28"/>
          <w:lang w:eastAsia="zh-CN"/>
        </w:rPr>
      </w:pPr>
    </w:p>
    <w:p w14:paraId="5DD98492">
      <w:pPr>
        <w:spacing w:before="86" w:line="360" w:lineRule="auto"/>
        <w:ind w:left="27" w:right="385" w:firstLine="562"/>
        <w:jc w:val="both"/>
        <w:rPr>
          <w:rFonts w:hint="eastAsia" w:ascii="仿宋" w:hAnsi="仿宋" w:eastAsia="仿宋" w:cs="仿宋"/>
          <w:spacing w:val="-1"/>
          <w:sz w:val="28"/>
          <w:szCs w:val="28"/>
          <w:lang w:eastAsia="zh-CN"/>
        </w:rPr>
      </w:pPr>
    </w:p>
    <w:p w14:paraId="24E4DF41">
      <w:pPr>
        <w:spacing w:before="86" w:line="360" w:lineRule="auto"/>
        <w:ind w:left="27" w:right="385" w:firstLine="562"/>
        <w:jc w:val="both"/>
        <w:rPr>
          <w:rFonts w:hint="eastAsia" w:ascii="仿宋" w:hAnsi="仿宋" w:eastAsia="仿宋" w:cs="仿宋"/>
          <w:spacing w:val="-1"/>
          <w:sz w:val="28"/>
          <w:szCs w:val="28"/>
          <w:lang w:eastAsia="zh-CN"/>
        </w:rPr>
      </w:pPr>
    </w:p>
    <w:p w14:paraId="090D7E4C">
      <w:pPr>
        <w:spacing w:before="86" w:line="360" w:lineRule="auto"/>
        <w:ind w:left="27" w:right="385" w:firstLine="562"/>
        <w:jc w:val="both"/>
        <w:rPr>
          <w:rFonts w:hint="eastAsia" w:ascii="仿宋" w:hAnsi="仿宋" w:eastAsia="仿宋" w:cs="仿宋"/>
          <w:spacing w:val="-1"/>
          <w:sz w:val="28"/>
          <w:szCs w:val="28"/>
          <w:lang w:eastAsia="zh-CN"/>
        </w:rPr>
      </w:pPr>
    </w:p>
    <w:p w14:paraId="49595E3C">
      <w:pPr>
        <w:spacing w:before="86" w:line="360" w:lineRule="auto"/>
        <w:ind w:right="385"/>
        <w:jc w:val="both"/>
        <w:rPr>
          <w:rFonts w:hint="eastAsia" w:ascii="仿宋" w:hAnsi="仿宋" w:eastAsia="仿宋" w:cs="仿宋"/>
          <w:spacing w:val="-1"/>
          <w:sz w:val="28"/>
          <w:szCs w:val="28"/>
          <w:lang w:eastAsia="zh-CN"/>
        </w:rPr>
        <w:sectPr>
          <w:pgSz w:w="11907" w:h="16840"/>
          <w:pgMar w:top="1431" w:right="850" w:bottom="1134" w:left="1143" w:header="850" w:footer="850" w:gutter="0"/>
          <w:cols w:space="720" w:num="1"/>
          <w:docGrid w:linePitch="286" w:charSpace="0"/>
        </w:sectPr>
      </w:pPr>
    </w:p>
    <w:p w14:paraId="19181577">
      <w:pPr>
        <w:numPr>
          <w:ilvl w:val="0"/>
          <w:numId w:val="1"/>
        </w:numPr>
        <w:spacing w:before="31" w:line="360" w:lineRule="auto"/>
        <w:ind w:left="50"/>
        <w:rPr>
          <w:rFonts w:hint="eastAsia" w:ascii="仿宋" w:hAnsi="仿宋" w:eastAsia="仿宋" w:cs="仿宋"/>
          <w:b/>
          <w:bCs/>
          <w:spacing w:val="-6"/>
          <w:sz w:val="28"/>
          <w:szCs w:val="28"/>
        </w:rPr>
      </w:pPr>
      <w:r>
        <w:rPr>
          <w:rFonts w:hint="eastAsia" w:ascii="仿宋" w:hAnsi="仿宋" w:eastAsia="仿宋" w:cs="仿宋"/>
          <w:b/>
          <w:bCs/>
          <w:spacing w:val="-6"/>
          <w:sz w:val="28"/>
          <w:szCs w:val="28"/>
        </w:rPr>
        <w:t>采购项目内容：</w:t>
      </w:r>
    </w:p>
    <w:p w14:paraId="4BFC2D87">
      <w:pPr>
        <w:tabs>
          <w:tab w:val="left" w:pos="312"/>
        </w:tabs>
        <w:spacing w:before="31" w:line="360" w:lineRule="auto"/>
        <w:ind w:left="50" w:firstLine="281" w:firstLineChars="100"/>
        <w:rPr>
          <w:rStyle w:val="24"/>
          <w:rFonts w:hint="eastAsia" w:ascii="仿宋" w:hAnsi="仿宋" w:eastAsia="仿宋" w:cs="仿宋"/>
          <w:sz w:val="28"/>
          <w:szCs w:val="28"/>
        </w:rPr>
      </w:pPr>
      <w:r>
        <w:rPr>
          <w:rStyle w:val="24"/>
          <w:rFonts w:hint="eastAsia" w:ascii="仿宋" w:hAnsi="仿宋" w:eastAsia="仿宋" w:cs="仿宋"/>
          <w:sz w:val="28"/>
          <w:szCs w:val="28"/>
        </w:rPr>
        <w:t>总额</w:t>
      </w:r>
      <w:r>
        <w:rPr>
          <w:rStyle w:val="24"/>
          <w:rFonts w:hint="eastAsia" w:ascii="仿宋" w:hAnsi="仿宋" w:eastAsia="仿宋" w:cs="仿宋"/>
          <w:sz w:val="28"/>
          <w:szCs w:val="28"/>
          <w:lang w:val="en-US" w:eastAsia="zh-CN"/>
        </w:rPr>
        <w:t>61.5万</w:t>
      </w:r>
      <w:r>
        <w:rPr>
          <w:rStyle w:val="24"/>
          <w:rFonts w:hint="eastAsia" w:ascii="仿宋" w:hAnsi="仿宋" w:eastAsia="仿宋" w:cs="仿宋"/>
          <w:sz w:val="28"/>
          <w:szCs w:val="28"/>
        </w:rPr>
        <w:t>元</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7"/>
        <w:gridCol w:w="4110"/>
        <w:gridCol w:w="1757"/>
        <w:gridCol w:w="1148"/>
        <w:gridCol w:w="3499"/>
        <w:gridCol w:w="2754"/>
      </w:tblGrid>
      <w:tr w14:paraId="0E74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jc w:val="center"/>
        </w:trPr>
        <w:tc>
          <w:tcPr>
            <w:tcW w:w="420" w:type="pct"/>
            <w:vAlign w:val="center"/>
          </w:tcPr>
          <w:p w14:paraId="0EDE91B0">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序号</w:t>
            </w:r>
          </w:p>
        </w:tc>
        <w:tc>
          <w:tcPr>
            <w:tcW w:w="1418" w:type="pct"/>
            <w:vAlign w:val="center"/>
          </w:tcPr>
          <w:p w14:paraId="269DEB22">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val="en-US" w:eastAsia="zh-CN" w:bidi="ar"/>
              </w:rPr>
              <w:t>货物（服务）</w:t>
            </w:r>
            <w:r>
              <w:rPr>
                <w:rFonts w:hint="eastAsia" w:ascii="仿宋" w:hAnsi="仿宋" w:eastAsia="仿宋" w:cs="仿宋"/>
                <w:b/>
                <w:bCs/>
                <w:color w:val="000000"/>
                <w:kern w:val="0"/>
                <w:sz w:val="28"/>
                <w:szCs w:val="28"/>
                <w:lang w:bidi="ar"/>
              </w:rPr>
              <w:t>名称</w:t>
            </w:r>
          </w:p>
        </w:tc>
        <w:tc>
          <w:tcPr>
            <w:tcW w:w="606" w:type="pct"/>
            <w:vAlign w:val="center"/>
          </w:tcPr>
          <w:p w14:paraId="273E6C97">
            <w:pPr>
              <w:widowControl/>
              <w:jc w:val="center"/>
              <w:textAlignment w:val="center"/>
              <w:rPr>
                <w:rFonts w:hint="eastAsia" w:ascii="仿宋" w:hAnsi="仿宋" w:eastAsia="仿宋" w:cs="仿宋"/>
                <w:b/>
                <w:bCs/>
                <w:color w:val="000000"/>
                <w:kern w:val="0"/>
                <w:sz w:val="28"/>
                <w:szCs w:val="28"/>
                <w:lang w:eastAsia="zh-CN" w:bidi="ar"/>
              </w:rPr>
            </w:pPr>
            <w:r>
              <w:rPr>
                <w:rFonts w:hint="eastAsia" w:ascii="仿宋" w:hAnsi="仿宋" w:eastAsia="仿宋" w:cs="仿宋"/>
                <w:b/>
                <w:bCs/>
                <w:color w:val="000000"/>
                <w:kern w:val="0"/>
                <w:sz w:val="28"/>
                <w:szCs w:val="28"/>
                <w:lang w:val="en-US" w:eastAsia="zh-CN" w:bidi="ar"/>
              </w:rPr>
              <w:t>数量</w:t>
            </w:r>
          </w:p>
        </w:tc>
        <w:tc>
          <w:tcPr>
            <w:tcW w:w="396" w:type="pct"/>
            <w:vAlign w:val="center"/>
          </w:tcPr>
          <w:p w14:paraId="30F701D8">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单位</w:t>
            </w:r>
          </w:p>
        </w:tc>
        <w:tc>
          <w:tcPr>
            <w:tcW w:w="1207" w:type="pct"/>
            <w:vAlign w:val="center"/>
          </w:tcPr>
          <w:p w14:paraId="1625BF1D">
            <w:pPr>
              <w:widowControl/>
              <w:jc w:val="center"/>
              <w:textAlignment w:val="center"/>
              <w:rPr>
                <w:rFonts w:hint="default"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单价（万元）</w:t>
            </w:r>
          </w:p>
        </w:tc>
        <w:tc>
          <w:tcPr>
            <w:tcW w:w="950" w:type="pct"/>
            <w:vAlign w:val="center"/>
          </w:tcPr>
          <w:p w14:paraId="4B325857">
            <w:pPr>
              <w:widowControl/>
              <w:jc w:val="center"/>
              <w:textAlignment w:val="center"/>
              <w:rPr>
                <w:rFonts w:hint="default"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bidi="ar"/>
              </w:rPr>
              <w:t>用途</w:t>
            </w:r>
          </w:p>
        </w:tc>
      </w:tr>
      <w:tr w14:paraId="6264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F529875">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1418" w:type="pct"/>
            <w:shd w:val="clear" w:color="auto" w:fill="auto"/>
            <w:vAlign w:val="center"/>
          </w:tcPr>
          <w:p w14:paraId="55DA91A0">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无人机动力系统测试台</w:t>
            </w:r>
          </w:p>
        </w:tc>
        <w:tc>
          <w:tcPr>
            <w:tcW w:w="606" w:type="pct"/>
            <w:shd w:val="clear" w:color="auto" w:fill="auto"/>
            <w:vAlign w:val="center"/>
          </w:tcPr>
          <w:p w14:paraId="3D8CAAA3">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w:t>
            </w:r>
          </w:p>
        </w:tc>
        <w:tc>
          <w:tcPr>
            <w:tcW w:w="396" w:type="pct"/>
            <w:shd w:val="clear" w:color="auto" w:fill="auto"/>
            <w:vAlign w:val="center"/>
          </w:tcPr>
          <w:p w14:paraId="5DC2182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台</w:t>
            </w:r>
          </w:p>
        </w:tc>
        <w:tc>
          <w:tcPr>
            <w:tcW w:w="1207" w:type="pct"/>
            <w:shd w:val="clear" w:color="auto" w:fill="auto"/>
            <w:vAlign w:val="center"/>
          </w:tcPr>
          <w:p w14:paraId="056F7AA9">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9.25</w:t>
            </w:r>
          </w:p>
        </w:tc>
        <w:tc>
          <w:tcPr>
            <w:tcW w:w="950" w:type="pct"/>
            <w:vAlign w:val="center"/>
          </w:tcPr>
          <w:p w14:paraId="673E4C16">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471B8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1F55902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1418" w:type="pct"/>
            <w:shd w:val="clear" w:color="auto" w:fill="auto"/>
            <w:vAlign w:val="center"/>
          </w:tcPr>
          <w:p w14:paraId="316A0142">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606" w:type="pct"/>
            <w:shd w:val="clear" w:color="auto" w:fill="auto"/>
            <w:vAlign w:val="center"/>
          </w:tcPr>
          <w:p w14:paraId="66D6C07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741807F">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1207" w:type="pct"/>
            <w:shd w:val="clear" w:color="auto" w:fill="auto"/>
            <w:vAlign w:val="center"/>
          </w:tcPr>
          <w:p w14:paraId="113A8BCA">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c>
          <w:tcPr>
            <w:tcW w:w="950" w:type="pct"/>
            <w:vAlign w:val="center"/>
          </w:tcPr>
          <w:p w14:paraId="6E640AB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r w14:paraId="32646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0" w:type="pct"/>
            <w:shd w:val="clear" w:color="auto" w:fill="auto"/>
            <w:vAlign w:val="center"/>
          </w:tcPr>
          <w:p w14:paraId="265B9C18">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1418" w:type="pct"/>
            <w:shd w:val="clear" w:color="auto" w:fill="auto"/>
            <w:vAlign w:val="center"/>
          </w:tcPr>
          <w:p w14:paraId="0C521611">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606" w:type="pct"/>
            <w:shd w:val="clear" w:color="auto" w:fill="auto"/>
            <w:vAlign w:val="center"/>
          </w:tcPr>
          <w:p w14:paraId="32A16072">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396" w:type="pct"/>
            <w:shd w:val="clear" w:color="auto" w:fill="auto"/>
            <w:vAlign w:val="center"/>
          </w:tcPr>
          <w:p w14:paraId="4EFEC594">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件</w:t>
            </w:r>
          </w:p>
        </w:tc>
        <w:tc>
          <w:tcPr>
            <w:tcW w:w="1207" w:type="pct"/>
            <w:shd w:val="clear" w:color="auto" w:fill="auto"/>
            <w:vAlign w:val="center"/>
          </w:tcPr>
          <w:p w14:paraId="0F2AEBBE">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c>
          <w:tcPr>
            <w:tcW w:w="950" w:type="pct"/>
            <w:vAlign w:val="center"/>
          </w:tcPr>
          <w:p w14:paraId="556C7CB0">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教学用</w:t>
            </w:r>
          </w:p>
        </w:tc>
      </w:tr>
    </w:tbl>
    <w:p w14:paraId="6F26F5E7">
      <w:pPr>
        <w:pStyle w:val="20"/>
        <w:rPr>
          <w:rFonts w:hint="eastAsia"/>
          <w:lang w:eastAsia="zh-CN"/>
        </w:rPr>
      </w:pPr>
    </w:p>
    <w:tbl>
      <w:tblPr>
        <w:tblStyle w:val="21"/>
        <w:tblW w:w="144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412"/>
        <w:gridCol w:w="1236"/>
        <w:gridCol w:w="8284"/>
        <w:gridCol w:w="1283"/>
      </w:tblGrid>
      <w:tr w14:paraId="5FE9B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188" w:type="dxa"/>
            <w:noWrap/>
            <w:vAlign w:val="center"/>
          </w:tcPr>
          <w:p w14:paraId="26E9CA0B">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序号</w:t>
            </w:r>
          </w:p>
        </w:tc>
        <w:tc>
          <w:tcPr>
            <w:tcW w:w="2412" w:type="dxa"/>
            <w:noWrap/>
            <w:vAlign w:val="center"/>
          </w:tcPr>
          <w:p w14:paraId="35D3AFB4">
            <w:pPr>
              <w:widowControl/>
              <w:jc w:val="center"/>
              <w:textAlignment w:val="center"/>
              <w:rPr>
                <w:rFonts w:hint="default" w:ascii="仿宋" w:hAnsi="仿宋" w:eastAsia="仿宋" w:cs="仿宋"/>
                <w:b/>
                <w:bCs/>
                <w:color w:val="000000"/>
                <w:sz w:val="28"/>
                <w:szCs w:val="28"/>
                <w:lang w:val="en-US" w:eastAsia="zh-CN"/>
              </w:rPr>
            </w:pPr>
            <w:r>
              <w:rPr>
                <w:rFonts w:hint="default" w:ascii="仿宋" w:hAnsi="仿宋" w:eastAsia="仿宋" w:cs="仿宋"/>
                <w:b/>
                <w:bCs/>
                <w:color w:val="000000"/>
                <w:sz w:val="28"/>
                <w:szCs w:val="28"/>
                <w:lang w:val="en-US" w:eastAsia="zh-CN"/>
              </w:rPr>
              <w:t>货物（服务）名称</w:t>
            </w:r>
          </w:p>
        </w:tc>
        <w:tc>
          <w:tcPr>
            <w:tcW w:w="1236" w:type="dxa"/>
            <w:noWrap/>
            <w:vAlign w:val="center"/>
          </w:tcPr>
          <w:p w14:paraId="1A9CE8B3">
            <w:pPr>
              <w:widowControl/>
              <w:jc w:val="center"/>
              <w:textAlignment w:val="center"/>
              <w:rPr>
                <w:rFonts w:hint="eastAsia" w:ascii="仿宋" w:hAnsi="仿宋" w:eastAsia="仿宋" w:cs="仿宋"/>
                <w:b/>
                <w:bCs/>
                <w:color w:val="000000"/>
                <w:sz w:val="28"/>
                <w:szCs w:val="28"/>
                <w:lang w:eastAsia="zh-CN"/>
              </w:rPr>
            </w:pPr>
            <w:r>
              <w:rPr>
                <w:rFonts w:hint="eastAsia" w:ascii="仿宋" w:hAnsi="仿宋" w:eastAsia="仿宋" w:cs="仿宋"/>
                <w:b/>
                <w:bCs/>
                <w:color w:val="000000"/>
                <w:kern w:val="0"/>
                <w:sz w:val="28"/>
                <w:szCs w:val="28"/>
                <w:lang w:bidi="ar"/>
              </w:rPr>
              <w:t>数量</w:t>
            </w:r>
          </w:p>
        </w:tc>
        <w:tc>
          <w:tcPr>
            <w:tcW w:w="8284" w:type="dxa"/>
            <w:noWrap/>
            <w:vAlign w:val="center"/>
          </w:tcPr>
          <w:p w14:paraId="610A2A64">
            <w:pPr>
              <w:widowControl/>
              <w:jc w:val="center"/>
              <w:textAlignment w:val="center"/>
              <w:rPr>
                <w:rFonts w:hint="default" w:ascii="仿宋" w:hAnsi="仿宋" w:eastAsia="仿宋" w:cs="仿宋"/>
                <w:b/>
                <w:bCs/>
                <w:color w:val="000000"/>
                <w:sz w:val="28"/>
                <w:szCs w:val="28"/>
                <w:lang w:val="en-US" w:eastAsia="zh-CN"/>
              </w:rPr>
            </w:pPr>
            <w:r>
              <w:rPr>
                <w:rFonts w:hint="eastAsia" w:ascii="仿宋" w:hAnsi="仿宋" w:eastAsia="仿宋" w:cs="仿宋"/>
                <w:b/>
                <w:bCs/>
                <w:color w:val="000000"/>
                <w:kern w:val="0"/>
                <w:sz w:val="28"/>
                <w:szCs w:val="28"/>
                <w:lang w:val="en-US" w:eastAsia="zh-CN" w:bidi="ar"/>
              </w:rPr>
              <w:t>服务内容</w:t>
            </w:r>
          </w:p>
        </w:tc>
        <w:tc>
          <w:tcPr>
            <w:tcW w:w="1283" w:type="dxa"/>
            <w:noWrap/>
            <w:vAlign w:val="center"/>
          </w:tcPr>
          <w:p w14:paraId="35B98273">
            <w:pPr>
              <w:widowControl/>
              <w:jc w:val="center"/>
              <w:textAlignment w:val="center"/>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单价</w:t>
            </w:r>
          </w:p>
          <w:p w14:paraId="43587D26">
            <w:pPr>
              <w:widowControl/>
              <w:jc w:val="center"/>
              <w:textAlignment w:val="center"/>
              <w:rPr>
                <w:rFonts w:hint="eastAsia" w:ascii="仿宋" w:hAnsi="仿宋" w:eastAsia="仿宋" w:cs="仿宋"/>
                <w:b/>
                <w:bCs/>
                <w:color w:val="000000"/>
                <w:sz w:val="28"/>
                <w:szCs w:val="28"/>
              </w:rPr>
            </w:pPr>
            <w:r>
              <w:rPr>
                <w:rFonts w:hint="eastAsia" w:ascii="仿宋" w:hAnsi="仿宋" w:eastAsia="仿宋" w:cs="仿宋"/>
                <w:b/>
                <w:bCs/>
                <w:color w:val="000000"/>
                <w:kern w:val="0"/>
                <w:sz w:val="28"/>
                <w:szCs w:val="28"/>
                <w:lang w:bidi="ar"/>
              </w:rPr>
              <w:t>（</w:t>
            </w:r>
            <w:r>
              <w:rPr>
                <w:rFonts w:hint="eastAsia" w:ascii="仿宋" w:hAnsi="仿宋" w:eastAsia="仿宋" w:cs="仿宋"/>
                <w:b/>
                <w:bCs/>
                <w:color w:val="000000"/>
                <w:kern w:val="0"/>
                <w:sz w:val="28"/>
                <w:szCs w:val="28"/>
                <w:lang w:val="en-US" w:eastAsia="zh-CN" w:bidi="ar"/>
              </w:rPr>
              <w:t>万</w:t>
            </w:r>
            <w:r>
              <w:rPr>
                <w:rFonts w:hint="eastAsia" w:ascii="仿宋" w:hAnsi="仿宋" w:eastAsia="仿宋" w:cs="仿宋"/>
                <w:b/>
                <w:bCs/>
                <w:color w:val="000000"/>
                <w:kern w:val="0"/>
                <w:sz w:val="28"/>
                <w:szCs w:val="28"/>
                <w:lang w:bidi="ar"/>
              </w:rPr>
              <w:t>元）</w:t>
            </w:r>
          </w:p>
        </w:tc>
      </w:tr>
      <w:tr w14:paraId="11A7A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31B8DE7">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rPr>
            </w:pPr>
            <w:r>
              <w:rPr>
                <w:rFonts w:hint="eastAsia" w:ascii="仿宋" w:hAnsi="仿宋" w:eastAsia="仿宋" w:cs="仿宋"/>
                <w:b w:val="0"/>
                <w:bCs w:val="0"/>
                <w:i w:val="0"/>
                <w:iCs w:val="0"/>
                <w:color w:val="000000"/>
                <w:kern w:val="0"/>
                <w:sz w:val="28"/>
                <w:szCs w:val="28"/>
                <w:u w:val="none"/>
                <w:lang w:val="en-US" w:eastAsia="zh-CN" w:bidi="ar"/>
                <w14:ligatures w14:val="none"/>
              </w:rPr>
              <w:t>1</w:t>
            </w:r>
          </w:p>
        </w:tc>
        <w:tc>
          <w:tcPr>
            <w:tcW w:w="2412" w:type="dxa"/>
            <w:noWrap/>
            <w:vAlign w:val="center"/>
          </w:tcPr>
          <w:p w14:paraId="60807BFA">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无人机动力系统测试台</w:t>
            </w:r>
          </w:p>
        </w:tc>
        <w:tc>
          <w:tcPr>
            <w:tcW w:w="1236" w:type="dxa"/>
            <w:noWrap/>
            <w:vAlign w:val="center"/>
          </w:tcPr>
          <w:p w14:paraId="6788BCBD">
            <w:pPr>
              <w:keepNext w:val="0"/>
              <w:keepLines w:val="0"/>
              <w:widowControl/>
              <w:suppressLineNumbers w:val="0"/>
              <w:spacing w:line="240" w:lineRule="auto"/>
              <w:jc w:val="center"/>
              <w:textAlignment w:val="center"/>
              <w:rPr>
                <w:rFonts w:hint="default" w:ascii="仿宋" w:hAnsi="仿宋" w:eastAsia="仿宋" w:cs="仿宋"/>
                <w:b w:val="0"/>
                <w:bCs w:val="0"/>
                <w:color w:val="000000"/>
                <w:sz w:val="28"/>
                <w:szCs w:val="28"/>
                <w:lang w:val="en-US"/>
              </w:rPr>
            </w:pPr>
            <w:r>
              <w:rPr>
                <w:rFonts w:hint="eastAsia" w:ascii="仿宋" w:hAnsi="仿宋" w:eastAsia="仿宋" w:cs="仿宋"/>
                <w:b w:val="0"/>
                <w:bCs w:val="0"/>
                <w:i w:val="0"/>
                <w:iCs w:val="0"/>
                <w:color w:val="000000"/>
                <w:kern w:val="0"/>
                <w:sz w:val="28"/>
                <w:szCs w:val="28"/>
                <w:u w:val="none"/>
                <w:lang w:val="en-US" w:eastAsia="zh-CN" w:bidi="ar"/>
                <w14:ligatures w14:val="none"/>
              </w:rPr>
              <w:t>5台</w:t>
            </w:r>
          </w:p>
        </w:tc>
        <w:tc>
          <w:tcPr>
            <w:tcW w:w="8284" w:type="dxa"/>
            <w:shd w:val="clear" w:color="auto" w:fill="auto"/>
            <w:vAlign w:val="center"/>
          </w:tcPr>
          <w:p w14:paraId="00F79094">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1.滚筒式传送线:宽≥500mm*高≥750mm,总长≥20米，钢制方管支架采用表面高温烤漆处理，钢质滚筒采用磨花处理工艺。</w:t>
            </w:r>
          </w:p>
          <w:p w14:paraId="673D09E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2.操作工位：</w:t>
            </w:r>
            <w:r>
              <w:rPr>
                <w:rFonts w:hint="eastAsia" w:ascii="仿宋" w:hAnsi="仿宋" w:eastAsia="仿宋" w:cs="仿宋"/>
                <w:b w:val="0"/>
                <w:bCs w:val="0"/>
                <w:i w:val="0"/>
                <w:iCs w:val="0"/>
                <w:color w:val="000000"/>
                <w:kern w:val="0"/>
                <w:sz w:val="28"/>
                <w:szCs w:val="28"/>
                <w:u w:val="none"/>
                <w:lang w:val="en-US" w:eastAsia="zh-CN" w:bidi="ar"/>
                <w14:ligatures w14:val="none"/>
              </w:rPr>
              <w:br w:type="textWrapping"/>
            </w:r>
            <w:r>
              <w:rPr>
                <w:rFonts w:hint="eastAsia" w:ascii="仿宋" w:hAnsi="仿宋" w:eastAsia="仿宋" w:cs="仿宋"/>
                <w:b w:val="0"/>
                <w:bCs w:val="0"/>
                <w:i w:val="0"/>
                <w:iCs w:val="0"/>
                <w:color w:val="000000"/>
                <w:kern w:val="0"/>
                <w:sz w:val="28"/>
                <w:szCs w:val="28"/>
                <w:u w:val="none"/>
                <w:lang w:val="en-US" w:eastAsia="zh-CN" w:bidi="ar"/>
                <w14:ligatures w14:val="none"/>
              </w:rPr>
              <w:t>工位材质：铝合金，厚度≥1.2mm</w:t>
            </w:r>
          </w:p>
          <w:p w14:paraId="192935EA">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配备包含不限于：钢质大角码、暗线橡胶卡条、固定灯架、独立开关、可调节高度防滑镀锌地脚、防静电胶皮、PVC包边、资料板、二层物料架、防静电方凳等。</w:t>
            </w:r>
          </w:p>
          <w:p w14:paraId="3FF68CC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3.电路系统：配备开关、空开（220V、八孔插座、2500W）。</w:t>
            </w:r>
          </w:p>
          <w:p w14:paraId="693C8BF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4.换排气系统：配备包含但不限于抽吸烟雾装置、气道，独立控制。</w:t>
            </w:r>
          </w:p>
          <w:p w14:paraId="53A54E2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5.无人机产线作业指导书：提供2款无人机设备生产工艺流程全部资料，包含但不限于技术手册、结构图、工艺规范、安装步骤、调试步骤、生产工序、产线工位流程设置。</w:t>
            </w:r>
          </w:p>
          <w:p w14:paraId="0045210D">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6.生产工艺电子显示系统：内置包含但不限于高清视频操作演示，含工艺图、流程图等。</w:t>
            </w:r>
          </w:p>
          <w:p w14:paraId="78B7E9EC">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7.碳纤维板材：2mm，3mm，5mm各不少于两张。</w:t>
            </w:r>
          </w:p>
        </w:tc>
        <w:tc>
          <w:tcPr>
            <w:tcW w:w="1283" w:type="dxa"/>
            <w:vAlign w:val="center"/>
          </w:tcPr>
          <w:p w14:paraId="7402C196">
            <w:pPr>
              <w:keepNext w:val="0"/>
              <w:keepLines w:val="0"/>
              <w:widowControl/>
              <w:suppressLineNumbers w:val="0"/>
              <w:spacing w:line="240" w:lineRule="auto"/>
              <w:jc w:val="center"/>
              <w:textAlignment w:val="center"/>
              <w:rPr>
                <w:rFonts w:hint="default"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9.25</w:t>
            </w:r>
          </w:p>
        </w:tc>
      </w:tr>
      <w:tr w14:paraId="0628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6A8468F4">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w:t>
            </w:r>
          </w:p>
        </w:tc>
        <w:tc>
          <w:tcPr>
            <w:tcW w:w="2412" w:type="dxa"/>
            <w:noWrap/>
            <w:vAlign w:val="center"/>
          </w:tcPr>
          <w:p w14:paraId="0EAF3580">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多旋翼无人机</w:t>
            </w:r>
          </w:p>
        </w:tc>
        <w:tc>
          <w:tcPr>
            <w:tcW w:w="1236" w:type="dxa"/>
            <w:noWrap/>
            <w:vAlign w:val="center"/>
          </w:tcPr>
          <w:p w14:paraId="2F1BEC0B">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64FC2B9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电动六旋翼，轴距≥1000mm，续航时间≥15min，飞行高度≥1000m，飞行速度≥10m/s，最大载重不低于3kg，电池电压 6S，22.2V，电容：不低于16000mah，</w:t>
            </w:r>
          </w:p>
          <w:p w14:paraId="6776306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支持包括不限于自稳，悬停，自动返航，</w:t>
            </w:r>
          </w:p>
          <w:p w14:paraId="625BF57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云台相机≥1080P，</w:t>
            </w:r>
          </w:p>
          <w:p w14:paraId="2F423DC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通信距离：遥控≥10km、数传≥10km、图传≥10km，外置超清显示屏≥5 英寸。</w:t>
            </w:r>
          </w:p>
          <w:p w14:paraId="162647B0">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配备地面站系统软件，支持包括不限于：航线规划、执行修改，控制站移交功能。显示包括不限于：姿态信息、航迹信息、剩余续航信息，辅助教学、飞行操纵。具备包括不限于：单机规划航线、模拟执行并完成航线飞行任务功能。</w:t>
            </w:r>
          </w:p>
          <w:p w14:paraId="147A9D51">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6.支持教育部无人机驾驶职业技能 1+x 证书初中高级的实操教学及考试，支持民用无人机专业技能证书实操教学及考试。</w:t>
            </w:r>
          </w:p>
          <w:p w14:paraId="38A7C091">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7.含桩桶。</w:t>
            </w:r>
          </w:p>
        </w:tc>
        <w:tc>
          <w:tcPr>
            <w:tcW w:w="1283" w:type="dxa"/>
            <w:vAlign w:val="center"/>
          </w:tcPr>
          <w:p w14:paraId="0014548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5.83</w:t>
            </w:r>
          </w:p>
        </w:tc>
      </w:tr>
      <w:tr w14:paraId="75424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188" w:type="dxa"/>
            <w:noWrap/>
            <w:vAlign w:val="center"/>
          </w:tcPr>
          <w:p w14:paraId="70018C6D">
            <w:pPr>
              <w:keepNext w:val="0"/>
              <w:keepLines w:val="0"/>
              <w:widowControl/>
              <w:suppressLineNumbers w:val="0"/>
              <w:spacing w:line="240" w:lineRule="auto"/>
              <w:jc w:val="center"/>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3</w:t>
            </w:r>
          </w:p>
        </w:tc>
        <w:tc>
          <w:tcPr>
            <w:tcW w:w="2412" w:type="dxa"/>
            <w:noWrap/>
            <w:vAlign w:val="center"/>
          </w:tcPr>
          <w:p w14:paraId="2FF4B831">
            <w:pPr>
              <w:keepNext w:val="0"/>
              <w:keepLines w:val="0"/>
              <w:widowControl/>
              <w:suppressLineNumbers w:val="0"/>
              <w:spacing w:line="240" w:lineRule="auto"/>
              <w:jc w:val="center"/>
              <w:textAlignment w:val="center"/>
              <w:rPr>
                <w:rFonts w:hint="eastAsia" w:ascii="仿宋" w:hAnsi="仿宋" w:eastAsia="仿宋" w:cs="仿宋"/>
                <w:b w:val="0"/>
                <w:bCs w:val="0"/>
                <w:color w:val="000000"/>
                <w:sz w:val="28"/>
                <w:szCs w:val="28"/>
                <w:lang w:eastAsia="zh-CN"/>
              </w:rPr>
            </w:pPr>
            <w:r>
              <w:rPr>
                <w:rFonts w:hint="eastAsia" w:ascii="仿宋" w:hAnsi="仿宋" w:eastAsia="仿宋" w:cs="仿宋"/>
                <w:b w:val="0"/>
                <w:bCs w:val="0"/>
                <w:i w:val="0"/>
                <w:iCs w:val="0"/>
                <w:color w:val="000000"/>
                <w:kern w:val="0"/>
                <w:sz w:val="28"/>
                <w:szCs w:val="28"/>
                <w:u w:val="none"/>
                <w:lang w:val="en-US" w:eastAsia="zh-CN" w:bidi="ar"/>
                <w14:ligatures w14:val="none"/>
              </w:rPr>
              <w:t>中型多功能无人机</w:t>
            </w:r>
          </w:p>
        </w:tc>
        <w:tc>
          <w:tcPr>
            <w:tcW w:w="1236" w:type="dxa"/>
            <w:noWrap/>
            <w:vAlign w:val="center"/>
          </w:tcPr>
          <w:p w14:paraId="1ED35DE8">
            <w:pPr>
              <w:keepNext w:val="0"/>
              <w:keepLines w:val="0"/>
              <w:widowControl/>
              <w:suppressLineNumbers w:val="0"/>
              <w:spacing w:line="240" w:lineRule="auto"/>
              <w:jc w:val="center"/>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1件</w:t>
            </w:r>
          </w:p>
        </w:tc>
        <w:tc>
          <w:tcPr>
            <w:tcW w:w="8284" w:type="dxa"/>
            <w:shd w:val="clear" w:color="auto" w:fill="auto"/>
            <w:vAlign w:val="center"/>
          </w:tcPr>
          <w:p w14:paraId="3D98FB77">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1.对称轴距≥1950mm</w:t>
            </w:r>
          </w:p>
          <w:p w14:paraId="732F4F3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2.折叠尺寸≥735mm*735mm*825mm</w:t>
            </w:r>
          </w:p>
          <w:p w14:paraId="37BBF60F">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 xml:space="preserve">3.机身材质 碳纤维+航空铝 </w:t>
            </w:r>
          </w:p>
          <w:p w14:paraId="0C626F89">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4.空机重量≥20.6KG</w:t>
            </w:r>
          </w:p>
          <w:p w14:paraId="7D65493C">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5.4块7s 36000mah锂电池</w:t>
            </w:r>
          </w:p>
          <w:p w14:paraId="417FBB88">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6.空机续航时间≥56min</w:t>
            </w:r>
          </w:p>
          <w:p w14:paraId="6B9134BB">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7.空机带绞盘续航时间≥32min</w:t>
            </w:r>
          </w:p>
          <w:p w14:paraId="4D9F2ED2">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8.最大水平飞行速度≥15km/h</w:t>
            </w:r>
          </w:p>
          <w:p w14:paraId="2196873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9.最大抗风等级不低于6级</w:t>
            </w:r>
          </w:p>
          <w:p w14:paraId="2AF1250E">
            <w:pPr>
              <w:keepNext w:val="0"/>
              <w:keepLines w:val="0"/>
              <w:widowControl/>
              <w:suppressLineNumbers w:val="0"/>
              <w:spacing w:line="240" w:lineRule="auto"/>
              <w:jc w:val="left"/>
              <w:textAlignment w:val="center"/>
              <w:rPr>
                <w:rFonts w:hint="eastAsia"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10.感知避障不少于240度超宽感知，避障距离不少于40米</w:t>
            </w:r>
          </w:p>
          <w:p w14:paraId="24111D02">
            <w:pPr>
              <w:keepNext w:val="0"/>
              <w:keepLines w:val="0"/>
              <w:widowControl/>
              <w:suppressLineNumbers w:val="0"/>
              <w:spacing w:line="240" w:lineRule="auto"/>
              <w:jc w:val="left"/>
              <w:textAlignment w:val="center"/>
              <w:rPr>
                <w:rFonts w:hint="default" w:ascii="仿宋" w:hAnsi="仿宋" w:eastAsia="仿宋" w:cs="仿宋"/>
                <w:b w:val="0"/>
                <w:bCs w:val="0"/>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11.工作环境温度 -10℃ ~ 55℃</w:t>
            </w:r>
          </w:p>
        </w:tc>
        <w:tc>
          <w:tcPr>
            <w:tcW w:w="1283" w:type="dxa"/>
            <w:vAlign w:val="center"/>
          </w:tcPr>
          <w:p w14:paraId="3511E71C">
            <w:pPr>
              <w:keepNext w:val="0"/>
              <w:keepLines w:val="0"/>
              <w:widowControl/>
              <w:suppressLineNumbers w:val="0"/>
              <w:spacing w:line="360" w:lineRule="auto"/>
              <w:jc w:val="center"/>
              <w:textAlignment w:val="center"/>
              <w:rPr>
                <w:rFonts w:hint="eastAsia" w:ascii="仿宋" w:hAnsi="仿宋" w:eastAsia="仿宋" w:cs="仿宋"/>
                <w:i w:val="0"/>
                <w:iCs w:val="0"/>
                <w:color w:val="000000"/>
                <w:kern w:val="0"/>
                <w:sz w:val="28"/>
                <w:szCs w:val="28"/>
                <w:u w:val="none"/>
                <w:lang w:val="en-US" w:eastAsia="zh-CN" w:bidi="ar"/>
                <w14:ligatures w14:val="none"/>
              </w:rPr>
            </w:pPr>
            <w:r>
              <w:rPr>
                <w:rFonts w:hint="eastAsia" w:ascii="仿宋" w:hAnsi="仿宋" w:eastAsia="仿宋" w:cs="仿宋"/>
                <w:b w:val="0"/>
                <w:bCs w:val="0"/>
                <w:i w:val="0"/>
                <w:iCs w:val="0"/>
                <w:color w:val="000000"/>
                <w:kern w:val="0"/>
                <w:sz w:val="28"/>
                <w:szCs w:val="28"/>
                <w:u w:val="none"/>
                <w:lang w:val="en-US" w:eastAsia="zh-CN" w:bidi="ar"/>
                <w14:ligatures w14:val="none"/>
              </w:rPr>
              <w:t>9.42</w:t>
            </w:r>
          </w:p>
        </w:tc>
      </w:tr>
    </w:tbl>
    <w:p w14:paraId="2A0EDC14">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0879ED53">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17EFE122">
      <w:pPr>
        <w:tabs>
          <w:tab w:val="left" w:pos="312"/>
        </w:tabs>
        <w:spacing w:before="31" w:line="360" w:lineRule="auto"/>
        <w:ind w:left="50" w:firstLine="229" w:firstLineChars="100"/>
        <w:rPr>
          <w:rFonts w:hint="eastAsia" w:ascii="仿宋" w:hAnsi="仿宋" w:eastAsia="仿宋" w:cs="仿宋"/>
          <w:b/>
          <w:bCs/>
          <w:spacing w:val="-6"/>
          <w:sz w:val="24"/>
          <w:szCs w:val="24"/>
          <w:lang w:eastAsia="zh-CN"/>
        </w:rPr>
      </w:pPr>
    </w:p>
    <w:p w14:paraId="7F9B6C1E">
      <w:pPr>
        <w:tabs>
          <w:tab w:val="left" w:pos="312"/>
        </w:tabs>
        <w:spacing w:before="31" w:line="360" w:lineRule="auto"/>
        <w:rPr>
          <w:rFonts w:hint="eastAsia" w:ascii="仿宋" w:hAnsi="仿宋" w:eastAsia="仿宋" w:cs="仿宋"/>
          <w:b/>
          <w:bCs/>
          <w:spacing w:val="-6"/>
          <w:sz w:val="24"/>
          <w:szCs w:val="24"/>
          <w:lang w:eastAsia="zh-CN"/>
        </w:rPr>
        <w:sectPr>
          <w:type w:val="continuous"/>
          <w:pgSz w:w="16840" w:h="11907" w:orient="landscape"/>
          <w:pgMar w:top="1143" w:right="1431" w:bottom="850" w:left="1134" w:header="850" w:footer="850" w:gutter="0"/>
          <w:cols w:space="720" w:num="1"/>
          <w:docGrid w:linePitch="286" w:charSpace="0"/>
        </w:sectPr>
      </w:pPr>
    </w:p>
    <w:p w14:paraId="3DD2E56B">
      <w:pPr>
        <w:kinsoku/>
        <w:autoSpaceDE/>
        <w:autoSpaceDN/>
        <w:adjustRightInd/>
        <w:snapToGrid/>
        <w:textAlignment w:val="auto"/>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2、应征供应商提供文件编制方案需包含以下内容</w:t>
      </w:r>
    </w:p>
    <w:p w14:paraId="6CF7278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（1）营业执照；</w:t>
      </w:r>
    </w:p>
    <w:p w14:paraId="60EEA7D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（2）法定代表授权书；</w:t>
      </w:r>
    </w:p>
    <w:p w14:paraId="0BE9667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（3）分报价表、技术参数和商务要求；</w:t>
      </w:r>
    </w:p>
    <w:p w14:paraId="333E41A3">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（4）人员相关证书、相关配套设备；</w:t>
      </w:r>
    </w:p>
    <w:p w14:paraId="1A5B42E6">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（5）服务方案；</w:t>
      </w:r>
    </w:p>
    <w:p w14:paraId="6CDA0DFD">
      <w:pPr>
        <w:spacing w:before="190" w:line="360" w:lineRule="auto"/>
        <w:rPr>
          <w:rFonts w:hint="eastAsia" w:ascii="仿宋" w:hAnsi="仿宋" w:eastAsia="仿宋" w:cs="仿宋"/>
          <w:spacing w:val="2"/>
          <w:sz w:val="28"/>
          <w:szCs w:val="28"/>
          <w:lang w:eastAsia="zh-CN"/>
        </w:rPr>
      </w:pPr>
      <w:r>
        <w:rPr>
          <w:rFonts w:hint="eastAsia" w:ascii="仿宋" w:hAnsi="仿宋" w:eastAsia="仿宋" w:cs="仿宋"/>
          <w:spacing w:val="2"/>
          <w:sz w:val="28"/>
          <w:szCs w:val="28"/>
          <w:lang w:eastAsia="zh-CN"/>
        </w:rPr>
        <w:t>（6）服务的优势；</w:t>
      </w:r>
    </w:p>
    <w:p w14:paraId="2C233252">
      <w:pPr>
        <w:spacing w:before="190" w:line="360" w:lineRule="auto"/>
        <w:rPr>
          <w:rFonts w:hint="eastAsia" w:ascii="仿宋" w:hAnsi="仿宋" w:eastAsia="仿宋" w:cs="仿宋"/>
          <w:sz w:val="24"/>
          <w:szCs w:val="24"/>
          <w:lang w:eastAsia="zh-CN"/>
        </w:rPr>
        <w:sectPr>
          <w:type w:val="continuous"/>
          <w:pgSz w:w="11907" w:h="16840"/>
          <w:pgMar w:top="1431" w:right="850" w:bottom="1134" w:left="1143" w:header="850" w:footer="850" w:gutter="0"/>
          <w:cols w:space="720" w:num="1"/>
          <w:docGrid w:linePitch="286" w:charSpace="0"/>
        </w:sectPr>
      </w:pPr>
      <w:r>
        <w:rPr>
          <w:rFonts w:hint="eastAsia" w:ascii="仿宋" w:hAnsi="仿宋" w:eastAsia="仿宋" w:cs="仿宋"/>
          <w:spacing w:val="2"/>
          <w:sz w:val="28"/>
          <w:szCs w:val="28"/>
          <w:lang w:eastAsia="zh-CN"/>
        </w:rPr>
        <w:t>（7）其他材料（应征方认为需要提供的）。</w:t>
      </w:r>
    </w:p>
    <w:p w14:paraId="313A5F22">
      <w:pPr>
        <w:spacing w:before="212" w:line="219" w:lineRule="auto"/>
        <w:ind w:left="3497"/>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（1）营业执照</w:t>
      </w:r>
    </w:p>
    <w:p w14:paraId="276063CF">
      <w:pPr>
        <w:kinsoku/>
        <w:autoSpaceDE/>
        <w:autoSpaceDN/>
        <w:adjustRightInd/>
        <w:snapToGrid/>
        <w:textAlignment w:val="auto"/>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br w:type="page"/>
      </w:r>
    </w:p>
    <w:p w14:paraId="37E1C87A">
      <w:pPr>
        <w:spacing w:before="212" w:line="219" w:lineRule="auto"/>
        <w:ind w:left="3497"/>
        <w:rPr>
          <w:rFonts w:hint="eastAsia" w:ascii="仿宋" w:hAnsi="仿宋" w:eastAsia="仿宋" w:cs="仿宋"/>
          <w:sz w:val="28"/>
          <w:szCs w:val="28"/>
          <w:lang w:eastAsia="zh-CN"/>
        </w:rPr>
      </w:pPr>
      <w:r>
        <w:rPr>
          <w:rFonts w:hint="eastAsia" w:ascii="仿宋" w:hAnsi="仿宋" w:eastAsia="仿宋" w:cs="仿宋"/>
          <w:b/>
          <w:bCs/>
          <w:spacing w:val="-3"/>
          <w:sz w:val="28"/>
          <w:szCs w:val="28"/>
          <w:lang w:eastAsia="zh-CN"/>
        </w:rPr>
        <w:t>（2）法定代表人授权书</w:t>
      </w:r>
    </w:p>
    <w:p w14:paraId="6BD4C6B6">
      <w:pPr>
        <w:pStyle w:val="14"/>
        <w:spacing w:line="296" w:lineRule="auto"/>
        <w:rPr>
          <w:rFonts w:hint="eastAsia" w:ascii="仿宋" w:hAnsi="仿宋" w:eastAsia="仿宋" w:cs="仿宋"/>
          <w:lang w:eastAsia="zh-CN"/>
        </w:rPr>
      </w:pPr>
    </w:p>
    <w:p w14:paraId="471D2632">
      <w:pPr>
        <w:spacing w:before="78" w:line="220" w:lineRule="auto"/>
        <w:ind w:left="37"/>
        <w:rPr>
          <w:rFonts w:hint="eastAsia" w:ascii="仿宋" w:hAnsi="仿宋" w:eastAsia="仿宋" w:cs="仿宋"/>
          <w:spacing w:val="-2"/>
          <w:sz w:val="24"/>
          <w:szCs w:val="24"/>
          <w:lang w:eastAsia="zh-CN"/>
        </w:rPr>
      </w:pPr>
      <w:r>
        <w:rPr>
          <w:rFonts w:hint="eastAsia" w:ascii="仿宋" w:hAnsi="仿宋" w:eastAsia="仿宋" w:cs="仿宋"/>
          <w:spacing w:val="-2"/>
          <w:sz w:val="24"/>
          <w:szCs w:val="24"/>
          <w:lang w:eastAsia="zh-CN"/>
        </w:rPr>
        <w:t>致：江西诚信伟业招标咨询有限公司</w:t>
      </w:r>
    </w:p>
    <w:p w14:paraId="444F3344">
      <w:pPr>
        <w:spacing w:before="78" w:line="220" w:lineRule="auto"/>
        <w:ind w:left="37" w:firstLine="944" w:firstLineChars="400"/>
        <w:rPr>
          <w:rFonts w:hint="eastAsia" w:ascii="仿宋" w:hAnsi="仿宋" w:eastAsia="仿宋" w:cs="仿宋"/>
          <w:spacing w:val="-2"/>
          <w:sz w:val="24"/>
          <w:szCs w:val="24"/>
          <w:lang w:eastAsia="zh-CN"/>
        </w:rPr>
      </w:pPr>
    </w:p>
    <w:p w14:paraId="2D6E8F25">
      <w:pPr>
        <w:spacing w:before="78" w:line="220" w:lineRule="auto"/>
        <w:ind w:left="37" w:firstLine="944" w:firstLineChars="400"/>
        <w:rPr>
          <w:rFonts w:hint="eastAsia" w:ascii="仿宋" w:hAnsi="仿宋" w:eastAsia="仿宋" w:cs="仿宋"/>
          <w:spacing w:val="-2"/>
          <w:sz w:val="24"/>
          <w:szCs w:val="24"/>
          <w:lang w:eastAsia="zh-CN"/>
        </w:rPr>
      </w:pPr>
    </w:p>
    <w:p w14:paraId="0576574F">
      <w:pPr>
        <w:spacing w:before="78" w:line="360" w:lineRule="auto"/>
        <w:ind w:left="37" w:firstLine="976" w:firstLineChars="400"/>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（供应商全称）法定代表人授权（全权代表姓名）为全权代表</w:t>
      </w:r>
      <w:r>
        <w:rPr>
          <w:rFonts w:hint="eastAsia" w:ascii="仿宋" w:hAnsi="仿宋" w:eastAsia="仿宋" w:cs="仿宋"/>
          <w:spacing w:val="1"/>
          <w:sz w:val="24"/>
          <w:szCs w:val="24"/>
          <w:lang w:eastAsia="zh-CN"/>
        </w:rPr>
        <w:t>,参加贵处组织的</w:t>
      </w:r>
      <w:r>
        <w:rPr>
          <w:rFonts w:hint="eastAsia" w:ascii="仿宋" w:hAnsi="仿宋" w:eastAsia="仿宋" w:cs="仿宋"/>
          <w:sz w:val="24"/>
          <w:szCs w:val="24"/>
          <w:u w:val="single"/>
          <w:lang w:eastAsia="zh-CN"/>
        </w:rPr>
        <w:t xml:space="preserve"> </w:t>
      </w:r>
      <w:r>
        <w:rPr>
          <w:rFonts w:hint="eastAsia" w:ascii="仿宋" w:hAnsi="仿宋" w:eastAsia="仿宋" w:cs="仿宋"/>
          <w:spacing w:val="-1"/>
          <w:sz w:val="24"/>
          <w:szCs w:val="24"/>
          <w:u w:val="single"/>
          <w:lang w:eastAsia="zh-CN"/>
        </w:rPr>
        <w:t xml:space="preserve">     </w:t>
      </w:r>
      <w:r>
        <w:rPr>
          <w:rFonts w:hint="eastAsia" w:ascii="仿宋" w:hAnsi="仿宋" w:eastAsia="仿宋" w:cs="仿宋"/>
          <w:spacing w:val="-1"/>
          <w:sz w:val="24"/>
          <w:szCs w:val="24"/>
          <w:lang w:eastAsia="zh-CN"/>
        </w:rPr>
        <w:t>（项目编号：/）项目调研活动，全权代表我方处理调研活动中的一切事宜。</w:t>
      </w:r>
    </w:p>
    <w:p w14:paraId="28003583">
      <w:pPr>
        <w:pStyle w:val="14"/>
        <w:rPr>
          <w:rFonts w:hint="eastAsia" w:ascii="仿宋" w:hAnsi="仿宋" w:eastAsia="仿宋" w:cs="仿宋"/>
          <w:lang w:eastAsia="zh-CN"/>
        </w:rPr>
      </w:pPr>
    </w:p>
    <w:p w14:paraId="2B11A4D4">
      <w:pPr>
        <w:pStyle w:val="14"/>
        <w:spacing w:line="241" w:lineRule="auto"/>
        <w:rPr>
          <w:rFonts w:hint="eastAsia" w:ascii="仿宋" w:hAnsi="仿宋" w:eastAsia="仿宋" w:cs="仿宋"/>
          <w:lang w:eastAsia="zh-CN"/>
        </w:rPr>
      </w:pPr>
    </w:p>
    <w:p w14:paraId="5EED225E">
      <w:pPr>
        <w:pStyle w:val="14"/>
        <w:spacing w:line="241" w:lineRule="auto"/>
        <w:rPr>
          <w:rFonts w:hint="eastAsia" w:ascii="仿宋" w:hAnsi="仿宋" w:eastAsia="仿宋" w:cs="仿宋"/>
          <w:lang w:eastAsia="zh-CN"/>
        </w:rPr>
      </w:pPr>
    </w:p>
    <w:p w14:paraId="4A4C69AF">
      <w:pPr>
        <w:pStyle w:val="14"/>
        <w:spacing w:line="241" w:lineRule="auto"/>
        <w:rPr>
          <w:rFonts w:hint="eastAsia" w:ascii="仿宋" w:hAnsi="仿宋" w:eastAsia="仿宋" w:cs="仿宋"/>
          <w:lang w:eastAsia="zh-CN"/>
        </w:rPr>
      </w:pPr>
    </w:p>
    <w:p w14:paraId="707F29E0">
      <w:pPr>
        <w:pStyle w:val="14"/>
        <w:spacing w:line="241" w:lineRule="auto"/>
        <w:rPr>
          <w:rFonts w:hint="eastAsia" w:ascii="仿宋" w:hAnsi="仿宋" w:eastAsia="仿宋" w:cs="仿宋"/>
          <w:lang w:eastAsia="zh-CN"/>
        </w:rPr>
      </w:pPr>
    </w:p>
    <w:p w14:paraId="59766545">
      <w:pPr>
        <w:pStyle w:val="14"/>
        <w:spacing w:line="241" w:lineRule="auto"/>
        <w:rPr>
          <w:rFonts w:hint="eastAsia" w:ascii="仿宋" w:hAnsi="仿宋" w:eastAsia="仿宋" w:cs="仿宋"/>
          <w:lang w:eastAsia="zh-CN"/>
        </w:rPr>
      </w:pPr>
    </w:p>
    <w:p w14:paraId="2E17DB50">
      <w:pPr>
        <w:spacing w:before="78" w:line="219" w:lineRule="auto"/>
        <w:ind w:left="4598"/>
        <w:rPr>
          <w:rFonts w:hint="eastAsia" w:ascii="仿宋" w:hAnsi="仿宋" w:eastAsia="仿宋" w:cs="仿宋"/>
          <w:sz w:val="24"/>
          <w:szCs w:val="24"/>
          <w:lang w:eastAsia="zh-CN"/>
        </w:rPr>
      </w:pPr>
      <w:r>
        <w:rPr>
          <w:rFonts w:hint="eastAsia" w:ascii="仿宋" w:hAnsi="仿宋" w:eastAsia="仿宋" w:cs="仿宋"/>
          <w:spacing w:val="-1"/>
          <w:sz w:val="24"/>
          <w:szCs w:val="24"/>
          <w:lang w:eastAsia="zh-CN"/>
        </w:rPr>
        <w:t>法定代表人签字或签章：</w:t>
      </w:r>
    </w:p>
    <w:p w14:paraId="64455E55">
      <w:pPr>
        <w:pStyle w:val="14"/>
        <w:spacing w:line="317" w:lineRule="auto"/>
        <w:rPr>
          <w:rFonts w:hint="eastAsia" w:ascii="仿宋" w:hAnsi="仿宋" w:eastAsia="仿宋" w:cs="仿宋"/>
          <w:lang w:eastAsia="zh-CN"/>
        </w:rPr>
      </w:pPr>
    </w:p>
    <w:p w14:paraId="5440CDA7">
      <w:pPr>
        <w:pStyle w:val="14"/>
        <w:spacing w:line="317" w:lineRule="auto"/>
        <w:rPr>
          <w:rFonts w:hint="eastAsia" w:ascii="仿宋" w:hAnsi="仿宋" w:eastAsia="仿宋" w:cs="仿宋"/>
          <w:lang w:eastAsia="zh-CN"/>
        </w:rPr>
      </w:pPr>
    </w:p>
    <w:p w14:paraId="551E5349">
      <w:pPr>
        <w:spacing w:before="78" w:line="219" w:lineRule="auto"/>
        <w:ind w:left="4477"/>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供应商盖章：</w:t>
      </w:r>
    </w:p>
    <w:p w14:paraId="076E0CA3">
      <w:pPr>
        <w:pStyle w:val="14"/>
        <w:spacing w:line="315" w:lineRule="auto"/>
        <w:rPr>
          <w:rFonts w:hint="eastAsia" w:ascii="仿宋" w:hAnsi="仿宋" w:eastAsia="仿宋" w:cs="仿宋"/>
          <w:lang w:eastAsia="zh-CN"/>
        </w:rPr>
      </w:pPr>
    </w:p>
    <w:p w14:paraId="23E77905">
      <w:pPr>
        <w:pStyle w:val="14"/>
        <w:spacing w:line="316" w:lineRule="auto"/>
        <w:rPr>
          <w:rFonts w:hint="eastAsia" w:ascii="仿宋" w:hAnsi="仿宋" w:eastAsia="仿宋" w:cs="仿宋"/>
          <w:lang w:eastAsia="zh-CN"/>
        </w:rPr>
      </w:pPr>
    </w:p>
    <w:p w14:paraId="021A8A50">
      <w:pPr>
        <w:spacing w:before="78" w:line="221" w:lineRule="auto"/>
        <w:ind w:left="4639"/>
        <w:rPr>
          <w:rFonts w:hint="eastAsia" w:ascii="仿宋" w:hAnsi="仿宋" w:eastAsia="仿宋" w:cs="仿宋"/>
          <w:sz w:val="24"/>
          <w:szCs w:val="24"/>
          <w:lang w:eastAsia="zh-CN"/>
        </w:rPr>
      </w:pPr>
      <w:r>
        <w:rPr>
          <w:rFonts w:hint="eastAsia" w:ascii="仿宋" w:hAnsi="仿宋" w:eastAsia="仿宋" w:cs="仿宋"/>
          <w:spacing w:val="-21"/>
          <w:sz w:val="24"/>
          <w:szCs w:val="24"/>
          <w:lang w:eastAsia="zh-CN"/>
        </w:rPr>
        <w:t>日</w:t>
      </w:r>
      <w:r>
        <w:rPr>
          <w:rFonts w:hint="eastAsia" w:ascii="仿宋" w:hAnsi="仿宋" w:eastAsia="仿宋" w:cs="仿宋"/>
          <w:spacing w:val="6"/>
          <w:sz w:val="24"/>
          <w:szCs w:val="24"/>
          <w:lang w:eastAsia="zh-CN"/>
        </w:rPr>
        <w:t xml:space="preserve">  </w:t>
      </w:r>
      <w:r>
        <w:rPr>
          <w:rFonts w:hint="eastAsia" w:ascii="仿宋" w:hAnsi="仿宋" w:eastAsia="仿宋" w:cs="仿宋"/>
          <w:spacing w:val="-21"/>
          <w:sz w:val="24"/>
          <w:szCs w:val="24"/>
          <w:lang w:eastAsia="zh-CN"/>
        </w:rPr>
        <w:t>期：</w:t>
      </w:r>
    </w:p>
    <w:p w14:paraId="4F38DC34">
      <w:pPr>
        <w:pStyle w:val="14"/>
        <w:spacing w:line="316" w:lineRule="auto"/>
        <w:rPr>
          <w:rFonts w:hint="eastAsia" w:ascii="仿宋" w:hAnsi="仿宋" w:eastAsia="仿宋" w:cs="仿宋"/>
          <w:lang w:eastAsia="zh-CN"/>
        </w:rPr>
      </w:pPr>
    </w:p>
    <w:p w14:paraId="53649920">
      <w:pPr>
        <w:pStyle w:val="14"/>
        <w:spacing w:line="316" w:lineRule="auto"/>
        <w:rPr>
          <w:rFonts w:hint="eastAsia" w:ascii="仿宋" w:hAnsi="仿宋" w:eastAsia="仿宋" w:cs="仿宋"/>
          <w:lang w:eastAsia="zh-CN"/>
        </w:rPr>
      </w:pPr>
    </w:p>
    <w:p w14:paraId="5553301F">
      <w:pPr>
        <w:spacing w:before="78" w:line="219" w:lineRule="auto"/>
        <w:ind w:left="56"/>
        <w:rPr>
          <w:rFonts w:hint="eastAsia" w:ascii="仿宋" w:hAnsi="仿宋" w:eastAsia="仿宋" w:cs="仿宋"/>
          <w:sz w:val="24"/>
          <w:szCs w:val="24"/>
          <w:lang w:eastAsia="zh-CN"/>
        </w:rPr>
      </w:pPr>
      <w:r>
        <w:rPr>
          <w:rFonts w:hint="eastAsia" w:ascii="仿宋" w:hAnsi="仿宋" w:eastAsia="仿宋" w:cs="仿宋"/>
          <w:spacing w:val="-15"/>
          <w:sz w:val="24"/>
          <w:szCs w:val="24"/>
          <w:lang w:eastAsia="zh-CN"/>
        </w:rPr>
        <w:t>附：</w:t>
      </w:r>
    </w:p>
    <w:p w14:paraId="736A0ABF">
      <w:pPr>
        <w:spacing w:before="211" w:line="380" w:lineRule="auto"/>
        <w:ind w:left="37" w:right="7224"/>
        <w:rPr>
          <w:rFonts w:hint="eastAsia" w:ascii="仿宋" w:hAnsi="仿宋" w:eastAsia="仿宋" w:cs="仿宋"/>
          <w:sz w:val="24"/>
          <w:szCs w:val="24"/>
          <w:lang w:eastAsia="zh-CN"/>
        </w:rPr>
      </w:pPr>
      <w:r>
        <w:rPr>
          <w:rFonts w:hint="eastAsia" w:ascii="仿宋" w:hAnsi="仿宋" w:eastAsia="仿宋" w:cs="仿宋"/>
          <w:spacing w:val="-10"/>
          <w:sz w:val="24"/>
          <w:szCs w:val="24"/>
          <w:lang w:eastAsia="zh-CN"/>
        </w:rPr>
        <w:t>全权代表姓名：</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职         务：</w:t>
      </w:r>
      <w:r>
        <w:rPr>
          <w:rFonts w:hint="eastAsia" w:ascii="仿宋" w:hAnsi="仿宋" w:eastAsia="仿宋" w:cs="仿宋"/>
          <w:sz w:val="24"/>
          <w:szCs w:val="24"/>
          <w:lang w:eastAsia="zh-CN"/>
        </w:rPr>
        <w:t xml:space="preserve"> </w:t>
      </w:r>
      <w:r>
        <w:rPr>
          <w:rFonts w:hint="eastAsia" w:ascii="仿宋" w:hAnsi="仿宋" w:eastAsia="仿宋" w:cs="仿宋"/>
          <w:spacing w:val="-16"/>
          <w:sz w:val="24"/>
          <w:szCs w:val="24"/>
          <w:lang w:eastAsia="zh-CN"/>
        </w:rPr>
        <w:t>电         话：</w:t>
      </w:r>
      <w:r>
        <w:rPr>
          <w:rFonts w:hint="eastAsia" w:ascii="仿宋" w:hAnsi="仿宋" w:eastAsia="仿宋" w:cs="仿宋"/>
          <w:sz w:val="24"/>
          <w:szCs w:val="24"/>
          <w:lang w:eastAsia="zh-CN"/>
        </w:rPr>
        <w:t xml:space="preserve"> </w:t>
      </w:r>
      <w:r>
        <w:rPr>
          <w:rFonts w:hint="eastAsia" w:ascii="仿宋" w:hAnsi="仿宋" w:eastAsia="仿宋" w:cs="仿宋"/>
          <w:spacing w:val="-11"/>
          <w:sz w:val="24"/>
          <w:szCs w:val="24"/>
          <w:lang w:eastAsia="zh-CN"/>
        </w:rPr>
        <w:t>详细通讯地址：</w:t>
      </w:r>
      <w:r>
        <w:rPr>
          <w:rFonts w:hint="eastAsia" w:ascii="仿宋" w:hAnsi="仿宋" w:eastAsia="仿宋" w:cs="仿宋"/>
          <w:spacing w:val="5"/>
          <w:sz w:val="24"/>
          <w:szCs w:val="24"/>
          <w:lang w:eastAsia="zh-CN"/>
        </w:rPr>
        <w:t xml:space="preserve"> </w:t>
      </w:r>
      <w:r>
        <w:rPr>
          <w:rFonts w:hint="eastAsia" w:ascii="仿宋" w:hAnsi="仿宋" w:eastAsia="仿宋" w:cs="仿宋"/>
          <w:spacing w:val="-17"/>
          <w:sz w:val="24"/>
          <w:szCs w:val="24"/>
          <w:lang w:eastAsia="zh-CN"/>
        </w:rPr>
        <w:t>邮</w:t>
      </w:r>
      <w:r>
        <w:rPr>
          <w:rFonts w:hint="eastAsia" w:ascii="仿宋" w:hAnsi="仿宋" w:eastAsia="仿宋" w:cs="仿宋"/>
          <w:spacing w:val="10"/>
          <w:sz w:val="24"/>
          <w:szCs w:val="24"/>
          <w:lang w:eastAsia="zh-CN"/>
        </w:rPr>
        <w:t xml:space="preserve"> </w:t>
      </w:r>
      <w:r>
        <w:rPr>
          <w:rFonts w:hint="eastAsia" w:ascii="仿宋" w:hAnsi="仿宋" w:eastAsia="仿宋" w:cs="仿宋"/>
          <w:spacing w:val="-17"/>
          <w:sz w:val="24"/>
          <w:szCs w:val="24"/>
          <w:lang w:eastAsia="zh-CN"/>
        </w:rPr>
        <w:t>政</w:t>
      </w:r>
      <w:r>
        <w:rPr>
          <w:rFonts w:hint="eastAsia" w:ascii="仿宋" w:hAnsi="仿宋" w:eastAsia="仿宋" w:cs="仿宋"/>
          <w:spacing w:val="12"/>
          <w:sz w:val="24"/>
          <w:szCs w:val="24"/>
          <w:lang w:eastAsia="zh-CN"/>
        </w:rPr>
        <w:t xml:space="preserve"> </w:t>
      </w:r>
      <w:r>
        <w:rPr>
          <w:rFonts w:hint="eastAsia" w:ascii="仿宋" w:hAnsi="仿宋" w:eastAsia="仿宋" w:cs="仿宋"/>
          <w:spacing w:val="-17"/>
          <w:sz w:val="24"/>
          <w:szCs w:val="24"/>
          <w:lang w:eastAsia="zh-CN"/>
        </w:rPr>
        <w:t>编</w:t>
      </w:r>
      <w:r>
        <w:rPr>
          <w:rFonts w:hint="eastAsia" w:ascii="仿宋" w:hAnsi="仿宋" w:eastAsia="仿宋" w:cs="仿宋"/>
          <w:spacing w:val="8"/>
          <w:sz w:val="24"/>
          <w:szCs w:val="24"/>
          <w:lang w:eastAsia="zh-CN"/>
        </w:rPr>
        <w:t xml:space="preserve"> </w:t>
      </w:r>
      <w:r>
        <w:rPr>
          <w:rFonts w:hint="eastAsia" w:ascii="仿宋" w:hAnsi="仿宋" w:eastAsia="仿宋" w:cs="仿宋"/>
          <w:spacing w:val="-17"/>
          <w:sz w:val="24"/>
          <w:szCs w:val="24"/>
          <w:lang w:eastAsia="zh-CN"/>
        </w:rPr>
        <w:t>码 ：</w:t>
      </w:r>
    </w:p>
    <w:p w14:paraId="462B3A65">
      <w:pPr>
        <w:pStyle w:val="14"/>
        <w:spacing w:line="317" w:lineRule="auto"/>
        <w:rPr>
          <w:rFonts w:hint="eastAsia" w:ascii="仿宋" w:hAnsi="仿宋" w:eastAsia="仿宋" w:cs="仿宋"/>
          <w:lang w:eastAsia="zh-CN"/>
        </w:rPr>
      </w:pPr>
    </w:p>
    <w:p w14:paraId="036C1C06">
      <w:pPr>
        <w:pStyle w:val="14"/>
        <w:spacing w:line="317" w:lineRule="auto"/>
        <w:rPr>
          <w:rFonts w:hint="eastAsia" w:ascii="仿宋" w:hAnsi="仿宋" w:eastAsia="仿宋" w:cs="仿宋"/>
          <w:lang w:eastAsia="zh-CN"/>
        </w:rPr>
      </w:pPr>
    </w:p>
    <w:p w14:paraId="657BB1CC">
      <w:pPr>
        <w:pStyle w:val="14"/>
        <w:spacing w:line="317" w:lineRule="auto"/>
        <w:rPr>
          <w:rFonts w:hint="eastAsia" w:ascii="仿宋" w:hAnsi="仿宋" w:eastAsia="仿宋" w:cs="仿宋"/>
          <w:lang w:eastAsia="zh-CN"/>
        </w:rPr>
      </w:pPr>
    </w:p>
    <w:p w14:paraId="5560D1F9">
      <w:pPr>
        <w:spacing w:before="79" w:line="219" w:lineRule="auto"/>
        <w:ind w:left="56"/>
        <w:rPr>
          <w:rFonts w:hint="eastAsia" w:ascii="仿宋" w:hAnsi="仿宋" w:eastAsia="仿宋" w:cs="仿宋"/>
          <w:sz w:val="24"/>
          <w:szCs w:val="24"/>
          <w:lang w:eastAsia="zh-CN"/>
        </w:rPr>
      </w:pPr>
      <w:r>
        <w:rPr>
          <w:rFonts w:hint="eastAsia" w:ascii="仿宋" w:hAnsi="仿宋" w:eastAsia="仿宋" w:cs="仿宋"/>
          <w:spacing w:val="-2"/>
          <w:sz w:val="24"/>
          <w:szCs w:val="24"/>
          <w:lang w:eastAsia="zh-CN"/>
        </w:rPr>
        <w:t>附：全权代表及法定代表人身份证复印件（正、反面）</w:t>
      </w:r>
    </w:p>
    <w:p w14:paraId="7E6428C0">
      <w:pPr>
        <w:spacing w:before="214" w:line="219" w:lineRule="auto"/>
        <w:ind w:left="40"/>
        <w:rPr>
          <w:rFonts w:hint="eastAsia" w:ascii="仿宋" w:hAnsi="仿宋" w:eastAsia="仿宋" w:cs="仿宋"/>
          <w:sz w:val="24"/>
          <w:szCs w:val="24"/>
          <w:lang w:eastAsia="zh-CN"/>
        </w:rPr>
        <w:sectPr>
          <w:pgSz w:w="11906" w:h="16839"/>
          <w:pgMar w:top="1431" w:right="1247" w:bottom="1156" w:left="1785" w:header="850" w:footer="850" w:gutter="0"/>
          <w:cols w:space="720" w:num="1"/>
          <w:docGrid w:linePitch="286" w:charSpace="0"/>
        </w:sectPr>
      </w:pPr>
      <w:r>
        <w:rPr>
          <w:rFonts w:hint="eastAsia" w:ascii="仿宋" w:hAnsi="仿宋" w:eastAsia="仿宋" w:cs="仿宋"/>
          <w:b/>
          <w:bCs/>
          <w:spacing w:val="-3"/>
          <w:sz w:val="24"/>
          <w:szCs w:val="24"/>
          <w:lang w:eastAsia="zh-CN"/>
        </w:rPr>
        <w:t>说明：法定代表人参加采购，不用提供委托（授权）</w:t>
      </w:r>
    </w:p>
    <w:p w14:paraId="33685425">
      <w:pPr>
        <w:numPr>
          <w:ilvl w:val="0"/>
          <w:numId w:val="2"/>
        </w:numPr>
        <w:spacing w:line="221" w:lineRule="auto"/>
        <w:jc w:val="center"/>
        <w:rPr>
          <w:rFonts w:hint="eastAsia" w:ascii="仿宋" w:hAnsi="仿宋" w:eastAsia="仿宋" w:cs="仿宋"/>
          <w:b/>
          <w:bCs/>
          <w:spacing w:val="-3"/>
          <w:sz w:val="28"/>
          <w:szCs w:val="28"/>
          <w:lang w:eastAsia="zh-CN"/>
        </w:rPr>
      </w:pPr>
      <w:r>
        <w:rPr>
          <w:rFonts w:hint="eastAsia" w:ascii="仿宋" w:hAnsi="仿宋" w:eastAsia="仿宋" w:cs="仿宋"/>
          <w:b/>
          <w:bCs/>
          <w:spacing w:val="-3"/>
          <w:sz w:val="28"/>
          <w:szCs w:val="28"/>
          <w:lang w:eastAsia="zh-CN"/>
        </w:rPr>
        <w:t>分报价表、技术参数和商务要求</w:t>
      </w:r>
    </w:p>
    <w:p w14:paraId="7E4BEBD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4071AF42">
      <w:pPr>
        <w:spacing w:before="157" w:line="219" w:lineRule="auto"/>
        <w:ind w:left="6344"/>
        <w:rPr>
          <w:rFonts w:hint="eastAsia" w:ascii="仿宋" w:hAnsi="仿宋" w:eastAsia="仿宋" w:cs="仿宋"/>
          <w:sz w:val="24"/>
          <w:szCs w:val="24"/>
        </w:rPr>
      </w:pPr>
      <w:r>
        <w:rPr>
          <w:rFonts w:hint="eastAsia" w:ascii="仿宋" w:hAnsi="仿宋" w:eastAsia="仿宋" w:cs="仿宋"/>
          <w:b/>
          <w:bCs/>
          <w:spacing w:val="-4"/>
          <w:sz w:val="24"/>
          <w:szCs w:val="24"/>
        </w:rPr>
        <w:t>分</w:t>
      </w:r>
      <w:r>
        <w:rPr>
          <w:rFonts w:hint="eastAsia" w:ascii="仿宋" w:hAnsi="仿宋" w:eastAsia="仿宋" w:cs="仿宋"/>
          <w:b/>
          <w:bCs/>
          <w:spacing w:val="-4"/>
          <w:sz w:val="24"/>
          <w:szCs w:val="24"/>
          <w:lang w:eastAsia="zh-CN"/>
        </w:rPr>
        <w:t>项</w:t>
      </w:r>
      <w:r>
        <w:rPr>
          <w:rFonts w:hint="eastAsia" w:ascii="仿宋" w:hAnsi="仿宋" w:eastAsia="仿宋" w:cs="仿宋"/>
          <w:b/>
          <w:bCs/>
          <w:spacing w:val="-4"/>
          <w:sz w:val="24"/>
          <w:szCs w:val="24"/>
        </w:rPr>
        <w:t>报价表</w:t>
      </w:r>
    </w:p>
    <w:tbl>
      <w:tblPr>
        <w:tblStyle w:val="21"/>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76"/>
        <w:gridCol w:w="2077"/>
        <w:gridCol w:w="1554"/>
        <w:gridCol w:w="1701"/>
        <w:gridCol w:w="1818"/>
        <w:gridCol w:w="6756"/>
      </w:tblGrid>
      <w:tr w14:paraId="6F784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95" w:hRule="atLeast"/>
          <w:jc w:val="center"/>
        </w:trPr>
        <w:tc>
          <w:tcPr>
            <w:tcW w:w="264" w:type="pct"/>
            <w:vAlign w:val="center"/>
          </w:tcPr>
          <w:p w14:paraId="0D5FFEDB">
            <w:pPr>
              <w:pStyle w:val="47"/>
              <w:spacing w:before="78" w:line="222" w:lineRule="auto"/>
              <w:ind w:left="146"/>
              <w:jc w:val="center"/>
              <w:rPr>
                <w:rFonts w:hint="eastAsia" w:ascii="仿宋" w:hAnsi="仿宋" w:eastAsia="仿宋" w:cs="仿宋"/>
                <w:sz w:val="24"/>
                <w:szCs w:val="24"/>
              </w:rPr>
            </w:pPr>
            <w:r>
              <w:rPr>
                <w:rFonts w:hint="eastAsia" w:ascii="仿宋" w:hAnsi="仿宋" w:eastAsia="仿宋" w:cs="仿宋"/>
                <w:b/>
                <w:bCs/>
                <w:spacing w:val="-7"/>
                <w:sz w:val="24"/>
                <w:szCs w:val="24"/>
              </w:rPr>
              <w:t>序号</w:t>
            </w:r>
          </w:p>
        </w:tc>
        <w:tc>
          <w:tcPr>
            <w:tcW w:w="707" w:type="pct"/>
            <w:vAlign w:val="center"/>
          </w:tcPr>
          <w:p w14:paraId="4B760644">
            <w:pPr>
              <w:pStyle w:val="47"/>
              <w:spacing w:line="228" w:lineRule="auto"/>
              <w:jc w:val="center"/>
              <w:rPr>
                <w:rFonts w:hint="eastAsia" w:ascii="仿宋" w:hAnsi="仿宋" w:eastAsia="仿宋" w:cs="仿宋"/>
                <w:sz w:val="24"/>
                <w:szCs w:val="24"/>
              </w:rPr>
            </w:pPr>
            <w:r>
              <w:rPr>
                <w:rFonts w:hint="eastAsia" w:ascii="仿宋" w:hAnsi="仿宋" w:eastAsia="仿宋" w:cs="仿宋"/>
                <w:b/>
                <w:bCs/>
                <w:spacing w:val="-17"/>
                <w:sz w:val="24"/>
                <w:szCs w:val="24"/>
                <w:lang w:val="en-US" w:eastAsia="zh-CN"/>
              </w:rPr>
              <w:t>服务</w:t>
            </w:r>
            <w:r>
              <w:rPr>
                <w:rFonts w:hint="eastAsia" w:ascii="仿宋" w:hAnsi="仿宋" w:eastAsia="仿宋" w:cs="仿宋"/>
                <w:b/>
                <w:bCs/>
                <w:spacing w:val="-17"/>
                <w:sz w:val="24"/>
                <w:szCs w:val="24"/>
                <w:lang w:eastAsia="zh-CN"/>
              </w:rPr>
              <w:t>名称</w:t>
            </w:r>
          </w:p>
        </w:tc>
        <w:tc>
          <w:tcPr>
            <w:tcW w:w="529" w:type="pct"/>
            <w:vAlign w:val="center"/>
          </w:tcPr>
          <w:p w14:paraId="62938674">
            <w:pPr>
              <w:pStyle w:val="47"/>
              <w:spacing w:before="78" w:line="220" w:lineRule="auto"/>
              <w:jc w:val="center"/>
              <w:rPr>
                <w:rFonts w:hint="eastAsia" w:ascii="仿宋" w:hAnsi="仿宋" w:eastAsia="仿宋" w:cs="仿宋"/>
                <w:sz w:val="24"/>
                <w:szCs w:val="24"/>
                <w:lang w:eastAsia="zh-CN"/>
              </w:rPr>
            </w:pPr>
            <w:r>
              <w:rPr>
                <w:rFonts w:hint="eastAsia" w:ascii="仿宋" w:hAnsi="仿宋" w:eastAsia="仿宋" w:cs="仿宋"/>
                <w:b/>
                <w:bCs/>
                <w:spacing w:val="-9"/>
                <w:sz w:val="24"/>
                <w:szCs w:val="24"/>
              </w:rPr>
              <w:t>数量</w:t>
            </w:r>
          </w:p>
        </w:tc>
        <w:tc>
          <w:tcPr>
            <w:tcW w:w="579" w:type="pct"/>
            <w:vAlign w:val="center"/>
          </w:tcPr>
          <w:p w14:paraId="5A5DD596">
            <w:pPr>
              <w:pStyle w:val="47"/>
              <w:spacing w:before="78" w:line="219" w:lineRule="auto"/>
              <w:jc w:val="center"/>
              <w:rPr>
                <w:rFonts w:hint="eastAsia" w:ascii="仿宋" w:hAnsi="仿宋" w:eastAsia="仿宋" w:cs="仿宋"/>
                <w:sz w:val="24"/>
                <w:szCs w:val="24"/>
              </w:rPr>
            </w:pPr>
            <w:r>
              <w:rPr>
                <w:rFonts w:hint="eastAsia" w:ascii="仿宋" w:hAnsi="仿宋" w:eastAsia="仿宋" w:cs="仿宋"/>
                <w:b/>
                <w:bCs/>
                <w:spacing w:val="-9"/>
                <w:sz w:val="24"/>
                <w:szCs w:val="24"/>
              </w:rPr>
              <w:t>单价</w:t>
            </w:r>
            <w:r>
              <w:rPr>
                <w:rFonts w:hint="eastAsia" w:ascii="仿宋" w:hAnsi="仿宋" w:eastAsia="仿宋" w:cs="仿宋"/>
                <w:b/>
                <w:bCs/>
                <w:spacing w:val="-9"/>
                <w:sz w:val="24"/>
                <w:szCs w:val="24"/>
                <w:lang w:eastAsia="zh-CN"/>
              </w:rPr>
              <w:t>（元）</w:t>
            </w:r>
          </w:p>
        </w:tc>
        <w:tc>
          <w:tcPr>
            <w:tcW w:w="619" w:type="pct"/>
            <w:vAlign w:val="center"/>
          </w:tcPr>
          <w:p w14:paraId="3487A938">
            <w:pPr>
              <w:pStyle w:val="47"/>
              <w:spacing w:line="228" w:lineRule="auto"/>
              <w:jc w:val="center"/>
              <w:rPr>
                <w:rFonts w:hint="eastAsia" w:ascii="仿宋" w:hAnsi="仿宋" w:eastAsia="仿宋" w:cs="仿宋"/>
                <w:sz w:val="24"/>
                <w:szCs w:val="24"/>
                <w:lang w:eastAsia="zh-CN"/>
              </w:rPr>
            </w:pPr>
            <w:r>
              <w:rPr>
                <w:rFonts w:hint="eastAsia" w:ascii="仿宋" w:hAnsi="仿宋" w:eastAsia="仿宋" w:cs="仿宋"/>
                <w:b/>
                <w:bCs/>
                <w:spacing w:val="-17"/>
                <w:sz w:val="24"/>
                <w:szCs w:val="24"/>
                <w:lang w:eastAsia="zh-CN"/>
              </w:rPr>
              <w:t>是否中、小微企</w:t>
            </w:r>
            <w:r>
              <w:rPr>
                <w:rFonts w:hint="eastAsia" w:ascii="仿宋" w:hAnsi="仿宋" w:eastAsia="仿宋" w:cs="仿宋"/>
                <w:b/>
                <w:bCs/>
                <w:spacing w:val="-5"/>
                <w:sz w:val="24"/>
                <w:szCs w:val="24"/>
                <w:lang w:eastAsia="zh-CN"/>
              </w:rPr>
              <w:t>业生产</w:t>
            </w:r>
          </w:p>
        </w:tc>
        <w:tc>
          <w:tcPr>
            <w:tcW w:w="2300" w:type="pct"/>
            <w:vAlign w:val="center"/>
          </w:tcPr>
          <w:p w14:paraId="3250FAAF">
            <w:pPr>
              <w:pStyle w:val="47"/>
              <w:spacing w:before="23" w:line="219" w:lineRule="auto"/>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lang w:eastAsia="zh-CN"/>
              </w:rPr>
              <w:t>技术参数（如存在排它性内容，请备注）</w:t>
            </w:r>
          </w:p>
        </w:tc>
      </w:tr>
      <w:tr w14:paraId="78E729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1" w:hRule="atLeast"/>
          <w:jc w:val="center"/>
        </w:trPr>
        <w:tc>
          <w:tcPr>
            <w:tcW w:w="264" w:type="pct"/>
            <w:vAlign w:val="center"/>
          </w:tcPr>
          <w:p w14:paraId="39CE2281">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1</w:t>
            </w:r>
          </w:p>
        </w:tc>
        <w:tc>
          <w:tcPr>
            <w:tcW w:w="707" w:type="pct"/>
            <w:vAlign w:val="center"/>
          </w:tcPr>
          <w:p w14:paraId="03F006A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某单位2026年材料学院机电教研室教学科研仪器采购项目</w:t>
            </w:r>
          </w:p>
        </w:tc>
        <w:tc>
          <w:tcPr>
            <w:tcW w:w="529" w:type="pct"/>
            <w:vAlign w:val="center"/>
          </w:tcPr>
          <w:p w14:paraId="26EE1220">
            <w:pPr>
              <w:keepNext w:val="0"/>
              <w:keepLines w:val="0"/>
              <w:widowControl/>
              <w:suppressLineNumbers w:val="0"/>
              <w:spacing w:line="240" w:lineRule="auto"/>
              <w:jc w:val="center"/>
              <w:textAlignment w:val="center"/>
              <w:rPr>
                <w:rFonts w:hint="default" w:ascii="仿宋" w:hAnsi="仿宋" w:eastAsia="仿宋" w:cs="仿宋"/>
                <w:sz w:val="24"/>
                <w:szCs w:val="24"/>
                <w:lang w:val="en-US" w:eastAsia="zh-CN"/>
              </w:rPr>
            </w:pPr>
            <w:r>
              <w:rPr>
                <w:rFonts w:hint="eastAsia" w:ascii="仿宋" w:hAnsi="仿宋" w:eastAsia="仿宋" w:cs="仿宋"/>
                <w:i w:val="0"/>
                <w:iCs w:val="0"/>
                <w:color w:val="000000"/>
                <w:kern w:val="0"/>
                <w:sz w:val="24"/>
                <w:szCs w:val="24"/>
                <w:u w:val="none"/>
                <w:lang w:val="en-US" w:eastAsia="zh-CN" w:bidi="ar"/>
                <w14:ligatures w14:val="none"/>
              </w:rPr>
              <w:t>1项</w:t>
            </w:r>
          </w:p>
        </w:tc>
        <w:tc>
          <w:tcPr>
            <w:tcW w:w="579" w:type="pct"/>
            <w:vAlign w:val="center"/>
          </w:tcPr>
          <w:p w14:paraId="711A09D4">
            <w:pPr>
              <w:spacing w:line="360" w:lineRule="auto"/>
              <w:jc w:val="center"/>
              <w:rPr>
                <w:rFonts w:hint="eastAsia" w:ascii="仿宋" w:hAnsi="仿宋" w:eastAsia="仿宋" w:cs="仿宋"/>
                <w:sz w:val="24"/>
                <w:szCs w:val="24"/>
              </w:rPr>
            </w:pPr>
          </w:p>
        </w:tc>
        <w:tc>
          <w:tcPr>
            <w:tcW w:w="619" w:type="pct"/>
            <w:vAlign w:val="center"/>
          </w:tcPr>
          <w:p w14:paraId="5B87ADD4">
            <w:pPr>
              <w:spacing w:line="360" w:lineRule="auto"/>
              <w:jc w:val="center"/>
              <w:rPr>
                <w:rFonts w:hint="eastAsia" w:ascii="仿宋" w:hAnsi="仿宋" w:eastAsia="仿宋" w:cs="仿宋"/>
                <w:sz w:val="24"/>
                <w:szCs w:val="24"/>
              </w:rPr>
            </w:pPr>
          </w:p>
        </w:tc>
        <w:tc>
          <w:tcPr>
            <w:tcW w:w="2300" w:type="pct"/>
            <w:vAlign w:val="center"/>
          </w:tcPr>
          <w:p w14:paraId="1FF9268C">
            <w:pPr>
              <w:spacing w:line="360" w:lineRule="auto"/>
              <w:jc w:val="center"/>
              <w:rPr>
                <w:rFonts w:hint="eastAsia" w:ascii="仿宋" w:hAnsi="仿宋" w:eastAsia="仿宋" w:cs="仿宋"/>
                <w:sz w:val="24"/>
                <w:szCs w:val="24"/>
              </w:rPr>
            </w:pPr>
          </w:p>
        </w:tc>
      </w:tr>
    </w:tbl>
    <w:p w14:paraId="0D413B38">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lang w:eastAsia="zh-CN"/>
        </w:rPr>
        <w:t>注：报价需为包干价，包括完成本项目所需的安装费、运输费、调试费、人工费、税费等一切相关费用。</w:t>
      </w:r>
    </w:p>
    <w:p w14:paraId="2425CEA5">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4C32104">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r>
        <w:rPr>
          <w:rFonts w:hint="eastAsia" w:ascii="仿宋" w:hAnsi="仿宋" w:eastAsia="仿宋" w:cs="仿宋"/>
          <w:b/>
          <w:bCs/>
          <w:spacing w:val="-3"/>
          <w:sz w:val="24"/>
          <w:szCs w:val="24"/>
          <w:lang w:eastAsia="zh-CN"/>
        </w:rPr>
        <w:t>技术参数和商务要求</w:t>
      </w:r>
    </w:p>
    <w:p w14:paraId="087731FF">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tbl>
      <w:tblPr>
        <w:tblStyle w:val="21"/>
        <w:tblW w:w="5154" w:type="pct"/>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197"/>
        <w:gridCol w:w="3544"/>
        <w:gridCol w:w="5672"/>
        <w:gridCol w:w="4935"/>
      </w:tblGrid>
      <w:tr w14:paraId="016A9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2" w:hRule="atLeast"/>
        </w:trPr>
        <w:tc>
          <w:tcPr>
            <w:tcW w:w="390" w:type="pct"/>
            <w:shd w:val="clear" w:color="auto" w:fill="FFFFFF"/>
            <w:tcMar>
              <w:left w:w="105" w:type="dxa"/>
              <w:right w:w="105" w:type="dxa"/>
            </w:tcMar>
            <w:vAlign w:val="center"/>
          </w:tcPr>
          <w:p w14:paraId="52BD0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154" w:type="pct"/>
            <w:shd w:val="clear" w:color="auto" w:fill="FFFFFF"/>
            <w:tcMar>
              <w:left w:w="105" w:type="dxa"/>
              <w:right w:w="105" w:type="dxa"/>
            </w:tcMar>
            <w:vAlign w:val="center"/>
          </w:tcPr>
          <w:p w14:paraId="6705B388">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服务</w:t>
            </w:r>
            <w:r>
              <w:rPr>
                <w:rFonts w:hint="eastAsia" w:ascii="仿宋" w:hAnsi="仿宋" w:eastAsia="仿宋" w:cs="仿宋"/>
                <w:b/>
                <w:bCs/>
                <w:sz w:val="24"/>
                <w:szCs w:val="24"/>
              </w:rPr>
              <w:t>名称</w:t>
            </w:r>
          </w:p>
        </w:tc>
        <w:tc>
          <w:tcPr>
            <w:tcW w:w="1847" w:type="pct"/>
            <w:shd w:val="clear" w:color="auto" w:fill="FFFFFF"/>
            <w:tcMar>
              <w:left w:w="105" w:type="dxa"/>
              <w:right w:w="105" w:type="dxa"/>
            </w:tcMar>
            <w:vAlign w:val="center"/>
          </w:tcPr>
          <w:p w14:paraId="5BF8442A">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技术参数</w:t>
            </w:r>
          </w:p>
        </w:tc>
        <w:tc>
          <w:tcPr>
            <w:tcW w:w="1607" w:type="pct"/>
            <w:shd w:val="clear" w:color="auto" w:fill="FFFFFF"/>
            <w:tcMar>
              <w:left w:w="105" w:type="dxa"/>
              <w:right w:w="105" w:type="dxa"/>
            </w:tcMar>
            <w:vAlign w:val="center"/>
          </w:tcPr>
          <w:p w14:paraId="70F0FAD7">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b/>
                <w:bCs/>
                <w:sz w:val="24"/>
                <w:szCs w:val="24"/>
              </w:rPr>
              <w:t>商务要求</w:t>
            </w:r>
          </w:p>
        </w:tc>
      </w:tr>
      <w:tr w14:paraId="2BFC7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11" w:hRule="atLeast"/>
        </w:trPr>
        <w:tc>
          <w:tcPr>
            <w:tcW w:w="390" w:type="pct"/>
            <w:shd w:val="clear" w:color="auto" w:fill="FFFFFF"/>
            <w:tcMar>
              <w:left w:w="105" w:type="dxa"/>
              <w:right w:w="105" w:type="dxa"/>
            </w:tcMar>
            <w:vAlign w:val="center"/>
          </w:tcPr>
          <w:p w14:paraId="4F11EC89">
            <w:pPr>
              <w:spacing w:line="240" w:lineRule="auto"/>
              <w:jc w:val="center"/>
              <w:rPr>
                <w:rFonts w:hint="eastAsia" w:ascii="仿宋" w:hAnsi="仿宋" w:eastAsia="仿宋" w:cs="仿宋"/>
                <w:sz w:val="24"/>
                <w:szCs w:val="24"/>
              </w:rPr>
            </w:pPr>
            <w:r>
              <w:rPr>
                <w:rFonts w:hint="eastAsia" w:ascii="仿宋" w:hAnsi="仿宋" w:eastAsia="仿宋" w:cs="仿宋"/>
                <w:sz w:val="24"/>
                <w:szCs w:val="24"/>
                <w:lang w:eastAsia="zh-CN"/>
              </w:rPr>
              <w:t>1</w:t>
            </w:r>
          </w:p>
        </w:tc>
        <w:tc>
          <w:tcPr>
            <w:tcW w:w="1154" w:type="pct"/>
            <w:shd w:val="clear" w:color="auto" w:fill="FFFFFF"/>
            <w:tcMar>
              <w:left w:w="105" w:type="dxa"/>
              <w:right w:w="105" w:type="dxa"/>
            </w:tcMar>
            <w:vAlign w:val="center"/>
          </w:tcPr>
          <w:p w14:paraId="4941B8B4">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某单位2026年材料学院机电教研室教学科研仪器采购项目</w:t>
            </w:r>
          </w:p>
        </w:tc>
        <w:tc>
          <w:tcPr>
            <w:tcW w:w="1847" w:type="pct"/>
            <w:shd w:val="clear" w:color="auto" w:fill="FFFFFF"/>
            <w:tcMar>
              <w:left w:w="105" w:type="dxa"/>
              <w:right w:w="105" w:type="dxa"/>
            </w:tcMar>
            <w:vAlign w:val="center"/>
          </w:tcPr>
          <w:p w14:paraId="6F333181">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注：本项内容供应商在征集公告要求的基础上填写跟本项目相关的技术参数等内容。</w:t>
            </w:r>
          </w:p>
        </w:tc>
        <w:tc>
          <w:tcPr>
            <w:tcW w:w="1607" w:type="pct"/>
            <w:shd w:val="clear" w:color="auto" w:fill="FFFFFF"/>
            <w:tcMar>
              <w:left w:w="105" w:type="dxa"/>
              <w:right w:w="105" w:type="dxa"/>
            </w:tcMar>
            <w:vAlign w:val="center"/>
          </w:tcPr>
          <w:p w14:paraId="093640B2">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1.供货期：自合同签署之日起   15   工作日内按采购人指定地点安装、调试、试运行（用）合格并通过验收。</w:t>
            </w:r>
          </w:p>
          <w:p w14:paraId="145E4399">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2.质保期：提供原厂商   3  年的免费质保，质保期自甲方最终验收合格之日起开始计算。</w:t>
            </w:r>
          </w:p>
          <w:p w14:paraId="6CFE0DC6">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质保期内，本项目所有货物维保、保养均为免费，每年至少提供一次对本项目所供货物及安装线路的免费巡检，并提供巡检报告，保证设备正常运行使用。</w:t>
            </w:r>
          </w:p>
          <w:p w14:paraId="4CCE0840">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3.乙方所投货物必须是原厂生产的合格正品。对包含软件的货物，所投软件必须是合法、正版的原厂家软件且是目前最新版本，质量保证期内提供免费维护和升级服务。</w:t>
            </w:r>
          </w:p>
          <w:p w14:paraId="41494253">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3.售后服务：供应商提供硬件终身保修、软件终身升级维护且采购人具有软件终身使用权，电话报修后   12   小时内上门服务、    6小时内能够排除故障。货物质保期内，如果货物产品故障仍无法排除，乙方应及时提供不低于故障产品规格型号档次的备用产品供甲方暂时使用，直至故障产品修复后甲方退还备用产品。质量保证期内售后服务发生的一切费用由乙方承担。</w:t>
            </w:r>
          </w:p>
          <w:p w14:paraId="504737BB">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4.培训：（1）提供不少于  10天  的线下培训，培训授课人必须是工程师、技术员等，且熟悉产品的操作和日常维护。其中，桌面式工业机器人培训不少于5天，智能制造单元系统集成平台培训不少于5天；（2）通过培训必须能保证参加培训人员对产品有较全面的了解，并熟悉掌握产品的操作和日常维护；（3）需为参训人为提供相关文字资料、讲义等资料，培训课程双方商定；（4）场地、交通等与培训相关的费用均由成交供应商承担。</w:t>
            </w:r>
          </w:p>
          <w:p w14:paraId="54114DA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5.验收标准：（1）货物运抵买方指定地点后，由采购人和成交供应商组织相关人员共同对到货货物数量、型号、外观、包装质量、技术资料等进行检查，双方确认后开始安装，安装后进行破损性抽查；</w:t>
            </w:r>
          </w:p>
          <w:p w14:paraId="3ECC010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2）交付验收标准：依次序对照适用标准为：①符合中华人民共和国国家安全质量标准、环保标准或行业标准；②符合招标文件和投标文件承诺中买方认可的合理最佳配置、参数、及各项要求；技术参数需进行现场测试的，应以现场测试数据为准。③货物来源国官方标准。上述标准必须是有关官方机构发布的最新版本的标准。</w:t>
            </w:r>
          </w:p>
          <w:p w14:paraId="5A58161A">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6.对于不合格的货物，成交供应商必须在5个工作日内及时完成更换并重新进行验收。</w:t>
            </w:r>
          </w:p>
          <w:p w14:paraId="389DCDAE">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7.所有产品必修标有产品名称、厂家、规格型号等的铭牌，铭牌信息必须与中标合同上一致。</w:t>
            </w:r>
          </w:p>
          <w:p w14:paraId="00A2272C">
            <w:pPr>
              <w:pStyle w:val="18"/>
              <w:widowControl/>
              <w:spacing w:before="0" w:beforeAutospacing="0" w:after="0" w:afterAutospacing="0"/>
              <w:jc w:val="center"/>
              <w:rPr>
                <w:rFonts w:hint="eastAsia" w:ascii="仿宋" w:hAnsi="仿宋" w:eastAsia="仿宋" w:cs="仿宋"/>
                <w:sz w:val="24"/>
                <w:szCs w:val="24"/>
              </w:rPr>
            </w:pPr>
            <w:r>
              <w:rPr>
                <w:rFonts w:hint="eastAsia" w:ascii="仿宋" w:hAnsi="仿宋" w:eastAsia="仿宋" w:cs="仿宋"/>
                <w:sz w:val="24"/>
                <w:szCs w:val="24"/>
              </w:rPr>
              <w:t>8.报价要求包含税费、材料费、人工费、运输费、安装以及不可预见的所有费用。</w:t>
            </w:r>
          </w:p>
          <w:p w14:paraId="75C56818">
            <w:pPr>
              <w:pStyle w:val="18"/>
              <w:widowControl/>
              <w:spacing w:before="0" w:beforeAutospacing="0" w:after="0" w:afterAutospacing="0"/>
              <w:jc w:val="center"/>
              <w:rPr>
                <w:rFonts w:hint="eastAsia" w:ascii="仿宋" w:hAnsi="仿宋" w:eastAsia="仿宋" w:cs="仿宋"/>
                <w:sz w:val="24"/>
                <w:szCs w:val="24"/>
              </w:rPr>
            </w:pPr>
          </w:p>
          <w:p w14:paraId="28247E86">
            <w:pPr>
              <w:pStyle w:val="18"/>
              <w:widowControl/>
              <w:spacing w:before="0" w:beforeAutospacing="0" w:after="0" w:afterAutospacing="0"/>
              <w:jc w:val="center"/>
              <w:rPr>
                <w:rFonts w:hint="eastAsia" w:ascii="仿宋" w:hAnsi="仿宋" w:eastAsia="仿宋" w:cs="仿宋"/>
                <w:sz w:val="24"/>
                <w:szCs w:val="24"/>
              </w:rPr>
            </w:pPr>
          </w:p>
          <w:p w14:paraId="2F1D4A64">
            <w:pPr>
              <w:pStyle w:val="18"/>
              <w:widowControl/>
              <w:spacing w:before="0" w:beforeAutospacing="0" w:after="0" w:afterAutospacing="0"/>
              <w:jc w:val="center"/>
              <w:rPr>
                <w:rFonts w:hint="eastAsia" w:ascii="仿宋" w:hAnsi="仿宋" w:eastAsia="仿宋" w:cs="仿宋"/>
                <w:b/>
                <w:bCs/>
                <w:sz w:val="24"/>
                <w:szCs w:val="24"/>
              </w:rPr>
            </w:pPr>
            <w:r>
              <w:rPr>
                <w:rFonts w:hint="eastAsia" w:ascii="仿宋" w:hAnsi="仿宋" w:eastAsia="仿宋" w:cs="仿宋"/>
                <w:sz w:val="24"/>
                <w:szCs w:val="24"/>
              </w:rPr>
              <w:t>注：本项内容供应商可填写跟本项目相关的售</w:t>
            </w:r>
            <w:bookmarkStart w:id="0" w:name="_GoBack"/>
            <w:bookmarkEnd w:id="0"/>
            <w:r>
              <w:rPr>
                <w:rFonts w:hint="eastAsia" w:ascii="仿宋" w:hAnsi="仿宋" w:eastAsia="仿宋" w:cs="仿宋"/>
                <w:sz w:val="24"/>
                <w:szCs w:val="24"/>
              </w:rPr>
              <w:t>后服务条款、质保期等内容。</w:t>
            </w:r>
          </w:p>
        </w:tc>
      </w:tr>
    </w:tbl>
    <w:p w14:paraId="559D8A02">
      <w:pPr>
        <w:numPr>
          <w:ilvl w:val="0"/>
          <w:numId w:val="0"/>
        </w:numPr>
        <w:kinsoku w:val="0"/>
        <w:autoSpaceDE w:val="0"/>
        <w:autoSpaceDN w:val="0"/>
        <w:adjustRightInd w:val="0"/>
        <w:snapToGrid w:val="0"/>
        <w:spacing w:line="221" w:lineRule="auto"/>
        <w:jc w:val="center"/>
        <w:textAlignment w:val="baseline"/>
        <w:rPr>
          <w:rFonts w:hint="eastAsia" w:ascii="仿宋" w:hAnsi="仿宋" w:eastAsia="仿宋" w:cs="仿宋"/>
          <w:b/>
          <w:bCs/>
          <w:spacing w:val="-3"/>
          <w:sz w:val="24"/>
          <w:szCs w:val="24"/>
          <w:lang w:eastAsia="zh-CN"/>
        </w:rPr>
      </w:pPr>
    </w:p>
    <w:p w14:paraId="761D5E0F">
      <w:pPr>
        <w:numPr>
          <w:ilvl w:val="0"/>
          <w:numId w:val="0"/>
        </w:numPr>
        <w:kinsoku w:val="0"/>
        <w:autoSpaceDE w:val="0"/>
        <w:autoSpaceDN w:val="0"/>
        <w:adjustRightInd w:val="0"/>
        <w:snapToGrid w:val="0"/>
        <w:spacing w:line="221" w:lineRule="auto"/>
        <w:jc w:val="both"/>
        <w:textAlignment w:val="baseline"/>
        <w:rPr>
          <w:rFonts w:hint="eastAsia" w:ascii="仿宋" w:hAnsi="仿宋" w:eastAsia="仿宋" w:cs="仿宋"/>
          <w:b/>
          <w:bCs/>
          <w:spacing w:val="-3"/>
          <w:sz w:val="24"/>
          <w:szCs w:val="24"/>
          <w:lang w:eastAsia="zh-CN"/>
        </w:rPr>
        <w:sectPr>
          <w:footerReference r:id="rId9" w:type="default"/>
          <w:pgSz w:w="16839" w:h="11905" w:orient="landscape"/>
          <w:pgMar w:top="1440" w:right="1080" w:bottom="1440" w:left="1080" w:header="850" w:footer="850" w:gutter="0"/>
          <w:cols w:space="720" w:num="1"/>
          <w:docGrid w:linePitch="286" w:charSpace="0"/>
        </w:sectPr>
      </w:pPr>
    </w:p>
    <w:p w14:paraId="3B95569D">
      <w:pPr>
        <w:spacing w:line="221" w:lineRule="auto"/>
        <w:jc w:val="center"/>
        <w:rPr>
          <w:rFonts w:hint="eastAsia" w:ascii="仿宋" w:hAnsi="仿宋" w:eastAsia="仿宋" w:cs="仿宋"/>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bCs/>
          <w:spacing w:val="-2"/>
          <w:sz w:val="28"/>
          <w:szCs w:val="28"/>
          <w:lang w:eastAsia="zh-CN"/>
        </w:rPr>
        <w:t>（4）人员相关证书、相关配套设备</w:t>
      </w:r>
    </w:p>
    <w:p w14:paraId="0D86CA07">
      <w:pPr>
        <w:spacing w:line="221"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2"/>
          <w:sz w:val="28"/>
          <w:szCs w:val="28"/>
          <w:lang w:eastAsia="zh-CN"/>
        </w:rPr>
        <w:t>（5）服务方案</w:t>
      </w:r>
    </w:p>
    <w:p w14:paraId="53B65224">
      <w:pPr>
        <w:spacing w:line="220" w:lineRule="auto"/>
        <w:jc w:val="center"/>
        <w:rPr>
          <w:rFonts w:hint="eastAsia" w:ascii="仿宋" w:hAnsi="仿宋" w:eastAsia="仿宋" w:cs="仿宋"/>
          <w:b/>
          <w:sz w:val="28"/>
          <w:szCs w:val="28"/>
          <w:lang w:eastAsia="zh-CN"/>
        </w:rPr>
        <w:sectPr>
          <w:pgSz w:w="11905" w:h="16839"/>
          <w:pgMar w:top="1431" w:right="1785" w:bottom="882" w:left="1785" w:header="850" w:footer="850" w:gutter="0"/>
          <w:cols w:space="720" w:num="1"/>
          <w:docGrid w:linePitch="286" w:charSpace="0"/>
        </w:sectPr>
      </w:pPr>
      <w:r>
        <w:rPr>
          <w:rFonts w:hint="eastAsia" w:ascii="仿宋" w:hAnsi="仿宋" w:eastAsia="仿宋" w:cs="仿宋"/>
          <w:b/>
          <w:color w:val="0D0D0D"/>
          <w:spacing w:val="-3"/>
          <w:sz w:val="28"/>
          <w:szCs w:val="28"/>
          <w:lang w:eastAsia="zh-CN"/>
        </w:rPr>
        <w:t>（6）服务的优势</w:t>
      </w:r>
    </w:p>
    <w:p w14:paraId="67250730">
      <w:pPr>
        <w:spacing w:before="79" w:line="360" w:lineRule="auto"/>
        <w:ind w:left="121" w:right="71" w:firstLine="1"/>
        <w:jc w:val="center"/>
        <w:rPr>
          <w:rFonts w:hint="eastAsia" w:ascii="仿宋" w:hAnsi="仿宋" w:eastAsia="仿宋" w:cs="仿宋"/>
          <w:b/>
          <w:sz w:val="28"/>
          <w:szCs w:val="28"/>
          <w:lang w:eastAsia="zh-CN"/>
        </w:rPr>
      </w:pPr>
      <w:r>
        <w:rPr>
          <w:rFonts w:hint="eastAsia" w:ascii="仿宋" w:hAnsi="仿宋" w:eastAsia="仿宋" w:cs="仿宋"/>
          <w:b/>
          <w:color w:val="0D0D0D"/>
          <w:spacing w:val="-3"/>
          <w:sz w:val="28"/>
          <w:szCs w:val="28"/>
          <w:lang w:eastAsia="zh-CN"/>
        </w:rPr>
        <w:t>（7）其他材料（应征方认为需要提供的）</w:t>
      </w:r>
    </w:p>
    <w:sectPr>
      <w:pgSz w:w="11905" w:h="16839"/>
      <w:pgMar w:top="1431" w:right="1785" w:bottom="882" w:left="1785" w:header="850" w:footer="85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crosoft JhengHei Light">
    <w:panose1 w:val="020B0304030504040204"/>
    <w:charset w:val="88"/>
    <w:family w:val="swiss"/>
    <w:pitch w:val="default"/>
    <w:sig w:usb0="800002A7" w:usb1="28CF4400" w:usb2="00000016" w:usb3="00000000" w:csb0="00100009" w:csb1="00000000"/>
  </w:font>
  <w:font w:name="等线">
    <w:panose1 w:val="02010600030101010101"/>
    <w:charset w:val="86"/>
    <w:family w:val="auto"/>
    <w:pitch w:val="default"/>
    <w:sig w:usb0="A00002BF" w:usb1="38CF7CFA" w:usb2="00000016" w:usb3="00000000" w:csb0="0004000F" w:csb1="00000000"/>
    <w:embedRegular r:id="rId1" w:fontKey="{7A529D95-012E-42A0-8AE2-ED57A5501C13}"/>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EC18AB0E-039B-45F6-8D5D-67F71842FEF5}"/>
  </w:font>
  <w:font w:name="方正仿宋_GB2312">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7717382"/>
      <w:docPartObj>
        <w:docPartGallery w:val="autotext"/>
      </w:docPartObj>
    </w:sdtPr>
    <w:sdtContent>
      <w:p w14:paraId="65E8A5E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8793AF">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24F1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19292001"/>
      <w:docPartObj>
        <w:docPartGallery w:val="autotext"/>
      </w:docPartObj>
    </w:sdtPr>
    <w:sdtContent>
      <w:p w14:paraId="43EC6D0C">
        <w:pPr>
          <w:pStyle w:val="15"/>
          <w:jc w:val="center"/>
          <w:rPr>
            <w:rFonts w:hint="eastAsia"/>
          </w:rP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597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59F2C">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A2C42">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56109D"/>
    <w:multiLevelType w:val="singleLevel"/>
    <w:tmpl w:val="9E56109D"/>
    <w:lvl w:ilvl="0" w:tentative="0">
      <w:start w:val="3"/>
      <w:numFmt w:val="decimal"/>
      <w:suff w:val="nothing"/>
      <w:lvlText w:val="（%1）"/>
      <w:lvlJc w:val="left"/>
    </w:lvl>
  </w:abstractNum>
  <w:abstractNum w:abstractNumId="1">
    <w:nsid w:val="C9DF4C82"/>
    <w:multiLevelType w:val="singleLevel"/>
    <w:tmpl w:val="C9DF4C82"/>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0F"/>
    <w:rsid w:val="000D239A"/>
    <w:rsid w:val="0010309C"/>
    <w:rsid w:val="0019429B"/>
    <w:rsid w:val="00197FE1"/>
    <w:rsid w:val="00284156"/>
    <w:rsid w:val="004B30A7"/>
    <w:rsid w:val="008B66C1"/>
    <w:rsid w:val="00913476"/>
    <w:rsid w:val="0091780F"/>
    <w:rsid w:val="009D373B"/>
    <w:rsid w:val="00CD3B5A"/>
    <w:rsid w:val="00CF5502"/>
    <w:rsid w:val="00D149EB"/>
    <w:rsid w:val="00F31055"/>
    <w:rsid w:val="02344EEC"/>
    <w:rsid w:val="143329BA"/>
    <w:rsid w:val="1AF37BE5"/>
    <w:rsid w:val="1EF12658"/>
    <w:rsid w:val="1FF62A1D"/>
    <w:rsid w:val="1FFE5062"/>
    <w:rsid w:val="224E3596"/>
    <w:rsid w:val="2AF75C96"/>
    <w:rsid w:val="311D118B"/>
    <w:rsid w:val="33666065"/>
    <w:rsid w:val="3D695935"/>
    <w:rsid w:val="4074002B"/>
    <w:rsid w:val="43A65325"/>
    <w:rsid w:val="4E6F4E89"/>
    <w:rsid w:val="4F832ED3"/>
    <w:rsid w:val="524C2520"/>
    <w:rsid w:val="54FD6FAA"/>
    <w:rsid w:val="5F750471"/>
    <w:rsid w:val="60002976"/>
    <w:rsid w:val="6B480E55"/>
    <w:rsid w:val="6BBE6052"/>
    <w:rsid w:val="6CE72613"/>
    <w:rsid w:val="722D3F99"/>
    <w:rsid w:val="77EF50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Times New Roman" w:hAnsi="Times New Roman" w:eastAsia="Arial" w:cs="Times New Roman"/>
      <w:snapToGrid w:val="0"/>
      <w:color w:val="000000"/>
      <w:kern w:val="0"/>
      <w:sz w:val="21"/>
      <w:szCs w:val="21"/>
      <w:lang w:val="en-US" w:eastAsia="en-US" w:bidi="ar-SA"/>
      <w14:ligatures w14:val="none"/>
    </w:rPr>
  </w:style>
  <w:style w:type="paragraph" w:styleId="4">
    <w:name w:val="heading 1"/>
    <w:basedOn w:val="1"/>
    <w:next w:val="1"/>
    <w:link w:val="25"/>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5">
    <w:name w:val="heading 2"/>
    <w:basedOn w:val="1"/>
    <w:next w:val="1"/>
    <w:link w:val="2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6">
    <w:name w:val="heading 3"/>
    <w:basedOn w:val="1"/>
    <w:next w:val="1"/>
    <w:link w:val="27"/>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7">
    <w:name w:val="heading 4"/>
    <w:basedOn w:val="1"/>
    <w:next w:val="1"/>
    <w:link w:val="28"/>
    <w:semiHidden/>
    <w:unhideWhenUsed/>
    <w:qFormat/>
    <w:uiPriority w:val="9"/>
    <w:pPr>
      <w:keepNext/>
      <w:keepLines/>
      <w:spacing w:before="80" w:after="40"/>
      <w:outlineLvl w:val="3"/>
    </w:pPr>
    <w:rPr>
      <w:rFonts w:eastAsiaTheme="minorEastAsia" w:cstheme="majorBidi"/>
      <w:color w:val="2F5597" w:themeColor="accent1" w:themeShade="BF"/>
      <w:szCs w:val="28"/>
    </w:rPr>
  </w:style>
  <w:style w:type="paragraph" w:styleId="8">
    <w:name w:val="heading 5"/>
    <w:basedOn w:val="1"/>
    <w:next w:val="1"/>
    <w:link w:val="29"/>
    <w:semiHidden/>
    <w:unhideWhenUsed/>
    <w:qFormat/>
    <w:uiPriority w:val="9"/>
    <w:pPr>
      <w:keepNext/>
      <w:keepLines/>
      <w:spacing w:before="80" w:after="40"/>
      <w:outlineLvl w:val="4"/>
    </w:pPr>
    <w:rPr>
      <w:rFonts w:eastAsiaTheme="minorEastAsia" w:cstheme="majorBidi"/>
      <w:color w:val="2F5597" w:themeColor="accent1" w:themeShade="BF"/>
      <w:sz w:val="24"/>
    </w:rPr>
  </w:style>
  <w:style w:type="paragraph" w:styleId="9">
    <w:name w:val="heading 6"/>
    <w:basedOn w:val="1"/>
    <w:next w:val="1"/>
    <w:link w:val="30"/>
    <w:semiHidden/>
    <w:unhideWhenUsed/>
    <w:qFormat/>
    <w:uiPriority w:val="9"/>
    <w:pPr>
      <w:keepNext/>
      <w:keepLines/>
      <w:spacing w:before="40"/>
      <w:outlineLvl w:val="5"/>
    </w:pPr>
    <w:rPr>
      <w:rFonts w:eastAsiaTheme="minorEastAsia" w:cstheme="majorBidi"/>
      <w:b/>
      <w:bCs/>
      <w:color w:val="2F5597" w:themeColor="accent1" w:themeShade="BF"/>
    </w:rPr>
  </w:style>
  <w:style w:type="paragraph" w:styleId="10">
    <w:name w:val="heading 7"/>
    <w:basedOn w:val="1"/>
    <w:next w:val="1"/>
    <w:link w:val="31"/>
    <w:semiHidden/>
    <w:unhideWhenUsed/>
    <w:qFormat/>
    <w:uiPriority w:val="9"/>
    <w:pPr>
      <w:keepNext/>
      <w:keepLines/>
      <w:spacing w:before="40"/>
      <w:outlineLvl w:val="6"/>
    </w:pPr>
    <w:rPr>
      <w:rFonts w:eastAsiaTheme="minorEastAsia" w:cstheme="majorBidi"/>
      <w:b/>
      <w:bCs/>
      <w:color w:val="595959" w:themeColor="text1" w:themeTint="A6"/>
      <w14:textFill>
        <w14:solidFill>
          <w14:schemeClr w14:val="tx1">
            <w14:lumMod w14:val="65000"/>
            <w14:lumOff w14:val="35000"/>
          </w14:schemeClr>
        </w14:solidFill>
      </w14:textFill>
    </w:rPr>
  </w:style>
  <w:style w:type="paragraph" w:styleId="11">
    <w:name w:val="heading 8"/>
    <w:basedOn w:val="1"/>
    <w:next w:val="1"/>
    <w:link w:val="32"/>
    <w:semiHidden/>
    <w:unhideWhenUsed/>
    <w:qFormat/>
    <w:uiPriority w:val="9"/>
    <w:pPr>
      <w:keepNext/>
      <w:keepLines/>
      <w:outlineLvl w:val="7"/>
    </w:pPr>
    <w:rPr>
      <w:rFonts w:eastAsiaTheme="minorEastAsia" w:cstheme="majorBidi"/>
      <w:color w:val="595959" w:themeColor="text1" w:themeTint="A6"/>
      <w14:textFill>
        <w14:solidFill>
          <w14:schemeClr w14:val="tx1">
            <w14:lumMod w14:val="65000"/>
            <w14:lumOff w14:val="35000"/>
          </w14:schemeClr>
        </w14:solidFill>
      </w14:textFill>
    </w:rPr>
  </w:style>
  <w:style w:type="paragraph" w:styleId="12">
    <w:name w:val="heading 9"/>
    <w:basedOn w:val="1"/>
    <w:next w:val="1"/>
    <w:link w:val="33"/>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toc 1"/>
    <w:basedOn w:val="3"/>
    <w:next w:val="1"/>
    <w:qFormat/>
    <w:uiPriority w:val="39"/>
    <w:pPr>
      <w:spacing w:before="360"/>
      <w:jc w:val="left"/>
    </w:pPr>
    <w:rPr>
      <w:rFonts w:ascii="Cambria" w:hAnsi="Cambria" w:eastAsia="宋体" w:cs="Times New Roman"/>
      <w:b/>
      <w:bCs/>
      <w:caps/>
      <w:sz w:val="24"/>
    </w:rPr>
  </w:style>
  <w:style w:type="paragraph" w:styleId="3">
    <w:name w:val="index 1"/>
    <w:basedOn w:val="1"/>
    <w:next w:val="1"/>
    <w:qFormat/>
    <w:uiPriority w:val="0"/>
    <w:pPr>
      <w:outlineLvl w:val="1"/>
    </w:pPr>
    <w:rPr>
      <w:rFonts w:ascii="Times New Roman" w:hAnsi="Times New Roman" w:eastAsia="宋体" w:cs="Times New Roman"/>
      <w:color w:val="000000"/>
    </w:rPr>
  </w:style>
  <w:style w:type="paragraph" w:styleId="13">
    <w:name w:val="annotation text"/>
    <w:basedOn w:val="1"/>
    <w:link w:val="45"/>
    <w:unhideWhenUsed/>
    <w:qFormat/>
    <w:uiPriority w:val="99"/>
  </w:style>
  <w:style w:type="paragraph" w:styleId="14">
    <w:name w:val="Body Text"/>
    <w:basedOn w:val="1"/>
    <w:link w:val="46"/>
    <w:semiHidden/>
    <w:qFormat/>
    <w:uiPriority w:val="0"/>
  </w:style>
  <w:style w:type="paragraph" w:styleId="15">
    <w:name w:val="footer"/>
    <w:basedOn w:val="1"/>
    <w:link w:val="44"/>
    <w:unhideWhenUsed/>
    <w:qFormat/>
    <w:uiPriority w:val="99"/>
    <w:pPr>
      <w:tabs>
        <w:tab w:val="center" w:pos="4153"/>
        <w:tab w:val="right" w:pos="8306"/>
      </w:tabs>
    </w:pPr>
    <w:rPr>
      <w:sz w:val="18"/>
      <w:szCs w:val="18"/>
    </w:rPr>
  </w:style>
  <w:style w:type="paragraph" w:styleId="16">
    <w:name w:val="header"/>
    <w:basedOn w:val="1"/>
    <w:link w:val="43"/>
    <w:unhideWhenUsed/>
    <w:qFormat/>
    <w:uiPriority w:val="99"/>
    <w:pPr>
      <w:tabs>
        <w:tab w:val="center" w:pos="4153"/>
        <w:tab w:val="right" w:pos="8306"/>
      </w:tabs>
      <w:jc w:val="center"/>
    </w:pPr>
    <w:rPr>
      <w:sz w:val="18"/>
      <w:szCs w:val="18"/>
    </w:rPr>
  </w:style>
  <w:style w:type="paragraph" w:styleId="17">
    <w:name w:val="Subtitle"/>
    <w:basedOn w:val="1"/>
    <w:next w:val="1"/>
    <w:link w:val="35"/>
    <w:qFormat/>
    <w:uiPriority w:val="11"/>
    <w:pPr>
      <w:spacing w:after="160"/>
      <w:jc w:val="center"/>
    </w:pPr>
    <w:rPr>
      <w:rFonts w:asciiTheme="majorHAnsi" w:hAnsiTheme="majorHAnsi" w:eastAsiaTheme="majorEastAsia" w:cstheme="majorBidi"/>
      <w:color w:val="595959" w:themeColor="text1" w:themeTint="A6"/>
      <w:spacing w:val="15"/>
      <w:szCs w:val="28"/>
      <w14:textFill>
        <w14:solidFill>
          <w14:schemeClr w14:val="tx1">
            <w14:lumMod w14:val="65000"/>
            <w14:lumOff w14:val="35000"/>
          </w14:schemeClr>
        </w14:solidFill>
      </w14:textFill>
    </w:rPr>
  </w:style>
  <w:style w:type="paragraph" w:styleId="18">
    <w:name w:val="Normal (Web)"/>
    <w:basedOn w:val="1"/>
    <w:qFormat/>
    <w:uiPriority w:val="0"/>
    <w:pPr>
      <w:widowControl w:val="0"/>
      <w:kinsoku/>
      <w:autoSpaceDE/>
      <w:autoSpaceDN/>
      <w:adjustRightInd/>
      <w:snapToGrid/>
      <w:spacing w:before="100" w:beforeAutospacing="1" w:after="100" w:afterAutospacing="1"/>
      <w:textAlignment w:val="auto"/>
    </w:pPr>
    <w:rPr>
      <w:rFonts w:ascii="Calibri" w:hAnsi="Calibri" w:eastAsia="宋体"/>
      <w:snapToGrid/>
      <w:color w:val="auto"/>
      <w:sz w:val="24"/>
      <w:szCs w:val="24"/>
      <w:lang w:eastAsia="zh-CN"/>
    </w:rPr>
  </w:style>
  <w:style w:type="paragraph" w:styleId="19">
    <w:name w:val="Title"/>
    <w:basedOn w:val="1"/>
    <w:next w:val="1"/>
    <w:link w:val="34"/>
    <w:qFormat/>
    <w:uiPriority w:val="10"/>
    <w:pPr>
      <w:spacing w:after="80"/>
      <w:contextualSpacing/>
      <w:jc w:val="center"/>
    </w:pPr>
    <w:rPr>
      <w:rFonts w:asciiTheme="majorHAnsi" w:hAnsiTheme="majorHAnsi" w:eastAsiaTheme="majorEastAsia" w:cstheme="majorBidi"/>
      <w:spacing w:val="-10"/>
      <w:kern w:val="28"/>
      <w:sz w:val="56"/>
      <w:szCs w:val="56"/>
    </w:rPr>
  </w:style>
  <w:style w:type="paragraph" w:styleId="20">
    <w:name w:val="Body Text First Indent"/>
    <w:basedOn w:val="14"/>
    <w:qFormat/>
    <w:uiPriority w:val="0"/>
    <w:pPr>
      <w:ind w:firstLine="420" w:firstLineChars="100"/>
    </w:pPr>
    <w:rPr>
      <w:rFonts w:ascii="宋体" w:hAnsi="Times New Roman" w:cs="Times New Roman"/>
      <w:kern w:val="0"/>
      <w:sz w:val="34"/>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rPr>
  </w:style>
  <w:style w:type="character" w:customStyle="1" w:styleId="25">
    <w:name w:val="标题 1 字符"/>
    <w:basedOn w:val="23"/>
    <w:link w:val="4"/>
    <w:qFormat/>
    <w:uiPriority w:val="9"/>
    <w:rPr>
      <w:rFonts w:asciiTheme="majorHAnsi" w:hAnsiTheme="majorHAnsi" w:eastAsiaTheme="majorEastAsia" w:cstheme="majorBidi"/>
      <w:color w:val="2F5597" w:themeColor="accent1" w:themeShade="BF"/>
      <w:sz w:val="48"/>
      <w:szCs w:val="48"/>
    </w:rPr>
  </w:style>
  <w:style w:type="character" w:customStyle="1" w:styleId="26">
    <w:name w:val="标题 2 字符"/>
    <w:basedOn w:val="23"/>
    <w:link w:val="5"/>
    <w:semiHidden/>
    <w:qFormat/>
    <w:uiPriority w:val="9"/>
    <w:rPr>
      <w:rFonts w:asciiTheme="majorHAnsi" w:hAnsiTheme="majorHAnsi" w:eastAsiaTheme="majorEastAsia" w:cstheme="majorBidi"/>
      <w:color w:val="2F5597" w:themeColor="accent1" w:themeShade="BF"/>
      <w:sz w:val="40"/>
      <w:szCs w:val="40"/>
    </w:rPr>
  </w:style>
  <w:style w:type="character" w:customStyle="1" w:styleId="27">
    <w:name w:val="标题 3 字符"/>
    <w:basedOn w:val="23"/>
    <w:link w:val="6"/>
    <w:semiHidden/>
    <w:qFormat/>
    <w:uiPriority w:val="9"/>
    <w:rPr>
      <w:rFonts w:asciiTheme="majorHAnsi" w:hAnsiTheme="majorHAnsi" w:eastAsiaTheme="majorEastAsia" w:cstheme="majorBidi"/>
      <w:color w:val="2F5597" w:themeColor="accent1" w:themeShade="BF"/>
      <w:sz w:val="32"/>
      <w:szCs w:val="32"/>
    </w:rPr>
  </w:style>
  <w:style w:type="character" w:customStyle="1" w:styleId="28">
    <w:name w:val="标题 4 字符"/>
    <w:basedOn w:val="23"/>
    <w:link w:val="7"/>
    <w:semiHidden/>
    <w:qFormat/>
    <w:uiPriority w:val="9"/>
    <w:rPr>
      <w:rFonts w:cstheme="majorBidi"/>
      <w:color w:val="2F5597" w:themeColor="accent1" w:themeShade="BF"/>
      <w:sz w:val="28"/>
      <w:szCs w:val="28"/>
    </w:rPr>
  </w:style>
  <w:style w:type="character" w:customStyle="1" w:styleId="29">
    <w:name w:val="标题 5 字符"/>
    <w:basedOn w:val="23"/>
    <w:link w:val="8"/>
    <w:semiHidden/>
    <w:qFormat/>
    <w:uiPriority w:val="9"/>
    <w:rPr>
      <w:rFonts w:cstheme="majorBidi"/>
      <w:color w:val="2F5597" w:themeColor="accent1" w:themeShade="BF"/>
      <w:sz w:val="24"/>
    </w:rPr>
  </w:style>
  <w:style w:type="character" w:customStyle="1" w:styleId="30">
    <w:name w:val="标题 6 字符"/>
    <w:basedOn w:val="23"/>
    <w:link w:val="9"/>
    <w:semiHidden/>
    <w:qFormat/>
    <w:uiPriority w:val="9"/>
    <w:rPr>
      <w:rFonts w:cstheme="majorBidi"/>
      <w:b/>
      <w:bCs/>
      <w:color w:val="2F5597" w:themeColor="accent1" w:themeShade="BF"/>
      <w:sz w:val="28"/>
    </w:rPr>
  </w:style>
  <w:style w:type="character" w:customStyle="1" w:styleId="31">
    <w:name w:val="标题 7 字符"/>
    <w:basedOn w:val="23"/>
    <w:link w:val="10"/>
    <w:semiHidden/>
    <w:qFormat/>
    <w:uiPriority w:val="9"/>
    <w:rPr>
      <w:rFonts w:cstheme="majorBidi"/>
      <w:b/>
      <w:bCs/>
      <w:color w:val="595959" w:themeColor="text1" w:themeTint="A6"/>
      <w:sz w:val="28"/>
      <w14:textFill>
        <w14:solidFill>
          <w14:schemeClr w14:val="tx1">
            <w14:lumMod w14:val="65000"/>
            <w14:lumOff w14:val="35000"/>
          </w14:schemeClr>
        </w14:solidFill>
      </w14:textFill>
    </w:rPr>
  </w:style>
  <w:style w:type="character" w:customStyle="1" w:styleId="32">
    <w:name w:val="标题 8 字符"/>
    <w:basedOn w:val="23"/>
    <w:link w:val="11"/>
    <w:semiHidden/>
    <w:qFormat/>
    <w:uiPriority w:val="9"/>
    <w:rPr>
      <w:rFonts w:cstheme="majorBidi"/>
      <w:color w:val="595959" w:themeColor="text1" w:themeTint="A6"/>
      <w:sz w:val="28"/>
      <w14:textFill>
        <w14:solidFill>
          <w14:schemeClr w14:val="tx1">
            <w14:lumMod w14:val="65000"/>
            <w14:lumOff w14:val="35000"/>
          </w14:schemeClr>
        </w14:solidFill>
      </w14:textFill>
    </w:rPr>
  </w:style>
  <w:style w:type="character" w:customStyle="1" w:styleId="33">
    <w:name w:val="标题 9 字符"/>
    <w:basedOn w:val="23"/>
    <w:link w:val="12"/>
    <w:semiHidden/>
    <w:qFormat/>
    <w:uiPriority w:val="9"/>
    <w:rPr>
      <w:rFonts w:eastAsiaTheme="majorEastAsia" w:cstheme="majorBidi"/>
      <w:color w:val="595959" w:themeColor="text1" w:themeTint="A6"/>
      <w:sz w:val="28"/>
      <w14:textFill>
        <w14:solidFill>
          <w14:schemeClr w14:val="tx1">
            <w14:lumMod w14:val="65000"/>
            <w14:lumOff w14:val="35000"/>
          </w14:schemeClr>
        </w14:solidFill>
      </w14:textFill>
    </w:rPr>
  </w:style>
  <w:style w:type="character" w:customStyle="1" w:styleId="34">
    <w:name w:val="标题 字符"/>
    <w:basedOn w:val="23"/>
    <w:link w:val="19"/>
    <w:qFormat/>
    <w:uiPriority w:val="10"/>
    <w:rPr>
      <w:rFonts w:asciiTheme="majorHAnsi" w:hAnsiTheme="majorHAnsi" w:eastAsiaTheme="majorEastAsia" w:cstheme="majorBidi"/>
      <w:spacing w:val="-10"/>
      <w:kern w:val="28"/>
      <w:sz w:val="56"/>
      <w:szCs w:val="56"/>
    </w:rPr>
  </w:style>
  <w:style w:type="character" w:customStyle="1" w:styleId="35">
    <w:name w:val="副标题 字符"/>
    <w:basedOn w:val="23"/>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6">
    <w:name w:val="Quote"/>
    <w:basedOn w:val="1"/>
    <w:next w:val="1"/>
    <w:link w:val="37"/>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7">
    <w:name w:val="引用 字符"/>
    <w:basedOn w:val="23"/>
    <w:link w:val="36"/>
    <w:qFormat/>
    <w:uiPriority w:val="29"/>
    <w:rPr>
      <w:rFonts w:eastAsia="仿宋"/>
      <w:i/>
      <w:iCs/>
      <w:color w:val="404040" w:themeColor="text1" w:themeTint="BF"/>
      <w:sz w:val="28"/>
      <w14:textFill>
        <w14:solidFill>
          <w14:schemeClr w14:val="tx1">
            <w14:lumMod w14:val="75000"/>
            <w14:lumOff w14:val="25000"/>
          </w14:schemeClr>
        </w14:solidFill>
      </w14:textFill>
    </w:rPr>
  </w:style>
  <w:style w:type="paragraph" w:styleId="38">
    <w:name w:val="List Paragraph"/>
    <w:basedOn w:val="1"/>
    <w:qFormat/>
    <w:uiPriority w:val="34"/>
    <w:pPr>
      <w:ind w:left="720"/>
      <w:contextualSpacing/>
    </w:pPr>
  </w:style>
  <w:style w:type="character" w:customStyle="1" w:styleId="39">
    <w:name w:val="Intense Emphasis"/>
    <w:basedOn w:val="23"/>
    <w:qFormat/>
    <w:uiPriority w:val="21"/>
    <w:rPr>
      <w:i/>
      <w:iCs/>
      <w:color w:val="2F5597" w:themeColor="accent1" w:themeShade="BF"/>
    </w:rPr>
  </w:style>
  <w:style w:type="paragraph" w:styleId="40">
    <w:name w:val="Intense Quote"/>
    <w:basedOn w:val="1"/>
    <w:next w:val="1"/>
    <w:link w:val="4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41">
    <w:name w:val="明显引用 字符"/>
    <w:basedOn w:val="23"/>
    <w:link w:val="40"/>
    <w:qFormat/>
    <w:uiPriority w:val="30"/>
    <w:rPr>
      <w:rFonts w:eastAsia="仿宋"/>
      <w:i/>
      <w:iCs/>
      <w:color w:val="2F5597" w:themeColor="accent1" w:themeShade="BF"/>
      <w:sz w:val="28"/>
    </w:rPr>
  </w:style>
  <w:style w:type="character" w:customStyle="1" w:styleId="42">
    <w:name w:val="Intense Reference"/>
    <w:basedOn w:val="23"/>
    <w:qFormat/>
    <w:uiPriority w:val="32"/>
    <w:rPr>
      <w:b/>
      <w:bCs/>
      <w:smallCaps/>
      <w:color w:val="2F5597" w:themeColor="accent1" w:themeShade="BF"/>
      <w:spacing w:val="5"/>
    </w:rPr>
  </w:style>
  <w:style w:type="character" w:customStyle="1" w:styleId="43">
    <w:name w:val="页眉 字符"/>
    <w:basedOn w:val="23"/>
    <w:link w:val="16"/>
    <w:qFormat/>
    <w:uiPriority w:val="99"/>
    <w:rPr>
      <w:rFonts w:eastAsia="仿宋"/>
      <w:sz w:val="18"/>
      <w:szCs w:val="18"/>
    </w:rPr>
  </w:style>
  <w:style w:type="character" w:customStyle="1" w:styleId="44">
    <w:name w:val="页脚 字符"/>
    <w:basedOn w:val="23"/>
    <w:link w:val="15"/>
    <w:qFormat/>
    <w:uiPriority w:val="99"/>
    <w:rPr>
      <w:rFonts w:eastAsia="仿宋"/>
      <w:sz w:val="18"/>
      <w:szCs w:val="18"/>
    </w:rPr>
  </w:style>
  <w:style w:type="character" w:customStyle="1" w:styleId="45">
    <w:name w:val="批注文字 字符"/>
    <w:basedOn w:val="23"/>
    <w:link w:val="13"/>
    <w:qFormat/>
    <w:uiPriority w:val="99"/>
    <w:rPr>
      <w:rFonts w:ascii="Times New Roman" w:hAnsi="Times New Roman" w:eastAsia="Arial" w:cs="Times New Roman"/>
      <w:snapToGrid w:val="0"/>
      <w:color w:val="000000"/>
      <w:kern w:val="0"/>
      <w:sz w:val="21"/>
      <w:szCs w:val="21"/>
      <w:lang w:eastAsia="en-US"/>
      <w14:ligatures w14:val="none"/>
    </w:rPr>
  </w:style>
  <w:style w:type="character" w:customStyle="1" w:styleId="46">
    <w:name w:val="正文文本 字符"/>
    <w:basedOn w:val="23"/>
    <w:link w:val="14"/>
    <w:semiHidden/>
    <w:qFormat/>
    <w:uiPriority w:val="0"/>
    <w:rPr>
      <w:rFonts w:ascii="Times New Roman" w:hAnsi="Times New Roman" w:eastAsia="Arial" w:cs="Times New Roman"/>
      <w:snapToGrid w:val="0"/>
      <w:color w:val="000000"/>
      <w:kern w:val="0"/>
      <w:sz w:val="21"/>
      <w:szCs w:val="21"/>
      <w:lang w:eastAsia="en-US"/>
      <w14:ligatures w14:val="none"/>
    </w:rPr>
  </w:style>
  <w:style w:type="paragraph" w:customStyle="1" w:styleId="47">
    <w:name w:val="Table Text"/>
    <w:basedOn w:val="1"/>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4361</Words>
  <Characters>4872</Characters>
  <Lines>169</Lines>
  <Paragraphs>196</Paragraphs>
  <TotalTime>0</TotalTime>
  <ScaleCrop>false</ScaleCrop>
  <LinksUpToDate>false</LinksUpToDate>
  <CharactersWithSpaces>5155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2025-08-07T06:17:00Z</dcterms:created>
  <dc:creator>18770075964@163.com</dc:creator>
  <cp:lastModifiedBy>杨洁</cp:lastModifiedBy>
  <dcterms:modified xsi:type="dcterms:W3CDTF">2026-04-08T03:16:30Z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eyJoZGlkIjoiOGJhMDlkNTRiYzA4MTNiYzVkOWE2ZDNlNTgyNDI5NmQiLCJ1c2VySWQiOiI0NDI1NzA5NzUifQ==</vt:lpwstr>
  </property>
  <property fmtid="{D5CDD505-2E9C-101B-9397-08002B2CF9AE}" pid="3" name="KSOProductBuildVer">
    <vt:lpwstr>2052-12.1.0.24657</vt:lpwstr>
  </property>
  <property fmtid="{D5CDD505-2E9C-101B-9397-08002B2CF9AE}" pid="4" name="ICV">
    <vt:lpwstr>FE7BD74A9D5041D4B83ED48CA0ADAA26_12</vt:lpwstr>
  </property>
</Properties>
</file>