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F9216">
      <w:pPr>
        <w:pStyle w:val="3"/>
        <w:spacing w:line="261" w:lineRule="auto"/>
        <w:rPr>
          <w:rFonts w:hint="eastAsia" w:ascii="仿宋" w:hAnsi="仿宋" w:eastAsia="仿宋" w:cs="仿宋"/>
        </w:rPr>
      </w:pPr>
    </w:p>
    <w:p w14:paraId="3F7444BD">
      <w:pPr>
        <w:pStyle w:val="3"/>
        <w:spacing w:line="261" w:lineRule="auto"/>
        <w:rPr>
          <w:rFonts w:hint="eastAsia" w:ascii="仿宋" w:hAnsi="仿宋" w:eastAsia="仿宋" w:cs="仿宋"/>
        </w:rPr>
      </w:pPr>
    </w:p>
    <w:p w14:paraId="6A7DCC1E">
      <w:pPr>
        <w:pStyle w:val="3"/>
        <w:spacing w:line="261" w:lineRule="auto"/>
        <w:rPr>
          <w:rFonts w:hint="eastAsia" w:ascii="仿宋" w:hAnsi="仿宋" w:eastAsia="仿宋" w:cs="仿宋"/>
        </w:rPr>
      </w:pPr>
    </w:p>
    <w:p w14:paraId="770C8358">
      <w:pPr>
        <w:pStyle w:val="3"/>
        <w:spacing w:line="261" w:lineRule="auto"/>
        <w:rPr>
          <w:rFonts w:hint="eastAsia" w:ascii="仿宋" w:hAnsi="仿宋" w:eastAsia="仿宋" w:cs="仿宋"/>
        </w:rPr>
      </w:pPr>
    </w:p>
    <w:p w14:paraId="3617CF1D">
      <w:pPr>
        <w:pStyle w:val="3"/>
        <w:spacing w:line="261" w:lineRule="auto"/>
        <w:rPr>
          <w:rFonts w:hint="eastAsia" w:ascii="仿宋" w:hAnsi="仿宋" w:eastAsia="仿宋" w:cs="仿宋"/>
        </w:rPr>
      </w:pPr>
    </w:p>
    <w:p w14:paraId="4A716706">
      <w:pPr>
        <w:pStyle w:val="3"/>
        <w:spacing w:line="262" w:lineRule="auto"/>
        <w:rPr>
          <w:rFonts w:hint="eastAsia" w:ascii="仿宋" w:hAnsi="仿宋" w:eastAsia="仿宋" w:cs="仿宋"/>
        </w:rPr>
      </w:pPr>
    </w:p>
    <w:p w14:paraId="7B8A22B3">
      <w:pPr>
        <w:pStyle w:val="3"/>
        <w:spacing w:line="262" w:lineRule="auto"/>
        <w:rPr>
          <w:rFonts w:hint="eastAsia" w:ascii="仿宋" w:hAnsi="仿宋" w:eastAsia="仿宋" w:cs="仿宋"/>
        </w:rPr>
      </w:pPr>
    </w:p>
    <w:p w14:paraId="7D621ED7">
      <w:pPr>
        <w:pStyle w:val="3"/>
        <w:spacing w:line="262" w:lineRule="auto"/>
        <w:rPr>
          <w:rFonts w:hint="eastAsia" w:ascii="仿宋" w:hAnsi="仿宋" w:eastAsia="仿宋" w:cs="仿宋"/>
        </w:rPr>
      </w:pPr>
    </w:p>
    <w:p w14:paraId="38461B03">
      <w:pPr>
        <w:pStyle w:val="3"/>
        <w:spacing w:line="262" w:lineRule="auto"/>
        <w:rPr>
          <w:rFonts w:hint="eastAsia" w:ascii="仿宋" w:hAnsi="仿宋" w:eastAsia="仿宋" w:cs="仿宋"/>
        </w:rPr>
      </w:pPr>
    </w:p>
    <w:p w14:paraId="45810891">
      <w:pPr>
        <w:spacing w:before="309" w:line="222" w:lineRule="auto"/>
        <w:jc w:val="center"/>
        <w:rPr>
          <w:rFonts w:hint="eastAsia" w:ascii="仿宋" w:hAnsi="仿宋" w:eastAsia="仿宋" w:cs="仿宋"/>
          <w:b/>
          <w:bCs/>
          <w:spacing w:val="-5"/>
          <w:sz w:val="72"/>
          <w:szCs w:val="72"/>
          <w:lang w:eastAsia="zh-CN"/>
        </w:rPr>
      </w:pPr>
      <w:r>
        <w:rPr>
          <w:rFonts w:hint="eastAsia" w:ascii="仿宋" w:hAnsi="仿宋" w:eastAsia="仿宋" w:cs="仿宋"/>
          <w:b/>
          <w:bCs/>
          <w:spacing w:val="-5"/>
          <w:sz w:val="72"/>
          <w:szCs w:val="72"/>
          <w:lang w:eastAsia="zh-CN"/>
        </w:rPr>
        <w:t>采购需求方案征集</w:t>
      </w:r>
    </w:p>
    <w:p w14:paraId="74871422">
      <w:pPr>
        <w:spacing w:before="309" w:line="222" w:lineRule="auto"/>
        <w:jc w:val="center"/>
        <w:rPr>
          <w:rFonts w:hint="eastAsia" w:ascii="仿宋" w:hAnsi="仿宋" w:eastAsia="仿宋" w:cs="仿宋"/>
          <w:sz w:val="72"/>
          <w:szCs w:val="72"/>
          <w:lang w:eastAsia="zh-CN"/>
        </w:rPr>
      </w:pPr>
      <w:r>
        <w:rPr>
          <w:rFonts w:hint="eastAsia" w:ascii="仿宋" w:hAnsi="仿宋" w:eastAsia="仿宋" w:cs="仿宋"/>
          <w:b/>
          <w:bCs/>
          <w:spacing w:val="-5"/>
          <w:sz w:val="72"/>
          <w:szCs w:val="72"/>
          <w:lang w:eastAsia="zh-CN"/>
        </w:rPr>
        <w:t>响应文件</w:t>
      </w:r>
    </w:p>
    <w:p w14:paraId="7D1C5894">
      <w:pPr>
        <w:pStyle w:val="3"/>
        <w:spacing w:line="269" w:lineRule="auto"/>
        <w:rPr>
          <w:rFonts w:hint="eastAsia" w:ascii="仿宋" w:hAnsi="仿宋" w:eastAsia="仿宋" w:cs="仿宋"/>
          <w:lang w:eastAsia="zh-CN"/>
        </w:rPr>
      </w:pPr>
    </w:p>
    <w:p w14:paraId="437F2C43">
      <w:pPr>
        <w:pStyle w:val="3"/>
        <w:spacing w:line="269" w:lineRule="auto"/>
        <w:rPr>
          <w:rFonts w:hint="eastAsia" w:ascii="仿宋" w:hAnsi="仿宋" w:eastAsia="仿宋" w:cs="仿宋"/>
          <w:lang w:eastAsia="zh-CN"/>
        </w:rPr>
      </w:pPr>
    </w:p>
    <w:p w14:paraId="00D1E1FB">
      <w:pPr>
        <w:pStyle w:val="3"/>
        <w:spacing w:line="269" w:lineRule="auto"/>
        <w:rPr>
          <w:rFonts w:hint="eastAsia" w:ascii="仿宋" w:hAnsi="仿宋" w:eastAsia="仿宋" w:cs="仿宋"/>
          <w:lang w:eastAsia="zh-CN"/>
        </w:rPr>
      </w:pPr>
    </w:p>
    <w:p w14:paraId="0ED71348">
      <w:pPr>
        <w:pStyle w:val="3"/>
        <w:spacing w:line="269" w:lineRule="auto"/>
        <w:rPr>
          <w:rFonts w:hint="eastAsia" w:ascii="仿宋" w:hAnsi="仿宋" w:eastAsia="仿宋" w:cs="仿宋"/>
          <w:lang w:eastAsia="zh-CN"/>
        </w:rPr>
      </w:pPr>
    </w:p>
    <w:p w14:paraId="6C0B745E">
      <w:pPr>
        <w:pStyle w:val="3"/>
        <w:spacing w:line="269" w:lineRule="auto"/>
        <w:rPr>
          <w:rFonts w:hint="eastAsia" w:ascii="仿宋" w:hAnsi="仿宋" w:eastAsia="仿宋" w:cs="仿宋"/>
          <w:lang w:eastAsia="zh-CN"/>
        </w:rPr>
      </w:pPr>
    </w:p>
    <w:p w14:paraId="0E7C1CDF">
      <w:pPr>
        <w:pStyle w:val="3"/>
        <w:spacing w:line="269" w:lineRule="auto"/>
        <w:rPr>
          <w:rFonts w:hint="eastAsia" w:ascii="仿宋" w:hAnsi="仿宋" w:eastAsia="仿宋" w:cs="仿宋"/>
          <w:lang w:eastAsia="zh-CN"/>
        </w:rPr>
      </w:pPr>
    </w:p>
    <w:p w14:paraId="4A6C434B">
      <w:pPr>
        <w:pStyle w:val="3"/>
        <w:spacing w:line="269" w:lineRule="auto"/>
        <w:rPr>
          <w:rFonts w:hint="eastAsia" w:ascii="仿宋" w:hAnsi="仿宋" w:eastAsia="仿宋" w:cs="仿宋"/>
          <w:lang w:eastAsia="zh-CN"/>
        </w:rPr>
      </w:pPr>
    </w:p>
    <w:p w14:paraId="365E7B80">
      <w:pPr>
        <w:pStyle w:val="3"/>
        <w:spacing w:line="480" w:lineRule="auto"/>
        <w:rPr>
          <w:rFonts w:hint="eastAsia" w:ascii="仿宋" w:hAnsi="仿宋" w:eastAsia="仿宋" w:cs="仿宋"/>
          <w:lang w:eastAsia="zh-CN"/>
        </w:rPr>
      </w:pPr>
    </w:p>
    <w:p w14:paraId="61B49C83">
      <w:pPr>
        <w:pStyle w:val="3"/>
        <w:spacing w:line="480" w:lineRule="auto"/>
        <w:ind w:left="1629" w:leftChars="466" w:hanging="650" w:hangingChars="200"/>
        <w:rPr>
          <w:rFonts w:hint="eastAsia" w:ascii="仿宋" w:hAnsi="仿宋" w:eastAsia="仿宋" w:cs="仿宋"/>
          <w:lang w:eastAsia="zh-CN"/>
        </w:rPr>
      </w:pPr>
      <w:r>
        <w:rPr>
          <w:rFonts w:hint="eastAsia" w:ascii="仿宋" w:hAnsi="仿宋" w:eastAsia="仿宋" w:cs="仿宋"/>
          <w:b/>
          <w:bCs/>
          <w:spacing w:val="7"/>
          <w:sz w:val="31"/>
          <w:szCs w:val="31"/>
          <w:lang w:eastAsia="zh-CN"/>
        </w:rPr>
        <w:t>项目名称：某单位2026年台式电脑采购项目</w:t>
      </w:r>
    </w:p>
    <w:p w14:paraId="009DFF74">
      <w:pPr>
        <w:pStyle w:val="3"/>
        <w:spacing w:line="243" w:lineRule="auto"/>
        <w:rPr>
          <w:rFonts w:hint="eastAsia" w:ascii="仿宋" w:hAnsi="仿宋" w:eastAsia="仿宋" w:cs="仿宋"/>
          <w:lang w:eastAsia="zh-CN"/>
        </w:rPr>
      </w:pPr>
    </w:p>
    <w:p w14:paraId="485DB685">
      <w:pPr>
        <w:pStyle w:val="3"/>
        <w:spacing w:line="243" w:lineRule="auto"/>
        <w:rPr>
          <w:rFonts w:hint="eastAsia" w:ascii="仿宋" w:hAnsi="仿宋" w:eastAsia="仿宋" w:cs="仿宋"/>
          <w:lang w:eastAsia="zh-CN"/>
        </w:rPr>
      </w:pPr>
    </w:p>
    <w:p w14:paraId="4E2FDAB1">
      <w:pPr>
        <w:pStyle w:val="3"/>
        <w:spacing w:line="243" w:lineRule="auto"/>
        <w:rPr>
          <w:rFonts w:hint="eastAsia" w:ascii="仿宋" w:hAnsi="仿宋" w:eastAsia="仿宋" w:cs="仿宋"/>
          <w:lang w:eastAsia="zh-CN"/>
        </w:rPr>
      </w:pPr>
    </w:p>
    <w:p w14:paraId="1CE59D75">
      <w:pPr>
        <w:pStyle w:val="3"/>
        <w:spacing w:line="243" w:lineRule="auto"/>
        <w:rPr>
          <w:rFonts w:hint="eastAsia" w:ascii="仿宋" w:hAnsi="仿宋" w:eastAsia="仿宋" w:cs="仿宋"/>
          <w:lang w:eastAsia="zh-CN"/>
        </w:rPr>
      </w:pPr>
    </w:p>
    <w:p w14:paraId="2FD64D39">
      <w:pPr>
        <w:pStyle w:val="3"/>
        <w:spacing w:line="243" w:lineRule="auto"/>
        <w:rPr>
          <w:rFonts w:hint="eastAsia" w:ascii="仿宋" w:hAnsi="仿宋" w:eastAsia="仿宋" w:cs="仿宋"/>
          <w:lang w:eastAsia="zh-CN"/>
        </w:rPr>
      </w:pPr>
    </w:p>
    <w:p w14:paraId="4B5D54A1">
      <w:pPr>
        <w:pStyle w:val="3"/>
        <w:spacing w:line="244" w:lineRule="auto"/>
        <w:rPr>
          <w:rFonts w:hint="eastAsia" w:ascii="仿宋" w:hAnsi="仿宋" w:eastAsia="仿宋" w:cs="仿宋"/>
          <w:lang w:eastAsia="zh-CN"/>
        </w:rPr>
      </w:pPr>
    </w:p>
    <w:p w14:paraId="568484EC">
      <w:pPr>
        <w:pStyle w:val="3"/>
        <w:spacing w:line="244" w:lineRule="auto"/>
        <w:rPr>
          <w:rFonts w:hint="eastAsia" w:ascii="仿宋" w:hAnsi="仿宋" w:eastAsia="仿宋" w:cs="仿宋"/>
          <w:lang w:eastAsia="zh-CN"/>
        </w:rPr>
      </w:pPr>
    </w:p>
    <w:p w14:paraId="34EC22CF">
      <w:pPr>
        <w:pStyle w:val="3"/>
        <w:spacing w:line="244" w:lineRule="auto"/>
        <w:rPr>
          <w:rFonts w:hint="eastAsia" w:ascii="仿宋" w:hAnsi="仿宋" w:eastAsia="仿宋" w:cs="仿宋"/>
          <w:lang w:eastAsia="zh-CN"/>
        </w:rPr>
      </w:pPr>
    </w:p>
    <w:p w14:paraId="62002734">
      <w:pPr>
        <w:spacing w:before="91" w:line="220" w:lineRule="auto"/>
        <w:ind w:left="3802"/>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应征单位（盖章）</w:t>
      </w:r>
    </w:p>
    <w:p w14:paraId="3AECE516">
      <w:pPr>
        <w:pStyle w:val="3"/>
        <w:spacing w:line="284" w:lineRule="auto"/>
        <w:rPr>
          <w:rFonts w:hint="eastAsia" w:ascii="仿宋" w:hAnsi="仿宋" w:eastAsia="仿宋" w:cs="仿宋"/>
          <w:lang w:eastAsia="zh-CN"/>
        </w:rPr>
      </w:pPr>
    </w:p>
    <w:p w14:paraId="2D1D45C0">
      <w:pPr>
        <w:pStyle w:val="3"/>
        <w:spacing w:line="285" w:lineRule="auto"/>
        <w:rPr>
          <w:rFonts w:hint="eastAsia" w:ascii="仿宋" w:hAnsi="仿宋" w:eastAsia="仿宋" w:cs="仿宋"/>
          <w:lang w:eastAsia="zh-CN"/>
        </w:rPr>
      </w:pPr>
    </w:p>
    <w:p w14:paraId="57099889">
      <w:pPr>
        <w:spacing w:before="91" w:line="221" w:lineRule="auto"/>
        <w:ind w:left="4079"/>
        <w:rPr>
          <w:rFonts w:hint="eastAsia" w:ascii="仿宋" w:hAnsi="仿宋" w:eastAsia="仿宋" w:cs="仿宋"/>
          <w:sz w:val="28"/>
          <w:szCs w:val="28"/>
          <w:lang w:eastAsia="zh-CN"/>
        </w:rPr>
      </w:pPr>
      <w:r>
        <w:rPr>
          <w:rFonts w:hint="eastAsia" w:ascii="仿宋" w:hAnsi="仿宋" w:eastAsia="仿宋" w:cs="仿宋"/>
          <w:spacing w:val="-10"/>
          <w:sz w:val="28"/>
          <w:szCs w:val="28"/>
          <w:lang w:eastAsia="zh-CN"/>
        </w:rPr>
        <w:t>年</w:t>
      </w:r>
      <w:r>
        <w:rPr>
          <w:rFonts w:hint="eastAsia" w:ascii="仿宋" w:hAnsi="仿宋" w:eastAsia="仿宋" w:cs="仿宋"/>
          <w:spacing w:val="6"/>
          <w:sz w:val="28"/>
          <w:szCs w:val="28"/>
          <w:lang w:eastAsia="zh-CN"/>
        </w:rPr>
        <w:t xml:space="preserve">   </w:t>
      </w:r>
      <w:r>
        <w:rPr>
          <w:rFonts w:hint="eastAsia" w:ascii="仿宋" w:hAnsi="仿宋" w:eastAsia="仿宋" w:cs="仿宋"/>
          <w:spacing w:val="-10"/>
          <w:sz w:val="28"/>
          <w:szCs w:val="28"/>
          <w:lang w:eastAsia="zh-CN"/>
        </w:rPr>
        <w:t>月</w:t>
      </w:r>
      <w:r>
        <w:rPr>
          <w:rFonts w:hint="eastAsia" w:ascii="仿宋" w:hAnsi="仿宋" w:eastAsia="仿宋" w:cs="仿宋"/>
          <w:spacing w:val="19"/>
          <w:sz w:val="28"/>
          <w:szCs w:val="28"/>
          <w:lang w:eastAsia="zh-CN"/>
        </w:rPr>
        <w:t xml:space="preserve">   </w:t>
      </w:r>
      <w:r>
        <w:rPr>
          <w:rFonts w:hint="eastAsia" w:ascii="仿宋" w:hAnsi="仿宋" w:eastAsia="仿宋" w:cs="仿宋"/>
          <w:spacing w:val="-10"/>
          <w:sz w:val="28"/>
          <w:szCs w:val="28"/>
          <w:lang w:eastAsia="zh-CN"/>
        </w:rPr>
        <w:t>日</w:t>
      </w:r>
    </w:p>
    <w:p w14:paraId="262DAC0B">
      <w:pPr>
        <w:spacing w:line="221" w:lineRule="auto"/>
        <w:rPr>
          <w:rFonts w:hint="eastAsia" w:ascii="仿宋" w:hAnsi="仿宋" w:eastAsia="仿宋" w:cs="仿宋"/>
          <w:sz w:val="28"/>
          <w:szCs w:val="28"/>
          <w:lang w:eastAsia="zh-CN"/>
        </w:rPr>
        <w:sectPr>
          <w:headerReference r:id="rId5" w:type="first"/>
          <w:footerReference r:id="rId8" w:type="first"/>
          <w:headerReference r:id="rId3" w:type="default"/>
          <w:footerReference r:id="rId6" w:type="default"/>
          <w:headerReference r:id="rId4" w:type="even"/>
          <w:footerReference r:id="rId7" w:type="even"/>
          <w:pgSz w:w="11907" w:h="16840"/>
          <w:pgMar w:top="1431" w:right="1786" w:bottom="1134" w:left="1466" w:header="850" w:footer="850" w:gutter="0"/>
          <w:cols w:space="720" w:num="1"/>
          <w:docGrid w:linePitch="286" w:charSpace="0"/>
        </w:sectPr>
      </w:pPr>
    </w:p>
    <w:p w14:paraId="412DE788">
      <w:pPr>
        <w:spacing w:before="86" w:line="360" w:lineRule="auto"/>
        <w:ind w:left="27" w:right="385" w:firstLine="562"/>
        <w:jc w:val="both"/>
        <w:rPr>
          <w:rFonts w:hint="eastAsia" w:ascii="仿宋" w:hAnsi="仿宋" w:eastAsia="仿宋" w:cs="仿宋"/>
          <w:spacing w:val="-1"/>
          <w:sz w:val="28"/>
          <w:szCs w:val="28"/>
          <w:lang w:eastAsia="zh-CN"/>
        </w:rPr>
      </w:pPr>
      <w:r>
        <w:rPr>
          <w:rFonts w:hint="eastAsia" w:ascii="仿宋" w:hAnsi="仿宋" w:eastAsia="仿宋" w:cs="仿宋"/>
          <w:color w:val="000000"/>
          <w:sz w:val="28"/>
          <w:szCs w:val="28"/>
          <w:lang w:bidi="ar"/>
        </w:rPr>
        <w:t>根据建设需要，按照财政部《政府采购需求管理办法》有关规定，拟对</w:t>
      </w:r>
      <w:r>
        <w:rPr>
          <w:rFonts w:hint="eastAsia" w:ascii="仿宋" w:hAnsi="仿宋" w:eastAsia="仿宋" w:cs="仿宋"/>
          <w:color w:val="000000"/>
          <w:sz w:val="28"/>
          <w:szCs w:val="28"/>
          <w:u w:val="single"/>
          <w:lang w:eastAsia="zh-CN" w:bidi="ar"/>
        </w:rPr>
        <w:t>某单位2026年台式电脑采购项目</w:t>
      </w:r>
      <w:r>
        <w:rPr>
          <w:rFonts w:hint="eastAsia" w:ascii="仿宋" w:hAnsi="仿宋" w:eastAsia="仿宋" w:cs="仿宋"/>
          <w:color w:val="000000"/>
          <w:sz w:val="28"/>
          <w:szCs w:val="28"/>
          <w:lang w:bidi="ar"/>
        </w:rPr>
        <w:t>进行采购需求方案征集工作，为保证本项目的公平、公正、公开</w:t>
      </w:r>
      <w:r>
        <w:rPr>
          <w:rFonts w:hint="eastAsia" w:ascii="仿宋" w:hAnsi="仿宋" w:eastAsia="仿宋" w:cs="仿宋"/>
          <w:sz w:val="28"/>
          <w:szCs w:val="28"/>
          <w:lang w:eastAsia="zh-CN"/>
        </w:rPr>
        <w:t>，现向潜在应征方公开征集项目验收方案，欢迎供应商根据本调研</w:t>
      </w:r>
      <w:r>
        <w:rPr>
          <w:rFonts w:hint="eastAsia" w:ascii="仿宋" w:hAnsi="仿宋" w:eastAsia="仿宋" w:cs="仿宋"/>
          <w:spacing w:val="-1"/>
          <w:sz w:val="28"/>
          <w:szCs w:val="28"/>
          <w:lang w:eastAsia="zh-CN"/>
        </w:rPr>
        <w:t>文件编制方案文件。</w:t>
      </w:r>
    </w:p>
    <w:p w14:paraId="2CBF5F32">
      <w:pPr>
        <w:spacing w:before="86" w:line="360" w:lineRule="auto"/>
        <w:ind w:left="27" w:right="385" w:firstLine="562"/>
        <w:jc w:val="both"/>
        <w:rPr>
          <w:rFonts w:hint="eastAsia" w:ascii="仿宋" w:hAnsi="仿宋" w:eastAsia="仿宋" w:cs="仿宋"/>
          <w:spacing w:val="-1"/>
          <w:sz w:val="28"/>
          <w:szCs w:val="28"/>
          <w:lang w:eastAsia="zh-CN"/>
        </w:rPr>
      </w:pPr>
    </w:p>
    <w:p w14:paraId="415BC44F">
      <w:pPr>
        <w:spacing w:before="86" w:line="360" w:lineRule="auto"/>
        <w:ind w:left="27" w:right="385" w:firstLine="562"/>
        <w:jc w:val="both"/>
        <w:rPr>
          <w:rFonts w:hint="eastAsia" w:ascii="仿宋" w:hAnsi="仿宋" w:eastAsia="仿宋" w:cs="仿宋"/>
          <w:spacing w:val="-1"/>
          <w:sz w:val="28"/>
          <w:szCs w:val="28"/>
          <w:lang w:eastAsia="zh-CN"/>
        </w:rPr>
      </w:pPr>
    </w:p>
    <w:p w14:paraId="3E8BF5D4">
      <w:pPr>
        <w:spacing w:before="86" w:line="360" w:lineRule="auto"/>
        <w:ind w:left="27" w:right="385" w:firstLine="562"/>
        <w:jc w:val="both"/>
        <w:rPr>
          <w:rFonts w:hint="eastAsia" w:ascii="仿宋" w:hAnsi="仿宋" w:eastAsia="仿宋" w:cs="仿宋"/>
          <w:spacing w:val="-1"/>
          <w:sz w:val="28"/>
          <w:szCs w:val="28"/>
          <w:lang w:eastAsia="zh-CN"/>
        </w:rPr>
      </w:pPr>
    </w:p>
    <w:p w14:paraId="1A939A6D">
      <w:pPr>
        <w:spacing w:before="86" w:line="360" w:lineRule="auto"/>
        <w:ind w:left="27" w:right="385" w:firstLine="562"/>
        <w:jc w:val="both"/>
        <w:rPr>
          <w:rFonts w:hint="eastAsia" w:ascii="仿宋" w:hAnsi="仿宋" w:eastAsia="仿宋" w:cs="仿宋"/>
          <w:spacing w:val="-1"/>
          <w:sz w:val="28"/>
          <w:szCs w:val="28"/>
          <w:lang w:eastAsia="zh-CN"/>
        </w:rPr>
      </w:pPr>
    </w:p>
    <w:p w14:paraId="6D638E44">
      <w:pPr>
        <w:spacing w:before="86" w:line="360" w:lineRule="auto"/>
        <w:ind w:left="27" w:right="385" w:firstLine="562"/>
        <w:jc w:val="both"/>
        <w:rPr>
          <w:rFonts w:hint="eastAsia" w:ascii="仿宋" w:hAnsi="仿宋" w:eastAsia="仿宋" w:cs="仿宋"/>
          <w:spacing w:val="-1"/>
          <w:sz w:val="28"/>
          <w:szCs w:val="28"/>
          <w:lang w:eastAsia="zh-CN"/>
        </w:rPr>
      </w:pPr>
    </w:p>
    <w:p w14:paraId="62E295D2">
      <w:pPr>
        <w:spacing w:before="86" w:line="360" w:lineRule="auto"/>
        <w:ind w:left="27" w:right="385" w:firstLine="562"/>
        <w:jc w:val="both"/>
        <w:rPr>
          <w:rFonts w:hint="eastAsia" w:ascii="仿宋" w:hAnsi="仿宋" w:eastAsia="仿宋" w:cs="仿宋"/>
          <w:spacing w:val="-1"/>
          <w:sz w:val="28"/>
          <w:szCs w:val="28"/>
          <w:lang w:eastAsia="zh-CN"/>
        </w:rPr>
      </w:pPr>
    </w:p>
    <w:p w14:paraId="576535D4">
      <w:pPr>
        <w:spacing w:before="86" w:line="360" w:lineRule="auto"/>
        <w:ind w:left="27" w:right="385" w:firstLine="562"/>
        <w:jc w:val="both"/>
        <w:rPr>
          <w:rFonts w:hint="eastAsia" w:ascii="仿宋" w:hAnsi="仿宋" w:eastAsia="仿宋" w:cs="仿宋"/>
          <w:spacing w:val="-1"/>
          <w:sz w:val="28"/>
          <w:szCs w:val="28"/>
          <w:lang w:eastAsia="zh-CN"/>
        </w:rPr>
      </w:pPr>
    </w:p>
    <w:p w14:paraId="69CF68A8">
      <w:pPr>
        <w:spacing w:before="86" w:line="360" w:lineRule="auto"/>
        <w:ind w:left="27" w:right="385" w:firstLine="562"/>
        <w:jc w:val="both"/>
        <w:rPr>
          <w:rFonts w:hint="eastAsia" w:ascii="仿宋" w:hAnsi="仿宋" w:eastAsia="仿宋" w:cs="仿宋"/>
          <w:spacing w:val="-1"/>
          <w:sz w:val="28"/>
          <w:szCs w:val="28"/>
          <w:lang w:eastAsia="zh-CN"/>
        </w:rPr>
      </w:pPr>
    </w:p>
    <w:p w14:paraId="43F65C7F">
      <w:pPr>
        <w:spacing w:before="86" w:line="360" w:lineRule="auto"/>
        <w:ind w:left="27" w:right="385" w:firstLine="562"/>
        <w:jc w:val="both"/>
        <w:rPr>
          <w:rFonts w:hint="eastAsia" w:ascii="仿宋" w:hAnsi="仿宋" w:eastAsia="仿宋" w:cs="仿宋"/>
          <w:spacing w:val="-1"/>
          <w:sz w:val="28"/>
          <w:szCs w:val="28"/>
          <w:lang w:eastAsia="zh-CN"/>
        </w:rPr>
      </w:pPr>
    </w:p>
    <w:p w14:paraId="51D77204">
      <w:pPr>
        <w:spacing w:before="86" w:line="360" w:lineRule="auto"/>
        <w:ind w:left="27" w:right="385" w:firstLine="562"/>
        <w:jc w:val="both"/>
        <w:rPr>
          <w:rFonts w:hint="eastAsia" w:ascii="仿宋" w:hAnsi="仿宋" w:eastAsia="仿宋" w:cs="仿宋"/>
          <w:spacing w:val="-1"/>
          <w:sz w:val="28"/>
          <w:szCs w:val="28"/>
          <w:lang w:eastAsia="zh-CN"/>
        </w:rPr>
      </w:pPr>
    </w:p>
    <w:p w14:paraId="3E1C0D33">
      <w:pPr>
        <w:spacing w:before="86" w:line="360" w:lineRule="auto"/>
        <w:ind w:left="27" w:right="385" w:firstLine="562"/>
        <w:jc w:val="both"/>
        <w:rPr>
          <w:rFonts w:hint="eastAsia" w:ascii="仿宋" w:hAnsi="仿宋" w:eastAsia="仿宋" w:cs="仿宋"/>
          <w:spacing w:val="-1"/>
          <w:sz w:val="28"/>
          <w:szCs w:val="28"/>
          <w:lang w:eastAsia="zh-CN"/>
        </w:rPr>
      </w:pPr>
    </w:p>
    <w:p w14:paraId="41395287">
      <w:pPr>
        <w:spacing w:before="86" w:line="360" w:lineRule="auto"/>
        <w:ind w:left="27" w:right="385" w:firstLine="562"/>
        <w:jc w:val="both"/>
        <w:rPr>
          <w:rFonts w:hint="eastAsia" w:ascii="仿宋" w:hAnsi="仿宋" w:eastAsia="仿宋" w:cs="仿宋"/>
          <w:spacing w:val="-1"/>
          <w:sz w:val="28"/>
          <w:szCs w:val="28"/>
          <w:lang w:eastAsia="zh-CN"/>
        </w:rPr>
      </w:pPr>
    </w:p>
    <w:p w14:paraId="20B654B9">
      <w:pPr>
        <w:spacing w:before="86" w:line="360" w:lineRule="auto"/>
        <w:ind w:left="27" w:right="385" w:firstLine="562"/>
        <w:jc w:val="both"/>
        <w:rPr>
          <w:rFonts w:hint="eastAsia" w:ascii="仿宋" w:hAnsi="仿宋" w:eastAsia="仿宋" w:cs="仿宋"/>
          <w:spacing w:val="-1"/>
          <w:sz w:val="28"/>
          <w:szCs w:val="28"/>
          <w:lang w:eastAsia="zh-CN"/>
        </w:rPr>
      </w:pPr>
    </w:p>
    <w:p w14:paraId="39DFF566">
      <w:pPr>
        <w:spacing w:before="86" w:line="360" w:lineRule="auto"/>
        <w:ind w:left="27" w:right="385" w:firstLine="562"/>
        <w:jc w:val="both"/>
        <w:rPr>
          <w:rFonts w:hint="eastAsia" w:ascii="仿宋" w:hAnsi="仿宋" w:eastAsia="仿宋" w:cs="仿宋"/>
          <w:spacing w:val="-1"/>
          <w:sz w:val="28"/>
          <w:szCs w:val="28"/>
          <w:lang w:eastAsia="zh-CN"/>
        </w:rPr>
      </w:pPr>
    </w:p>
    <w:p w14:paraId="33EE0D20">
      <w:pPr>
        <w:spacing w:before="86" w:line="360" w:lineRule="auto"/>
        <w:ind w:left="27" w:right="385" w:firstLine="562"/>
        <w:jc w:val="both"/>
        <w:rPr>
          <w:rFonts w:hint="eastAsia" w:ascii="仿宋" w:hAnsi="仿宋" w:eastAsia="仿宋" w:cs="仿宋"/>
          <w:spacing w:val="-1"/>
          <w:sz w:val="28"/>
          <w:szCs w:val="28"/>
          <w:lang w:eastAsia="zh-CN"/>
        </w:rPr>
      </w:pPr>
    </w:p>
    <w:p w14:paraId="3FB0A8E3">
      <w:pPr>
        <w:spacing w:before="86" w:line="360" w:lineRule="auto"/>
        <w:ind w:left="27" w:right="385" w:firstLine="562"/>
        <w:jc w:val="both"/>
        <w:rPr>
          <w:rFonts w:hint="eastAsia" w:ascii="仿宋" w:hAnsi="仿宋" w:eastAsia="仿宋" w:cs="仿宋"/>
          <w:spacing w:val="-1"/>
          <w:sz w:val="28"/>
          <w:szCs w:val="28"/>
          <w:lang w:eastAsia="zh-CN"/>
        </w:rPr>
      </w:pPr>
    </w:p>
    <w:p w14:paraId="5DD98492">
      <w:pPr>
        <w:spacing w:before="86" w:line="360" w:lineRule="auto"/>
        <w:ind w:left="27" w:right="385" w:firstLine="562"/>
        <w:jc w:val="both"/>
        <w:rPr>
          <w:rFonts w:hint="eastAsia" w:ascii="仿宋" w:hAnsi="仿宋" w:eastAsia="仿宋" w:cs="仿宋"/>
          <w:spacing w:val="-1"/>
          <w:sz w:val="28"/>
          <w:szCs w:val="28"/>
          <w:lang w:eastAsia="zh-CN"/>
        </w:rPr>
      </w:pPr>
    </w:p>
    <w:p w14:paraId="24E4DF41">
      <w:pPr>
        <w:spacing w:before="86" w:line="360" w:lineRule="auto"/>
        <w:ind w:left="27" w:right="385" w:firstLine="562"/>
        <w:jc w:val="both"/>
        <w:rPr>
          <w:rFonts w:hint="eastAsia" w:ascii="仿宋" w:hAnsi="仿宋" w:eastAsia="仿宋" w:cs="仿宋"/>
          <w:spacing w:val="-1"/>
          <w:sz w:val="28"/>
          <w:szCs w:val="28"/>
          <w:lang w:eastAsia="zh-CN"/>
        </w:rPr>
      </w:pPr>
    </w:p>
    <w:p w14:paraId="090D7E4C">
      <w:pPr>
        <w:spacing w:before="86" w:line="360" w:lineRule="auto"/>
        <w:ind w:left="27" w:right="385" w:firstLine="562"/>
        <w:jc w:val="both"/>
        <w:rPr>
          <w:rFonts w:hint="eastAsia" w:ascii="仿宋" w:hAnsi="仿宋" w:eastAsia="仿宋" w:cs="仿宋"/>
          <w:spacing w:val="-1"/>
          <w:sz w:val="28"/>
          <w:szCs w:val="28"/>
          <w:lang w:eastAsia="zh-CN"/>
        </w:rPr>
      </w:pPr>
    </w:p>
    <w:p w14:paraId="49595E3C">
      <w:pPr>
        <w:spacing w:before="86" w:line="360" w:lineRule="auto"/>
        <w:ind w:right="385"/>
        <w:jc w:val="both"/>
        <w:rPr>
          <w:rFonts w:hint="eastAsia" w:ascii="仿宋" w:hAnsi="仿宋" w:eastAsia="仿宋" w:cs="仿宋"/>
          <w:spacing w:val="-1"/>
          <w:sz w:val="28"/>
          <w:szCs w:val="28"/>
          <w:lang w:eastAsia="zh-CN"/>
        </w:rPr>
        <w:sectPr>
          <w:pgSz w:w="11907" w:h="16840"/>
          <w:pgMar w:top="1431" w:right="850" w:bottom="1134" w:left="1143" w:header="850" w:footer="850" w:gutter="0"/>
          <w:cols w:space="720" w:num="1"/>
          <w:docGrid w:linePitch="286" w:charSpace="0"/>
        </w:sectPr>
      </w:pPr>
    </w:p>
    <w:p w14:paraId="19181577">
      <w:pPr>
        <w:numPr>
          <w:ilvl w:val="0"/>
          <w:numId w:val="1"/>
        </w:numPr>
        <w:spacing w:before="31" w:line="360" w:lineRule="auto"/>
        <w:ind w:left="50"/>
        <w:rPr>
          <w:rFonts w:hint="eastAsia" w:ascii="仿宋" w:hAnsi="仿宋" w:eastAsia="仿宋" w:cs="仿宋"/>
          <w:b/>
          <w:bCs/>
          <w:spacing w:val="-6"/>
          <w:sz w:val="28"/>
          <w:szCs w:val="28"/>
        </w:rPr>
      </w:pPr>
      <w:r>
        <w:rPr>
          <w:rFonts w:hint="eastAsia" w:ascii="仿宋" w:hAnsi="仿宋" w:eastAsia="仿宋" w:cs="仿宋"/>
          <w:b/>
          <w:bCs/>
          <w:spacing w:val="-6"/>
          <w:sz w:val="28"/>
          <w:szCs w:val="28"/>
        </w:rPr>
        <w:t>采购项目内容：</w:t>
      </w:r>
    </w:p>
    <w:p w14:paraId="4BFC2D87">
      <w:pPr>
        <w:tabs>
          <w:tab w:val="left" w:pos="312"/>
        </w:tabs>
        <w:spacing w:before="31" w:line="360" w:lineRule="auto"/>
        <w:ind w:left="50" w:firstLine="281" w:firstLineChars="100"/>
        <w:rPr>
          <w:rFonts w:hint="eastAsia" w:ascii="仿宋" w:hAnsi="仿宋" w:eastAsia="仿宋" w:cs="仿宋"/>
          <w:b/>
          <w:bCs/>
          <w:spacing w:val="-6"/>
          <w:sz w:val="24"/>
          <w:szCs w:val="24"/>
          <w:lang w:eastAsia="zh-CN"/>
        </w:rPr>
      </w:pPr>
      <w:r>
        <w:rPr>
          <w:rStyle w:val="22"/>
          <w:rFonts w:hint="eastAsia" w:ascii="仿宋" w:hAnsi="仿宋" w:eastAsia="仿宋" w:cs="仿宋"/>
          <w:sz w:val="28"/>
          <w:szCs w:val="28"/>
        </w:rPr>
        <w:t>总额</w:t>
      </w:r>
      <w:r>
        <w:rPr>
          <w:rStyle w:val="22"/>
          <w:rFonts w:hint="eastAsia" w:ascii="仿宋" w:hAnsi="仿宋" w:eastAsia="仿宋" w:cs="仿宋"/>
          <w:sz w:val="28"/>
          <w:szCs w:val="28"/>
          <w:lang w:val="en-US" w:eastAsia="zh-CN"/>
        </w:rPr>
        <w:t>10万</w:t>
      </w:r>
      <w:r>
        <w:rPr>
          <w:rStyle w:val="22"/>
          <w:rFonts w:hint="eastAsia" w:ascii="仿宋" w:hAnsi="仿宋" w:eastAsia="仿宋" w:cs="仿宋"/>
          <w:sz w:val="28"/>
          <w:szCs w:val="28"/>
        </w:rPr>
        <w:t>元</w:t>
      </w:r>
    </w:p>
    <w:tbl>
      <w:tblPr>
        <w:tblStyle w:val="19"/>
        <w:tblW w:w="14666" w:type="dxa"/>
        <w:tblInd w:w="-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545"/>
        <w:gridCol w:w="927"/>
        <w:gridCol w:w="10063"/>
        <w:gridCol w:w="1283"/>
      </w:tblGrid>
      <w:tr w14:paraId="5FE9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8" w:type="dxa"/>
            <w:noWrap/>
            <w:vAlign w:val="center"/>
          </w:tcPr>
          <w:p w14:paraId="26E9CA0B">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序号</w:t>
            </w:r>
          </w:p>
        </w:tc>
        <w:tc>
          <w:tcPr>
            <w:tcW w:w="1545" w:type="dxa"/>
            <w:noWrap/>
            <w:vAlign w:val="center"/>
          </w:tcPr>
          <w:p w14:paraId="35D3AFB4">
            <w:pPr>
              <w:widowControl/>
              <w:jc w:val="center"/>
              <w:textAlignment w:val="center"/>
              <w:rPr>
                <w:rFonts w:hint="default" w:ascii="仿宋" w:hAnsi="仿宋" w:eastAsia="仿宋" w:cs="仿宋"/>
                <w:b/>
                <w:bCs/>
                <w:color w:val="000000"/>
                <w:sz w:val="28"/>
                <w:szCs w:val="28"/>
                <w:lang w:val="en-US" w:eastAsia="zh-CN"/>
              </w:rPr>
            </w:pPr>
            <w:r>
              <w:rPr>
                <w:rFonts w:hint="eastAsia" w:ascii="仿宋" w:hAnsi="仿宋" w:eastAsia="仿宋" w:cs="仿宋"/>
                <w:b/>
                <w:bCs/>
                <w:color w:val="000000"/>
                <w:kern w:val="0"/>
                <w:sz w:val="28"/>
                <w:szCs w:val="28"/>
                <w:lang w:val="en-US" w:eastAsia="zh-CN" w:bidi="ar"/>
              </w:rPr>
              <w:t>项目名称</w:t>
            </w:r>
          </w:p>
        </w:tc>
        <w:tc>
          <w:tcPr>
            <w:tcW w:w="927" w:type="dxa"/>
            <w:noWrap/>
            <w:vAlign w:val="center"/>
          </w:tcPr>
          <w:p w14:paraId="1A9CE8B3">
            <w:pPr>
              <w:widowControl/>
              <w:jc w:val="center"/>
              <w:textAlignment w:val="center"/>
              <w:rPr>
                <w:rFonts w:hint="eastAsia" w:ascii="仿宋" w:hAnsi="仿宋" w:eastAsia="仿宋" w:cs="仿宋"/>
                <w:b/>
                <w:bCs/>
                <w:color w:val="000000"/>
                <w:sz w:val="28"/>
                <w:szCs w:val="28"/>
                <w:lang w:eastAsia="zh-CN"/>
              </w:rPr>
            </w:pPr>
            <w:r>
              <w:rPr>
                <w:rFonts w:hint="eastAsia" w:ascii="仿宋" w:hAnsi="仿宋" w:eastAsia="仿宋" w:cs="仿宋"/>
                <w:b/>
                <w:bCs/>
                <w:color w:val="000000"/>
                <w:kern w:val="0"/>
                <w:sz w:val="28"/>
                <w:szCs w:val="28"/>
                <w:lang w:bidi="ar"/>
              </w:rPr>
              <w:t>数量</w:t>
            </w:r>
          </w:p>
        </w:tc>
        <w:tc>
          <w:tcPr>
            <w:tcW w:w="10063" w:type="dxa"/>
            <w:noWrap/>
            <w:vAlign w:val="center"/>
          </w:tcPr>
          <w:p w14:paraId="610A2A64">
            <w:pPr>
              <w:widowControl/>
              <w:jc w:val="center"/>
              <w:textAlignment w:val="center"/>
              <w:rPr>
                <w:rFonts w:hint="default" w:ascii="仿宋" w:hAnsi="仿宋" w:eastAsia="仿宋" w:cs="仿宋"/>
                <w:b/>
                <w:bCs/>
                <w:color w:val="000000"/>
                <w:sz w:val="28"/>
                <w:szCs w:val="28"/>
                <w:lang w:val="en-US" w:eastAsia="zh-CN"/>
              </w:rPr>
            </w:pPr>
            <w:r>
              <w:rPr>
                <w:rFonts w:hint="eastAsia" w:ascii="仿宋" w:hAnsi="仿宋" w:eastAsia="仿宋" w:cs="仿宋"/>
                <w:b/>
                <w:bCs/>
                <w:color w:val="000000"/>
                <w:kern w:val="0"/>
                <w:sz w:val="28"/>
                <w:szCs w:val="28"/>
                <w:lang w:val="en-US" w:eastAsia="zh-CN" w:bidi="ar"/>
              </w:rPr>
              <w:t>服务内容</w:t>
            </w:r>
          </w:p>
        </w:tc>
        <w:tc>
          <w:tcPr>
            <w:tcW w:w="1283" w:type="dxa"/>
            <w:noWrap/>
            <w:vAlign w:val="center"/>
          </w:tcPr>
          <w:p w14:paraId="20D7CC49">
            <w:pPr>
              <w:widowControl/>
              <w:jc w:val="center"/>
              <w:textAlignment w:val="center"/>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金额</w:t>
            </w:r>
          </w:p>
          <w:p w14:paraId="43587D26">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w:t>
            </w:r>
            <w:r>
              <w:rPr>
                <w:rFonts w:hint="eastAsia" w:ascii="仿宋" w:hAnsi="仿宋" w:eastAsia="仿宋" w:cs="仿宋"/>
                <w:b/>
                <w:bCs/>
                <w:color w:val="000000"/>
                <w:kern w:val="0"/>
                <w:sz w:val="28"/>
                <w:szCs w:val="28"/>
                <w:lang w:val="en-US" w:eastAsia="zh-CN" w:bidi="ar"/>
              </w:rPr>
              <w:t>万</w:t>
            </w:r>
            <w:r>
              <w:rPr>
                <w:rFonts w:hint="eastAsia" w:ascii="仿宋" w:hAnsi="仿宋" w:eastAsia="仿宋" w:cs="仿宋"/>
                <w:b/>
                <w:bCs/>
                <w:color w:val="000000"/>
                <w:kern w:val="0"/>
                <w:sz w:val="28"/>
                <w:szCs w:val="28"/>
                <w:lang w:bidi="ar"/>
              </w:rPr>
              <w:t>元）</w:t>
            </w:r>
          </w:p>
        </w:tc>
      </w:tr>
      <w:tr w14:paraId="11A7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48" w:type="dxa"/>
            <w:noWrap/>
            <w:vAlign w:val="center"/>
          </w:tcPr>
          <w:p w14:paraId="731B8DE7">
            <w:pPr>
              <w:keepNext w:val="0"/>
              <w:keepLines w:val="0"/>
              <w:widowControl/>
              <w:suppressLineNumbers w:val="0"/>
              <w:spacing w:line="360" w:lineRule="auto"/>
              <w:jc w:val="center"/>
              <w:textAlignment w:val="center"/>
              <w:rPr>
                <w:rFonts w:hint="eastAsia" w:ascii="仿宋" w:hAnsi="仿宋" w:eastAsia="仿宋" w:cs="仿宋"/>
                <w:b w:val="0"/>
                <w:bCs w:val="0"/>
                <w:color w:val="000000"/>
                <w:sz w:val="28"/>
                <w:szCs w:val="28"/>
              </w:rPr>
            </w:pPr>
            <w:r>
              <w:rPr>
                <w:rFonts w:hint="eastAsia" w:ascii="仿宋" w:hAnsi="仿宋" w:eastAsia="仿宋" w:cs="仿宋"/>
                <w:b w:val="0"/>
                <w:bCs w:val="0"/>
                <w:i w:val="0"/>
                <w:iCs w:val="0"/>
                <w:color w:val="000000"/>
                <w:kern w:val="0"/>
                <w:sz w:val="28"/>
                <w:szCs w:val="28"/>
                <w:u w:val="none"/>
                <w:lang w:val="en-US" w:eastAsia="zh-CN" w:bidi="ar"/>
                <w14:ligatures w14:val="none"/>
              </w:rPr>
              <w:t>1</w:t>
            </w:r>
          </w:p>
        </w:tc>
        <w:tc>
          <w:tcPr>
            <w:tcW w:w="1545" w:type="dxa"/>
            <w:noWrap/>
            <w:vAlign w:val="center"/>
          </w:tcPr>
          <w:p w14:paraId="60807BFA">
            <w:pPr>
              <w:keepNext w:val="0"/>
              <w:keepLines w:val="0"/>
              <w:widowControl/>
              <w:suppressLineNumbers w:val="0"/>
              <w:spacing w:line="360" w:lineRule="auto"/>
              <w:jc w:val="center"/>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某单位2026年台式电脑采购项目</w:t>
            </w:r>
          </w:p>
        </w:tc>
        <w:tc>
          <w:tcPr>
            <w:tcW w:w="927" w:type="dxa"/>
            <w:noWrap/>
            <w:vAlign w:val="center"/>
          </w:tcPr>
          <w:p w14:paraId="6788BCBD">
            <w:pPr>
              <w:keepNext w:val="0"/>
              <w:keepLines w:val="0"/>
              <w:widowControl/>
              <w:suppressLineNumbers w:val="0"/>
              <w:spacing w:line="360" w:lineRule="auto"/>
              <w:jc w:val="center"/>
              <w:textAlignment w:val="center"/>
              <w:rPr>
                <w:rFonts w:hint="default" w:ascii="仿宋" w:hAnsi="仿宋" w:eastAsia="仿宋" w:cs="仿宋"/>
                <w:b w:val="0"/>
                <w:bCs w:val="0"/>
                <w:color w:val="000000"/>
                <w:sz w:val="28"/>
                <w:szCs w:val="28"/>
                <w:lang w:val="en-US"/>
              </w:rPr>
            </w:pPr>
            <w:r>
              <w:rPr>
                <w:rFonts w:hint="eastAsia" w:ascii="仿宋" w:hAnsi="仿宋" w:eastAsia="仿宋" w:cs="仿宋"/>
                <w:b w:val="0"/>
                <w:bCs w:val="0"/>
                <w:i w:val="0"/>
                <w:iCs w:val="0"/>
                <w:color w:val="000000"/>
                <w:kern w:val="0"/>
                <w:sz w:val="28"/>
                <w:szCs w:val="28"/>
                <w:u w:val="none"/>
                <w:lang w:val="en-US" w:eastAsia="zh-CN" w:bidi="ar"/>
                <w14:ligatures w14:val="none"/>
              </w:rPr>
              <w:t>1批</w:t>
            </w:r>
          </w:p>
        </w:tc>
        <w:tc>
          <w:tcPr>
            <w:tcW w:w="10063" w:type="dxa"/>
            <w:vAlign w:val="center"/>
          </w:tcPr>
          <w:p w14:paraId="7355BB02">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1、CPU:核心数：≥6；线程数：≥20；主频：≥2.10GHz；末级缓存容量：≥12 M；功耗：≥65 W；内存的最高速率：≥2666MT/s；通道数：≥2；位宽：≥76.8 GB/s。</w:t>
            </w:r>
          </w:p>
          <w:p w14:paraId="245E3EFD">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2、内存：≥8GB；内存类型：支持 DDR4/LPDDR4/LPDDR4X 及以上内存类型；内存条数量：≥1；读写速率：≥2666MT/s。</w:t>
            </w:r>
          </w:p>
          <w:p w14:paraId="630D42A5">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主板：集成资源扩展模块、计算处理模块、音频扩展模块；主板支持英特尔酷睿12代CPU；主板支持内存最大128G；主板支持SATA接口≥1、M.2接口≥1、USB接口≥2；单内存插槽最大可支持容量≥8GB；内存插槽满配时提供的最高内存总容量≥16GB。内存扩展接口：≥2 个；主板 USB瞬间过流保护：支持有瞬间过流保护功能；主板防静电保护：支持防静电保护功能；I/O 接口功能：提供基于标准 USB 接口外设连接功能、基于音频输入输出接口的音频扩展功能、基于 PCIe 接口板卡扩展功能、基于 HDMI 或 VGA 或 Type-C 或 DVI 或 DP等接口外接显示器扩展功能、基于存储接口对产品进行增容功能等。产品I/O 接口，应具备外接标准 USB 设备、显示器、音频设备等内外部设备能力。</w:t>
            </w:r>
          </w:p>
          <w:p w14:paraId="14434C0C">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4、固态盘数量：≥1 个；固态存储容量：≥240GB；固态存储寿命：TBW ≥ 80TB；机械硬盘数量：≥1 个；机械硬盘总容量：≥500GB；机械硬盘转速：≥5400rpm；机械硬盘寿命：通电时间≥5 万小时；机械硬盘形态支持2.5 英寸、3.5 英寸，固态存储形态支持M.2接口，固态盘应符合 SJ/T 11654 相关规定；机械硬盘准备时间应不大于30s；工作状态环境温度应满足 5℃~55℃；其它参数应符合 GB/T 12628 相关规定。</w:t>
            </w:r>
          </w:p>
          <w:p w14:paraId="1B7CFB50">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5、显卡：集成显卡。</w:t>
            </w:r>
          </w:p>
          <w:p w14:paraId="7CB46BCD">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6、显示设备：屏占比：≥80%；分辨率：≥1920x1080；尺寸：≥23 英寸：屏幕比例：16：9；颜色黑色；防蓝光：支持防蓝光模式，蓝光加权辐射亮度比应≤0.0012W/(·cd·sr)（瓦每坎特拉每球面度）；低频闪：支持低频闪≤-35dB；防炫目：镜面反射率≤10%；刷新率：≥75Hz；位深：≥8 位；色域：≥99% sRGB；</w:t>
            </w:r>
          </w:p>
          <w:p w14:paraId="73F483DC">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色准：△E ≤ 4；响应时间：≤8ms；亮度：≥250 尼特；亮度一致性：≥70%；对比度：≥500：1；其它参数应符合 SJ/T 11292 的相关规定。显示器接口：VGA+HDMI;显示器支架:标配普通支架；参数调节：a)提供 OSD 选单按钮用于调节色彩、模式等；b)支持色温、亮度、对比度调节；屏幕失效点：符合 GB/T 9813.2 的要求。</w:t>
            </w:r>
          </w:p>
          <w:p w14:paraId="010DFECD">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6、外设：鼠标数量：≥1；键盘数量：≥1；键盘按键数目：104 键；键盘按键寿命：≥1000 万次。</w:t>
            </w:r>
          </w:p>
          <w:p w14:paraId="2DB5DBD3">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键盘连接方式：有线；键盘键程：2.3mm ~ 4.0mm；键盘按键压力：0.54 N±0.14N；连接线：≥1.5 米；颜色：黑色；鼠标连接方式：有线；连接线≥1.5 米；DPI分辨率：800~1600；颜色：黑色；鼠标按 </w:t>
            </w:r>
          </w:p>
          <w:p w14:paraId="15109A29">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键寿命：≥500 万次；键盘鼠标线材寿命：键盘鼠标所用线材经±60°弯折不低于 3000 次，功能、外观完好；风扇寿命：≥4 万小时；其它参数应符合 GB/T 26245 的相关规定。</w:t>
            </w:r>
          </w:p>
          <w:p w14:paraId="31AA0863">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7、网口：有线网卡数量：≥1；网卡速率：最高速率应不低于 1000Mbps，应支持10Mbps、100Mbps、1000Mbps 速率自适应；网络功能：a)支持网络连接、网络开启/关闭功能；b)支持访问网络和数据交换功能；数据传输：支持数据传输能力，并提供数据流量和异常日志记录功能；接口类型：RJ45 接口；网络设备拆装：支持物理拆装，包括无线网卡和蓝牙模块等。</w:t>
            </w:r>
          </w:p>
          <w:p w14:paraId="7AD36C0C">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8、外部接口规格：前面板USB 接口：不少于 3 个 USB 接口（含 2 个 USB3.0 及以上接口）；视频接 </w:t>
            </w:r>
          </w:p>
          <w:p w14:paraId="67F600B8">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口数量：≥1；音频接口数量≥1。音频接口类型：支持 3.5mm 孔径 3 段式接口；视频接口类型：支持 VGA接口。</w:t>
            </w:r>
          </w:p>
          <w:p w14:paraId="11D96FEF">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9、整机基础规格：</w:t>
            </w:r>
          </w:p>
          <w:p w14:paraId="54356429">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整机外观：a) 产品表面不应有凹痕、划伤、裂缝、变形和污染等。表面涂层均匀，不应起泡、龟裂、脱落和磨损，金属零部件无锈蚀及其它机械损伤； </w:t>
            </w:r>
          </w:p>
          <w:p w14:paraId="62A1A6B9">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b) 产品表面说明功能的文字、符号、标志，应清晰、端正、牢固；状态指示灯：开机状态指示灯；整机结 </w:t>
            </w:r>
          </w:p>
          <w:p w14:paraId="36285F81">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构：的相关规定； </w:t>
            </w:r>
          </w:p>
          <w:p w14:paraId="3A7200D4">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b) 产品内部结构应符合通用部件的安装需求； </w:t>
            </w:r>
          </w:p>
          <w:p w14:paraId="16181491">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c) 所有输入输出接口应符合相关国家或行业标准； </w:t>
            </w:r>
          </w:p>
          <w:p w14:paraId="6DF6A0B7">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d) 产品零部件应紧固无松动，可插拔部件应可靠连接，开关、按钮和其它控制部件应灵活可靠，布局应方便使用； </w:t>
            </w:r>
          </w:p>
          <w:p w14:paraId="1B09B6B6">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e) 所有 I/O 连接器及需插接线缆的部位应预留采购人操作空间，方便插拔解锁与插拔线缆； </w:t>
            </w:r>
          </w:p>
          <w:p w14:paraId="56A3B8A9">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f) 可插拔板卡插槽部位应预留安装、拆卸或更换板卡空间； </w:t>
            </w:r>
          </w:p>
          <w:p w14:paraId="7E2561A8">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g) 拆装可能接触到的金属剪口或金属尖角部位应做防划伤处理，以保证安全； </w:t>
            </w:r>
          </w:p>
          <w:p w14:paraId="39DA128C">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h) 整机内部走线应规整，固线结构和位置要合理可靠并做防割线处理，需便于理线和插拔操作，走线应不影响系统各主要部件组装和拆卸； </w:t>
            </w:r>
          </w:p>
          <w:p w14:paraId="5C6E2E3B">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i) 如需通过孔走线，过线孔应做防割线处理； </w:t>
            </w:r>
          </w:p>
          <w:p w14:paraId="3B64A49D">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j) 各插头位置和插拔方向应合理，应做到插拔无障碍设计，具备防呆设计，有效避免误操作； </w:t>
            </w:r>
          </w:p>
          <w:p w14:paraId="518F390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k) 各主要部件拆装无障碍，使用常规工具拆装，无特殊拆装工具需求； </w:t>
            </w:r>
          </w:p>
          <w:p w14:paraId="5B9F7365">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l) 各主要部件拆装步骤要少，各自拆装需避免相互干扰； </w:t>
            </w:r>
          </w:p>
          <w:p w14:paraId="02EBCAF1">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m) 对于整机或零部件外表面为高亮面的，应粘贴保护膜，保护膜需粘贴牢固，运输、组装等过程不易脱落， </w:t>
            </w:r>
          </w:p>
          <w:p w14:paraId="43FC596C">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撕下无残留； n) 其它要求应符合 GB/T 9813.1 的相关规定；</w:t>
            </w:r>
          </w:p>
          <w:p w14:paraId="32461E80">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机箱防护要求：机箱应符合 GB/T 4208 中 IP20 防护要求；</w:t>
            </w:r>
          </w:p>
          <w:p w14:paraId="5CA875D3">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整机噪音：工作在空闲状态下，产品的声功率级应不超过 4.5 Bel；</w:t>
            </w:r>
          </w:p>
          <w:p w14:paraId="3ED27216">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整机散热：在环境温度 25℃及处理器满载情况下，产品表面温度应符合如下要求： </w:t>
            </w:r>
          </w:p>
          <w:p w14:paraId="1351B909">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a) 出风口在机箱后面板情况下，出风口温度不高于 55℃； </w:t>
            </w:r>
          </w:p>
          <w:p w14:paraId="3E70751F">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b) 可触及面温度不高于 45℃； </w:t>
            </w:r>
          </w:p>
          <w:p w14:paraId="5F7F895D">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c) 显示器表面温度：显示屏不高于38℃，显示屏上下灯带位置温度（如涉及）不高于 40℃，出风口温度不高于 45℃；</w:t>
            </w:r>
          </w:p>
          <w:p w14:paraId="4BEEBA82">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整机能效限定值：能效限定值应达到 GB 28380-2012标准中能效等级 2 级及以上；</w:t>
            </w:r>
          </w:p>
          <w:p w14:paraId="5B77D4DD">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机身材质：塑料；</w:t>
            </w:r>
          </w:p>
          <w:p w14:paraId="3D0493A4">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机箱尺寸容量：不大于 30L；</w:t>
            </w:r>
          </w:p>
          <w:p w14:paraId="50B62294">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电源功能：电源适配器电线组件应符合 GB/T 15934 的要求。</w:t>
            </w:r>
          </w:p>
          <w:p w14:paraId="2125D3BF">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电磁兼容性要求 的抗扰度：符合 GB/T 9254.2 的规定；</w:t>
            </w:r>
          </w:p>
          <w:p w14:paraId="6CC84D7C">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环境条件要求的气候环境适应性：符合 GB/T 9813.1 中规定；</w:t>
            </w:r>
          </w:p>
          <w:p w14:paraId="2F67FC05">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环境条件要求的振动适应性：符合 GB/T 9813.1 中规定；</w:t>
            </w:r>
          </w:p>
          <w:p w14:paraId="1BE16F55">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环境条件要求的冲击适应性：符合 GB/T 9813.1 中规定；</w:t>
            </w:r>
          </w:p>
          <w:p w14:paraId="0290D9B3">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环境条件要求的碰撞适应性：符合 GB/T 9813.1 中规定；</w:t>
            </w:r>
          </w:p>
          <w:p w14:paraId="229E339D">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环境条件要求的运输包装件跌落适应性：符合 GB/T 9813.1 中规定；</w:t>
            </w:r>
          </w:p>
          <w:p w14:paraId="370F4F83">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MTBF 测试：≥3 万小时；</w:t>
            </w:r>
          </w:p>
          <w:p w14:paraId="7FF97E2C">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常用软件兼容：支持流式软件、版式软件、浏览器、邮件采购人端、解压软件、多媒体、图形图像处理等常用软件；</w:t>
            </w:r>
          </w:p>
          <w:p w14:paraId="587E3D2A">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数据库兼容：兼容 3 个及以上厂商的数据库产品；</w:t>
            </w:r>
          </w:p>
          <w:p w14:paraId="73885015">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中间件兼容：兼容 3 个及以上厂商的数据库产品；</w:t>
            </w:r>
          </w:p>
          <w:p w14:paraId="13BF86F3">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平台软件兼容：兼容 3 个及以上厂商云计算及大数据平台；</w:t>
            </w:r>
          </w:p>
          <w:p w14:paraId="682599CB">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标志、包装、运输和贮存：符合 GB/T 9813.1 和商品包装政府采购需求标准的相关规定；</w:t>
            </w:r>
          </w:p>
          <w:p w14:paraId="6D85F980">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10、操作系统及软件功能：</w:t>
            </w:r>
          </w:p>
          <w:p w14:paraId="191EA690">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中文信息处理要求：符合 GB 18030 的相关规定；</w:t>
            </w:r>
          </w:p>
          <w:p w14:paraId="7A0A739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操作系统备份及还原功能：支持操作系统备份及还原功能；</w:t>
            </w:r>
          </w:p>
          <w:p w14:paraId="4CF036D2">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固件备份还原能力：支持备份及还原固件的功能；</w:t>
            </w:r>
          </w:p>
          <w:p w14:paraId="292F68AF">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操作系统及驱动升级：支持通过网络、闪存盘等方式对操作系统、驱动进行升级固件升级：支持通过网络、闪存盘等方式对固件进行升级；</w:t>
            </w:r>
          </w:p>
          <w:p w14:paraId="1473A243">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BIOS 支持关闭通讯接口：支持 BIOS 关闭以太网及 USB 接口；</w:t>
            </w:r>
          </w:p>
          <w:p w14:paraId="4EC2D254">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固件查看信息：支持查看固件版本、内存信息、主板信息、处理器信息和系统时间信息等功能；</w:t>
            </w:r>
          </w:p>
          <w:p w14:paraId="6D521673">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固件设置启动顺序：支持设置启动顺序功能，并按照设置的启动顺序启动；</w:t>
            </w:r>
          </w:p>
          <w:p w14:paraId="30971C72">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固件设 置口令：支持设置口令、修改口令、验证口令功能；</w:t>
            </w:r>
          </w:p>
          <w:p w14:paraId="75DDDFE4">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固件设置网络引导：支持网络引导启动和关闭功能；</w:t>
            </w:r>
          </w:p>
          <w:p w14:paraId="48D2B981">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11、服务要求：</w:t>
            </w:r>
          </w:p>
          <w:p w14:paraId="75B4AB7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配置检查工具：提供自检测试工具；</w:t>
            </w:r>
          </w:p>
          <w:p w14:paraId="25944C81">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服务响应：a)商提供电话、电子邮件、远程连接等多种形式服务； </w:t>
            </w:r>
          </w:p>
          <w:p w14:paraId="7AE99C17">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b)提供同城 4h、异地 12h 技术响应服务，2 个工作日解决问题，对于未能解决的问题和故障应提供可行的升级方案，并提供周转设备或更换设备； </w:t>
            </w:r>
          </w:p>
          <w:p w14:paraId="6F93D4C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c)提供原厂中文服务； </w:t>
            </w:r>
          </w:p>
          <w:p w14:paraId="6BBB8E2B">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d)服务周期内提供产品的维修、换件和升级服务;</w:t>
            </w:r>
          </w:p>
          <w:p w14:paraId="41AFC35D">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服务周期:a) 设备停产后应继续提供质量保障服务（含备品备件），服务终止时间与最后一批设备交付时间间隔不低于6 年； </w:t>
            </w:r>
          </w:p>
          <w:p w14:paraId="246DB963">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e) 产品停止服务时间应提前 1 年告知； </w:t>
            </w:r>
          </w:p>
          <w:p w14:paraId="24CF588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f) 明确产品发布日期;</w:t>
            </w:r>
          </w:p>
          <w:p w14:paraId="3FB30A7B">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预装操作系统:预装符合桌面操作系统标准的正版操作系统;</w:t>
            </w:r>
          </w:p>
          <w:p w14:paraId="5DBD5661">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培训服务:提供培训材料、产品手册、培训视频等培训相关内容;</w:t>
            </w:r>
          </w:p>
          <w:p w14:paraId="1CC84238">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典型问题解决手册:提供典型问题解决说明文档或视频;</w:t>
            </w:r>
          </w:p>
          <w:p w14:paraId="144BB013">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厂家升级软件与扩容服务:供应商提供上门升级部件/软件与扩容的增值服务;</w:t>
            </w:r>
          </w:p>
          <w:p w14:paraId="1039682B">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整机质量服务要求:免费服务周期（含换件和维修）应不小于 3 年;</w:t>
            </w:r>
          </w:p>
          <w:p w14:paraId="02E45A40">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合格证书要求:提供产品合格证;</w:t>
            </w:r>
          </w:p>
          <w:p w14:paraId="0862515A">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开箱组装/使用指导要求:提供开箱组装/使用指导;</w:t>
            </w:r>
          </w:p>
          <w:p w14:paraId="5050D639">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驱动下载服务要求:提供驱动光盘或下载方式;</w:t>
            </w:r>
          </w:p>
          <w:p w14:paraId="562563FC">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兼容适配软件下载服务要求:提供兼容适配软件下载渠道（光盘、网站）;</w:t>
            </w:r>
          </w:p>
          <w:p w14:paraId="2BEAF848">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产品部件保障:保障产品主要部件，提供 6 年的备件服务能力（自购买之日起）;</w:t>
            </w:r>
          </w:p>
          <w:p w14:paraId="1839541A">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抗干扰性:当产品部件出现供应风险时，提供风险应对方案确保产品的服务保障;</w:t>
            </w:r>
          </w:p>
          <w:p w14:paraId="58520D7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关键部件安全要求 3:CPU 和操作系统等关键部件应当符合安全可靠测评要求;</w:t>
            </w:r>
          </w:p>
          <w:p w14:paraId="6C400007">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密码算法实现:CPU 芯片应符合 GM/T 0008 的相关规定，或芯片密码模块应符合 GB/T 37092;</w:t>
            </w:r>
          </w:p>
          <w:p w14:paraId="15914EA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信息安全基本要求:a) 产品应符合 GB/T 39276 的 5.2 的 </w:t>
            </w:r>
          </w:p>
          <w:p w14:paraId="3A78D63C">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规定； </w:t>
            </w:r>
          </w:p>
          <w:p w14:paraId="658845AF">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b) 生产厂商应建立漏洞跟踪表，保证产品版本涉及到的漏洞(如驱动程序等)可查看； </w:t>
            </w:r>
          </w:p>
          <w:p w14:paraId="157C347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c) 产品不得包含已知的恶意代码或漏洞，不存在未声明的指令、功能、接口;</w:t>
            </w:r>
          </w:p>
          <w:p w14:paraId="20D20D36">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固件安全启动:支持固件安全启动功能，固件启动过程中只有通过启动校验才能正常启动;</w:t>
            </w:r>
          </w:p>
          <w:p w14:paraId="2463761D">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限用物质的限量要求:符合 GB/T 26572 中规定。</w:t>
            </w:r>
          </w:p>
          <w:p w14:paraId="1C25F177">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五、商务和服务需求</w:t>
            </w:r>
          </w:p>
          <w:p w14:paraId="5201593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1、供货期：合同签署后1个月内完成货物的安装调试。</w:t>
            </w:r>
          </w:p>
          <w:p w14:paraId="05E67491">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2、质保期： 3年 。</w:t>
            </w:r>
          </w:p>
          <w:p w14:paraId="59929F11">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3、原厂售后服务承诺：3 年免费保修、电话报修后 3 小时上门服务、 5 小时内排除故障、原厂工程师（及以上）服务的原厂商售后服务承诺函；</w:t>
            </w:r>
          </w:p>
          <w:p w14:paraId="6B40A2ED">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4、服务标准：所有硬件 3 年免费保修、所有软件 3 年免费保修升级、电话报修后 3  小时上门服务、 5 小时内排除故障。</w:t>
            </w:r>
          </w:p>
          <w:p w14:paraId="55EECED9">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5、验收标准：根据合同内容进行验收。</w:t>
            </w:r>
          </w:p>
          <w:p w14:paraId="4645CC2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eastAsia" w:ascii="方正仿宋_GB2312" w:hAnsi="方正仿宋_GB2312" w:eastAsia="方正仿宋_GB2312" w:cs="方正仿宋_GB2312"/>
                <w:sz w:val="28"/>
                <w:szCs w:val="28"/>
              </w:rPr>
              <w:t>6、供应商提供的所有硬件都应满足国产化，所有软件都应该为国产正版软件。</w:t>
            </w:r>
          </w:p>
        </w:tc>
        <w:tc>
          <w:tcPr>
            <w:tcW w:w="1283" w:type="dxa"/>
            <w:vAlign w:val="center"/>
          </w:tcPr>
          <w:p w14:paraId="7402C196">
            <w:pPr>
              <w:keepNext w:val="0"/>
              <w:keepLines w:val="0"/>
              <w:widowControl/>
              <w:suppressLineNumbers w:val="0"/>
              <w:spacing w:line="360" w:lineRule="auto"/>
              <w:jc w:val="center"/>
              <w:textAlignment w:val="center"/>
              <w:rPr>
                <w:rFonts w:hint="default" w:ascii="仿宋" w:hAnsi="仿宋" w:eastAsia="仿宋" w:cs="仿宋"/>
                <w:i w:val="0"/>
                <w:iCs w:val="0"/>
                <w:color w:val="000000"/>
                <w:kern w:val="0"/>
                <w:sz w:val="28"/>
                <w:szCs w:val="28"/>
                <w:u w:val="none"/>
                <w:lang w:val="en-US" w:eastAsia="zh-CN" w:bidi="ar"/>
                <w14:ligatures w14:val="none"/>
              </w:rPr>
            </w:pPr>
            <w:r>
              <w:rPr>
                <w:rFonts w:hint="eastAsia" w:ascii="仿宋" w:hAnsi="仿宋" w:eastAsia="仿宋" w:cs="仿宋"/>
                <w:i w:val="0"/>
                <w:iCs w:val="0"/>
                <w:color w:val="000000"/>
                <w:kern w:val="0"/>
                <w:sz w:val="28"/>
                <w:szCs w:val="28"/>
                <w:u w:val="none"/>
                <w:lang w:val="en-US" w:eastAsia="zh-CN" w:bidi="ar"/>
                <w14:ligatures w14:val="none"/>
              </w:rPr>
              <w:t>10</w:t>
            </w:r>
          </w:p>
        </w:tc>
      </w:tr>
    </w:tbl>
    <w:p w14:paraId="61111020">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0879ED53">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17EFE122">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7F9B6C1E">
      <w:pPr>
        <w:tabs>
          <w:tab w:val="left" w:pos="312"/>
        </w:tabs>
        <w:spacing w:before="31" w:line="360" w:lineRule="auto"/>
        <w:rPr>
          <w:rFonts w:hint="eastAsia" w:ascii="仿宋" w:hAnsi="仿宋" w:eastAsia="仿宋" w:cs="仿宋"/>
          <w:b/>
          <w:bCs/>
          <w:spacing w:val="-6"/>
          <w:sz w:val="24"/>
          <w:szCs w:val="24"/>
          <w:lang w:eastAsia="zh-CN"/>
        </w:rPr>
        <w:sectPr>
          <w:type w:val="continuous"/>
          <w:pgSz w:w="16840" w:h="11907" w:orient="landscape"/>
          <w:pgMar w:top="1143" w:right="1431" w:bottom="850" w:left="1134" w:header="850" w:footer="850" w:gutter="0"/>
          <w:cols w:space="720" w:num="1"/>
          <w:docGrid w:linePitch="286" w:charSpace="0"/>
        </w:sectPr>
      </w:pPr>
      <w:bookmarkStart w:id="0" w:name="_GoBack"/>
      <w:bookmarkEnd w:id="0"/>
    </w:p>
    <w:p w14:paraId="3DD2E56B">
      <w:pPr>
        <w:kinsoku/>
        <w:autoSpaceDE/>
        <w:autoSpaceDN/>
        <w:adjustRightInd/>
        <w:snapToGrid/>
        <w:textAlignment w:val="auto"/>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2、应征供应商提供文件编制方案需包含以下内容</w:t>
      </w:r>
    </w:p>
    <w:p w14:paraId="6CF7278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（1）营业执照；</w:t>
      </w:r>
    </w:p>
    <w:p w14:paraId="60EEA7D3">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（2）法定代表授权书；</w:t>
      </w:r>
    </w:p>
    <w:p w14:paraId="0BE9667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（3）分报价表、技术参数和商务要求；</w:t>
      </w:r>
    </w:p>
    <w:p w14:paraId="333E41A3">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（4）人员相关证书、相关配套设备；</w:t>
      </w:r>
    </w:p>
    <w:p w14:paraId="1A5B42E6">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（5）服务方案；</w:t>
      </w:r>
    </w:p>
    <w:p w14:paraId="6CDA0DF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（6）服务的优势；</w:t>
      </w:r>
    </w:p>
    <w:p w14:paraId="2C233252">
      <w:pPr>
        <w:spacing w:before="190" w:line="360" w:lineRule="auto"/>
        <w:rPr>
          <w:rFonts w:hint="eastAsia" w:ascii="仿宋" w:hAnsi="仿宋" w:eastAsia="仿宋" w:cs="仿宋"/>
          <w:sz w:val="24"/>
          <w:szCs w:val="24"/>
          <w:lang w:eastAsia="zh-CN"/>
        </w:rPr>
        <w:sectPr>
          <w:type w:val="continuous"/>
          <w:pgSz w:w="11907" w:h="16840"/>
          <w:pgMar w:top="1431" w:right="850" w:bottom="1134" w:left="1143" w:header="850" w:footer="850" w:gutter="0"/>
          <w:cols w:space="720" w:num="1"/>
          <w:docGrid w:linePitch="286" w:charSpace="0"/>
        </w:sectPr>
      </w:pPr>
      <w:r>
        <w:rPr>
          <w:rFonts w:hint="eastAsia" w:ascii="仿宋" w:hAnsi="仿宋" w:eastAsia="仿宋" w:cs="仿宋"/>
          <w:spacing w:val="2"/>
          <w:sz w:val="28"/>
          <w:szCs w:val="28"/>
          <w:lang w:eastAsia="zh-CN"/>
        </w:rPr>
        <w:t>（7）其他材料（应征方认为需要提供的）。</w:t>
      </w:r>
    </w:p>
    <w:p w14:paraId="313A5F22">
      <w:pPr>
        <w:spacing w:before="212" w:line="219" w:lineRule="auto"/>
        <w:ind w:left="3497"/>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（1）营业执照</w:t>
      </w:r>
    </w:p>
    <w:p w14:paraId="276063CF">
      <w:pPr>
        <w:kinsoku/>
        <w:autoSpaceDE/>
        <w:autoSpaceDN/>
        <w:adjustRightInd/>
        <w:snapToGrid/>
        <w:textAlignment w:val="auto"/>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br w:type="page"/>
      </w:r>
    </w:p>
    <w:p w14:paraId="37E1C87A">
      <w:pPr>
        <w:spacing w:before="212" w:line="219" w:lineRule="auto"/>
        <w:ind w:left="3497"/>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（2）法定代表人授权书</w:t>
      </w:r>
    </w:p>
    <w:p w14:paraId="6BD4C6B6">
      <w:pPr>
        <w:pStyle w:val="3"/>
        <w:spacing w:line="296" w:lineRule="auto"/>
        <w:rPr>
          <w:rFonts w:hint="eastAsia" w:ascii="仿宋" w:hAnsi="仿宋" w:eastAsia="仿宋" w:cs="仿宋"/>
          <w:lang w:eastAsia="zh-CN"/>
        </w:rPr>
      </w:pPr>
    </w:p>
    <w:p w14:paraId="471D2632">
      <w:pPr>
        <w:spacing w:before="78" w:line="220" w:lineRule="auto"/>
        <w:ind w:left="37"/>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致：江西诚信伟业招标咨询有限公司</w:t>
      </w:r>
    </w:p>
    <w:p w14:paraId="444F3344">
      <w:pPr>
        <w:spacing w:before="78" w:line="220" w:lineRule="auto"/>
        <w:ind w:left="37" w:firstLine="944" w:firstLineChars="400"/>
        <w:rPr>
          <w:rFonts w:hint="eastAsia" w:ascii="仿宋" w:hAnsi="仿宋" w:eastAsia="仿宋" w:cs="仿宋"/>
          <w:spacing w:val="-2"/>
          <w:sz w:val="24"/>
          <w:szCs w:val="24"/>
          <w:lang w:eastAsia="zh-CN"/>
        </w:rPr>
      </w:pPr>
    </w:p>
    <w:p w14:paraId="2D6E8F25">
      <w:pPr>
        <w:spacing w:before="78" w:line="220" w:lineRule="auto"/>
        <w:ind w:left="37" w:firstLine="944" w:firstLineChars="400"/>
        <w:rPr>
          <w:rFonts w:hint="eastAsia" w:ascii="仿宋" w:hAnsi="仿宋" w:eastAsia="仿宋" w:cs="仿宋"/>
          <w:spacing w:val="-2"/>
          <w:sz w:val="24"/>
          <w:szCs w:val="24"/>
          <w:lang w:eastAsia="zh-CN"/>
        </w:rPr>
      </w:pPr>
    </w:p>
    <w:p w14:paraId="0576574F">
      <w:pPr>
        <w:spacing w:before="78" w:line="360" w:lineRule="auto"/>
        <w:ind w:left="37" w:firstLine="976" w:firstLineChars="400"/>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（供应商全称）法定代表人授权（全权代表姓名）为全权代表</w:t>
      </w:r>
      <w:r>
        <w:rPr>
          <w:rFonts w:hint="eastAsia" w:ascii="仿宋" w:hAnsi="仿宋" w:eastAsia="仿宋" w:cs="仿宋"/>
          <w:spacing w:val="1"/>
          <w:sz w:val="24"/>
          <w:szCs w:val="24"/>
          <w:lang w:eastAsia="zh-CN"/>
        </w:rPr>
        <w:t>,参加贵处组织的</w:t>
      </w:r>
      <w:r>
        <w:rPr>
          <w:rFonts w:hint="eastAsia" w:ascii="仿宋" w:hAnsi="仿宋" w:eastAsia="仿宋" w:cs="仿宋"/>
          <w:sz w:val="24"/>
          <w:szCs w:val="24"/>
          <w:u w:val="single"/>
          <w:lang w:eastAsia="zh-CN"/>
        </w:rPr>
        <w:t xml:space="preserve"> </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
          <w:sz w:val="24"/>
          <w:szCs w:val="24"/>
          <w:lang w:eastAsia="zh-CN"/>
        </w:rPr>
        <w:t>（项目编号：/）项目调研活动，全权代表我方处理调研活动中的一切事宜。</w:t>
      </w:r>
    </w:p>
    <w:p w14:paraId="28003583">
      <w:pPr>
        <w:pStyle w:val="3"/>
        <w:rPr>
          <w:rFonts w:hint="eastAsia" w:ascii="仿宋" w:hAnsi="仿宋" w:eastAsia="仿宋" w:cs="仿宋"/>
          <w:lang w:eastAsia="zh-CN"/>
        </w:rPr>
      </w:pPr>
    </w:p>
    <w:p w14:paraId="2B11A4D4">
      <w:pPr>
        <w:pStyle w:val="3"/>
        <w:spacing w:line="241" w:lineRule="auto"/>
        <w:rPr>
          <w:rFonts w:hint="eastAsia" w:ascii="仿宋" w:hAnsi="仿宋" w:eastAsia="仿宋" w:cs="仿宋"/>
          <w:lang w:eastAsia="zh-CN"/>
        </w:rPr>
      </w:pPr>
    </w:p>
    <w:p w14:paraId="5EED225E">
      <w:pPr>
        <w:pStyle w:val="3"/>
        <w:spacing w:line="241" w:lineRule="auto"/>
        <w:rPr>
          <w:rFonts w:hint="eastAsia" w:ascii="仿宋" w:hAnsi="仿宋" w:eastAsia="仿宋" w:cs="仿宋"/>
          <w:lang w:eastAsia="zh-CN"/>
        </w:rPr>
      </w:pPr>
    </w:p>
    <w:p w14:paraId="4A4C69AF">
      <w:pPr>
        <w:pStyle w:val="3"/>
        <w:spacing w:line="241" w:lineRule="auto"/>
        <w:rPr>
          <w:rFonts w:hint="eastAsia" w:ascii="仿宋" w:hAnsi="仿宋" w:eastAsia="仿宋" w:cs="仿宋"/>
          <w:lang w:eastAsia="zh-CN"/>
        </w:rPr>
      </w:pPr>
    </w:p>
    <w:p w14:paraId="707F29E0">
      <w:pPr>
        <w:pStyle w:val="3"/>
        <w:spacing w:line="241" w:lineRule="auto"/>
        <w:rPr>
          <w:rFonts w:hint="eastAsia" w:ascii="仿宋" w:hAnsi="仿宋" w:eastAsia="仿宋" w:cs="仿宋"/>
          <w:lang w:eastAsia="zh-CN"/>
        </w:rPr>
      </w:pPr>
    </w:p>
    <w:p w14:paraId="59766545">
      <w:pPr>
        <w:pStyle w:val="3"/>
        <w:spacing w:line="241" w:lineRule="auto"/>
        <w:rPr>
          <w:rFonts w:hint="eastAsia" w:ascii="仿宋" w:hAnsi="仿宋" w:eastAsia="仿宋" w:cs="仿宋"/>
          <w:lang w:eastAsia="zh-CN"/>
        </w:rPr>
      </w:pPr>
    </w:p>
    <w:p w14:paraId="2E17DB50">
      <w:pPr>
        <w:spacing w:before="78" w:line="219" w:lineRule="auto"/>
        <w:ind w:left="4598"/>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法定代表人签字或签章：</w:t>
      </w:r>
    </w:p>
    <w:p w14:paraId="64455E55">
      <w:pPr>
        <w:pStyle w:val="3"/>
        <w:spacing w:line="317" w:lineRule="auto"/>
        <w:rPr>
          <w:rFonts w:hint="eastAsia" w:ascii="仿宋" w:hAnsi="仿宋" w:eastAsia="仿宋" w:cs="仿宋"/>
          <w:lang w:eastAsia="zh-CN"/>
        </w:rPr>
      </w:pPr>
    </w:p>
    <w:p w14:paraId="5440CDA7">
      <w:pPr>
        <w:pStyle w:val="3"/>
        <w:spacing w:line="317" w:lineRule="auto"/>
        <w:rPr>
          <w:rFonts w:hint="eastAsia" w:ascii="仿宋" w:hAnsi="仿宋" w:eastAsia="仿宋" w:cs="仿宋"/>
          <w:lang w:eastAsia="zh-CN"/>
        </w:rPr>
      </w:pPr>
    </w:p>
    <w:p w14:paraId="551E5349">
      <w:pPr>
        <w:spacing w:before="78" w:line="219" w:lineRule="auto"/>
        <w:ind w:left="4477"/>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供应商盖章：</w:t>
      </w:r>
    </w:p>
    <w:p w14:paraId="076E0CA3">
      <w:pPr>
        <w:pStyle w:val="3"/>
        <w:spacing w:line="315" w:lineRule="auto"/>
        <w:rPr>
          <w:rFonts w:hint="eastAsia" w:ascii="仿宋" w:hAnsi="仿宋" w:eastAsia="仿宋" w:cs="仿宋"/>
          <w:lang w:eastAsia="zh-CN"/>
        </w:rPr>
      </w:pPr>
    </w:p>
    <w:p w14:paraId="23E77905">
      <w:pPr>
        <w:pStyle w:val="3"/>
        <w:spacing w:line="316" w:lineRule="auto"/>
        <w:rPr>
          <w:rFonts w:hint="eastAsia" w:ascii="仿宋" w:hAnsi="仿宋" w:eastAsia="仿宋" w:cs="仿宋"/>
          <w:lang w:eastAsia="zh-CN"/>
        </w:rPr>
      </w:pPr>
    </w:p>
    <w:p w14:paraId="021A8A50">
      <w:pPr>
        <w:spacing w:before="78" w:line="221" w:lineRule="auto"/>
        <w:ind w:left="4639"/>
        <w:rPr>
          <w:rFonts w:hint="eastAsia" w:ascii="仿宋" w:hAnsi="仿宋" w:eastAsia="仿宋" w:cs="仿宋"/>
          <w:sz w:val="24"/>
          <w:szCs w:val="24"/>
          <w:lang w:eastAsia="zh-CN"/>
        </w:rPr>
      </w:pPr>
      <w:r>
        <w:rPr>
          <w:rFonts w:hint="eastAsia" w:ascii="仿宋" w:hAnsi="仿宋" w:eastAsia="仿宋" w:cs="仿宋"/>
          <w:spacing w:val="-21"/>
          <w:sz w:val="24"/>
          <w:szCs w:val="24"/>
          <w:lang w:eastAsia="zh-CN"/>
        </w:rPr>
        <w:t>日</w:t>
      </w:r>
      <w:r>
        <w:rPr>
          <w:rFonts w:hint="eastAsia" w:ascii="仿宋" w:hAnsi="仿宋" w:eastAsia="仿宋" w:cs="仿宋"/>
          <w:spacing w:val="6"/>
          <w:sz w:val="24"/>
          <w:szCs w:val="24"/>
          <w:lang w:eastAsia="zh-CN"/>
        </w:rPr>
        <w:t xml:space="preserve">  </w:t>
      </w:r>
      <w:r>
        <w:rPr>
          <w:rFonts w:hint="eastAsia" w:ascii="仿宋" w:hAnsi="仿宋" w:eastAsia="仿宋" w:cs="仿宋"/>
          <w:spacing w:val="-21"/>
          <w:sz w:val="24"/>
          <w:szCs w:val="24"/>
          <w:lang w:eastAsia="zh-CN"/>
        </w:rPr>
        <w:t>期：</w:t>
      </w:r>
    </w:p>
    <w:p w14:paraId="4F38DC34">
      <w:pPr>
        <w:pStyle w:val="3"/>
        <w:spacing w:line="316" w:lineRule="auto"/>
        <w:rPr>
          <w:rFonts w:hint="eastAsia" w:ascii="仿宋" w:hAnsi="仿宋" w:eastAsia="仿宋" w:cs="仿宋"/>
          <w:lang w:eastAsia="zh-CN"/>
        </w:rPr>
      </w:pPr>
    </w:p>
    <w:p w14:paraId="53649920">
      <w:pPr>
        <w:pStyle w:val="3"/>
        <w:spacing w:line="316" w:lineRule="auto"/>
        <w:rPr>
          <w:rFonts w:hint="eastAsia" w:ascii="仿宋" w:hAnsi="仿宋" w:eastAsia="仿宋" w:cs="仿宋"/>
          <w:lang w:eastAsia="zh-CN"/>
        </w:rPr>
      </w:pPr>
    </w:p>
    <w:p w14:paraId="5553301F">
      <w:pPr>
        <w:spacing w:before="78" w:line="219" w:lineRule="auto"/>
        <w:ind w:left="56"/>
        <w:rPr>
          <w:rFonts w:hint="eastAsia" w:ascii="仿宋" w:hAnsi="仿宋" w:eastAsia="仿宋" w:cs="仿宋"/>
          <w:sz w:val="24"/>
          <w:szCs w:val="24"/>
          <w:lang w:eastAsia="zh-CN"/>
        </w:rPr>
      </w:pPr>
      <w:r>
        <w:rPr>
          <w:rFonts w:hint="eastAsia" w:ascii="仿宋" w:hAnsi="仿宋" w:eastAsia="仿宋" w:cs="仿宋"/>
          <w:spacing w:val="-15"/>
          <w:sz w:val="24"/>
          <w:szCs w:val="24"/>
          <w:lang w:eastAsia="zh-CN"/>
        </w:rPr>
        <w:t>附：</w:t>
      </w:r>
    </w:p>
    <w:p w14:paraId="736A0ABF">
      <w:pPr>
        <w:spacing w:before="211" w:line="380" w:lineRule="auto"/>
        <w:ind w:left="37" w:right="7224"/>
        <w:rPr>
          <w:rFonts w:hint="eastAsia" w:ascii="仿宋" w:hAnsi="仿宋" w:eastAsia="仿宋" w:cs="仿宋"/>
          <w:sz w:val="24"/>
          <w:szCs w:val="24"/>
          <w:lang w:eastAsia="zh-CN"/>
        </w:rPr>
      </w:pPr>
      <w:r>
        <w:rPr>
          <w:rFonts w:hint="eastAsia" w:ascii="仿宋" w:hAnsi="仿宋" w:eastAsia="仿宋" w:cs="仿宋"/>
          <w:spacing w:val="-10"/>
          <w:sz w:val="24"/>
          <w:szCs w:val="24"/>
          <w:lang w:eastAsia="zh-CN"/>
        </w:rPr>
        <w:t>全权代表姓名：</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职         务：</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电         话：</w:t>
      </w:r>
      <w:r>
        <w:rPr>
          <w:rFonts w:hint="eastAsia" w:ascii="仿宋" w:hAnsi="仿宋" w:eastAsia="仿宋" w:cs="仿宋"/>
          <w:sz w:val="24"/>
          <w:szCs w:val="24"/>
          <w:lang w:eastAsia="zh-CN"/>
        </w:rPr>
        <w:t xml:space="preserve"> </w:t>
      </w:r>
      <w:r>
        <w:rPr>
          <w:rFonts w:hint="eastAsia" w:ascii="仿宋" w:hAnsi="仿宋" w:eastAsia="仿宋" w:cs="仿宋"/>
          <w:spacing w:val="-11"/>
          <w:sz w:val="24"/>
          <w:szCs w:val="24"/>
          <w:lang w:eastAsia="zh-CN"/>
        </w:rPr>
        <w:t>详细通讯地址：</w:t>
      </w:r>
      <w:r>
        <w:rPr>
          <w:rFonts w:hint="eastAsia" w:ascii="仿宋" w:hAnsi="仿宋" w:eastAsia="仿宋" w:cs="仿宋"/>
          <w:spacing w:val="5"/>
          <w:sz w:val="24"/>
          <w:szCs w:val="24"/>
          <w:lang w:eastAsia="zh-CN"/>
        </w:rPr>
        <w:t xml:space="preserve"> </w:t>
      </w:r>
      <w:r>
        <w:rPr>
          <w:rFonts w:hint="eastAsia" w:ascii="仿宋" w:hAnsi="仿宋" w:eastAsia="仿宋" w:cs="仿宋"/>
          <w:spacing w:val="-17"/>
          <w:sz w:val="24"/>
          <w:szCs w:val="24"/>
          <w:lang w:eastAsia="zh-CN"/>
        </w:rPr>
        <w:t>邮</w:t>
      </w:r>
      <w:r>
        <w:rPr>
          <w:rFonts w:hint="eastAsia" w:ascii="仿宋" w:hAnsi="仿宋" w:eastAsia="仿宋" w:cs="仿宋"/>
          <w:spacing w:val="10"/>
          <w:sz w:val="24"/>
          <w:szCs w:val="24"/>
          <w:lang w:eastAsia="zh-CN"/>
        </w:rPr>
        <w:t xml:space="preserve"> </w:t>
      </w:r>
      <w:r>
        <w:rPr>
          <w:rFonts w:hint="eastAsia" w:ascii="仿宋" w:hAnsi="仿宋" w:eastAsia="仿宋" w:cs="仿宋"/>
          <w:spacing w:val="-17"/>
          <w:sz w:val="24"/>
          <w:szCs w:val="24"/>
          <w:lang w:eastAsia="zh-CN"/>
        </w:rPr>
        <w:t>政</w:t>
      </w:r>
      <w:r>
        <w:rPr>
          <w:rFonts w:hint="eastAsia" w:ascii="仿宋" w:hAnsi="仿宋" w:eastAsia="仿宋" w:cs="仿宋"/>
          <w:spacing w:val="12"/>
          <w:sz w:val="24"/>
          <w:szCs w:val="24"/>
          <w:lang w:eastAsia="zh-CN"/>
        </w:rPr>
        <w:t xml:space="preserve"> </w:t>
      </w:r>
      <w:r>
        <w:rPr>
          <w:rFonts w:hint="eastAsia" w:ascii="仿宋" w:hAnsi="仿宋" w:eastAsia="仿宋" w:cs="仿宋"/>
          <w:spacing w:val="-17"/>
          <w:sz w:val="24"/>
          <w:szCs w:val="24"/>
          <w:lang w:eastAsia="zh-CN"/>
        </w:rPr>
        <w:t>编</w:t>
      </w:r>
      <w:r>
        <w:rPr>
          <w:rFonts w:hint="eastAsia" w:ascii="仿宋" w:hAnsi="仿宋" w:eastAsia="仿宋" w:cs="仿宋"/>
          <w:spacing w:val="8"/>
          <w:sz w:val="24"/>
          <w:szCs w:val="24"/>
          <w:lang w:eastAsia="zh-CN"/>
        </w:rPr>
        <w:t xml:space="preserve"> </w:t>
      </w:r>
      <w:r>
        <w:rPr>
          <w:rFonts w:hint="eastAsia" w:ascii="仿宋" w:hAnsi="仿宋" w:eastAsia="仿宋" w:cs="仿宋"/>
          <w:spacing w:val="-17"/>
          <w:sz w:val="24"/>
          <w:szCs w:val="24"/>
          <w:lang w:eastAsia="zh-CN"/>
        </w:rPr>
        <w:t>码 ：</w:t>
      </w:r>
    </w:p>
    <w:p w14:paraId="462B3A65">
      <w:pPr>
        <w:pStyle w:val="3"/>
        <w:spacing w:line="317" w:lineRule="auto"/>
        <w:rPr>
          <w:rFonts w:hint="eastAsia" w:ascii="仿宋" w:hAnsi="仿宋" w:eastAsia="仿宋" w:cs="仿宋"/>
          <w:lang w:eastAsia="zh-CN"/>
        </w:rPr>
      </w:pPr>
    </w:p>
    <w:p w14:paraId="036C1C06">
      <w:pPr>
        <w:pStyle w:val="3"/>
        <w:spacing w:line="317" w:lineRule="auto"/>
        <w:rPr>
          <w:rFonts w:hint="eastAsia" w:ascii="仿宋" w:hAnsi="仿宋" w:eastAsia="仿宋" w:cs="仿宋"/>
          <w:lang w:eastAsia="zh-CN"/>
        </w:rPr>
      </w:pPr>
    </w:p>
    <w:p w14:paraId="657BB1CC">
      <w:pPr>
        <w:pStyle w:val="3"/>
        <w:spacing w:line="317" w:lineRule="auto"/>
        <w:rPr>
          <w:rFonts w:hint="eastAsia" w:ascii="仿宋" w:hAnsi="仿宋" w:eastAsia="仿宋" w:cs="仿宋"/>
          <w:lang w:eastAsia="zh-CN"/>
        </w:rPr>
      </w:pPr>
    </w:p>
    <w:p w14:paraId="5560D1F9">
      <w:pPr>
        <w:spacing w:before="79" w:line="219" w:lineRule="auto"/>
        <w:ind w:left="56"/>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附：全权代表及法定代表人身份证复印件（正、反面）</w:t>
      </w:r>
    </w:p>
    <w:p w14:paraId="7E6428C0">
      <w:pPr>
        <w:spacing w:before="214" w:line="219" w:lineRule="auto"/>
        <w:ind w:left="40"/>
        <w:rPr>
          <w:rFonts w:hint="eastAsia" w:ascii="仿宋" w:hAnsi="仿宋" w:eastAsia="仿宋" w:cs="仿宋"/>
          <w:sz w:val="24"/>
          <w:szCs w:val="24"/>
          <w:lang w:eastAsia="zh-CN"/>
        </w:rPr>
        <w:sectPr>
          <w:pgSz w:w="11906" w:h="16839"/>
          <w:pgMar w:top="1431" w:right="1247" w:bottom="1156" w:left="1785" w:header="850" w:footer="850" w:gutter="0"/>
          <w:cols w:space="720" w:num="1"/>
          <w:docGrid w:linePitch="286" w:charSpace="0"/>
        </w:sectPr>
      </w:pPr>
      <w:r>
        <w:rPr>
          <w:rFonts w:hint="eastAsia" w:ascii="仿宋" w:hAnsi="仿宋" w:eastAsia="仿宋" w:cs="仿宋"/>
          <w:b/>
          <w:bCs/>
          <w:spacing w:val="-3"/>
          <w:sz w:val="24"/>
          <w:szCs w:val="24"/>
          <w:lang w:eastAsia="zh-CN"/>
        </w:rPr>
        <w:t>说明：法定代表人参加采购，不用提供委托（授权）</w:t>
      </w:r>
    </w:p>
    <w:p w14:paraId="33685425">
      <w:pPr>
        <w:numPr>
          <w:ilvl w:val="0"/>
          <w:numId w:val="2"/>
        </w:numPr>
        <w:spacing w:line="221" w:lineRule="auto"/>
        <w:jc w:val="center"/>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分报价表、技术参数和商务要求</w:t>
      </w:r>
    </w:p>
    <w:p w14:paraId="7E4BEBD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4071AF42">
      <w:pPr>
        <w:spacing w:before="157" w:line="219" w:lineRule="auto"/>
        <w:ind w:left="6344"/>
        <w:rPr>
          <w:rFonts w:hint="eastAsia" w:ascii="仿宋" w:hAnsi="仿宋" w:eastAsia="仿宋" w:cs="仿宋"/>
          <w:sz w:val="24"/>
          <w:szCs w:val="24"/>
        </w:rPr>
      </w:pPr>
      <w:r>
        <w:rPr>
          <w:rFonts w:hint="eastAsia" w:ascii="仿宋" w:hAnsi="仿宋" w:eastAsia="仿宋" w:cs="仿宋"/>
          <w:b/>
          <w:bCs/>
          <w:spacing w:val="-4"/>
          <w:sz w:val="24"/>
          <w:szCs w:val="24"/>
        </w:rPr>
        <w:t>分</w:t>
      </w:r>
      <w:r>
        <w:rPr>
          <w:rFonts w:hint="eastAsia" w:ascii="仿宋" w:hAnsi="仿宋" w:eastAsia="仿宋" w:cs="仿宋"/>
          <w:b/>
          <w:bCs/>
          <w:spacing w:val="-4"/>
          <w:sz w:val="24"/>
          <w:szCs w:val="24"/>
          <w:lang w:eastAsia="zh-CN"/>
        </w:rPr>
        <w:t>项</w:t>
      </w:r>
      <w:r>
        <w:rPr>
          <w:rFonts w:hint="eastAsia" w:ascii="仿宋" w:hAnsi="仿宋" w:eastAsia="仿宋" w:cs="仿宋"/>
          <w:b/>
          <w:bCs/>
          <w:spacing w:val="-4"/>
          <w:sz w:val="24"/>
          <w:szCs w:val="24"/>
        </w:rPr>
        <w:t>报价表</w:t>
      </w:r>
    </w:p>
    <w:tbl>
      <w:tblPr>
        <w:tblStyle w:val="19"/>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76"/>
        <w:gridCol w:w="2077"/>
        <w:gridCol w:w="1554"/>
        <w:gridCol w:w="1701"/>
        <w:gridCol w:w="1818"/>
        <w:gridCol w:w="6756"/>
      </w:tblGrid>
      <w:tr w14:paraId="6F784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jc w:val="center"/>
        </w:trPr>
        <w:tc>
          <w:tcPr>
            <w:tcW w:w="264" w:type="pct"/>
            <w:vAlign w:val="center"/>
          </w:tcPr>
          <w:p w14:paraId="0D5FFEDB">
            <w:pPr>
              <w:pStyle w:val="45"/>
              <w:spacing w:before="78" w:line="222" w:lineRule="auto"/>
              <w:ind w:left="146"/>
              <w:jc w:val="center"/>
              <w:rPr>
                <w:rFonts w:hint="eastAsia" w:ascii="仿宋" w:hAnsi="仿宋" w:eastAsia="仿宋" w:cs="仿宋"/>
                <w:sz w:val="24"/>
                <w:szCs w:val="24"/>
              </w:rPr>
            </w:pPr>
            <w:r>
              <w:rPr>
                <w:rFonts w:hint="eastAsia" w:ascii="仿宋" w:hAnsi="仿宋" w:eastAsia="仿宋" w:cs="仿宋"/>
                <w:b/>
                <w:bCs/>
                <w:spacing w:val="-7"/>
                <w:sz w:val="24"/>
                <w:szCs w:val="24"/>
              </w:rPr>
              <w:t>序号</w:t>
            </w:r>
          </w:p>
        </w:tc>
        <w:tc>
          <w:tcPr>
            <w:tcW w:w="707" w:type="pct"/>
            <w:vAlign w:val="center"/>
          </w:tcPr>
          <w:p w14:paraId="4B760644">
            <w:pPr>
              <w:pStyle w:val="45"/>
              <w:spacing w:line="228" w:lineRule="auto"/>
              <w:jc w:val="center"/>
              <w:rPr>
                <w:rFonts w:hint="eastAsia" w:ascii="仿宋" w:hAnsi="仿宋" w:eastAsia="仿宋" w:cs="仿宋"/>
                <w:sz w:val="24"/>
                <w:szCs w:val="24"/>
              </w:rPr>
            </w:pPr>
            <w:r>
              <w:rPr>
                <w:rFonts w:hint="eastAsia" w:ascii="仿宋" w:hAnsi="仿宋" w:eastAsia="仿宋" w:cs="仿宋"/>
                <w:b/>
                <w:bCs/>
                <w:spacing w:val="-17"/>
                <w:sz w:val="24"/>
                <w:szCs w:val="24"/>
                <w:lang w:val="en-US" w:eastAsia="zh-CN"/>
              </w:rPr>
              <w:t>服务</w:t>
            </w:r>
            <w:r>
              <w:rPr>
                <w:rFonts w:hint="eastAsia" w:ascii="仿宋" w:hAnsi="仿宋" w:eastAsia="仿宋" w:cs="仿宋"/>
                <w:b/>
                <w:bCs/>
                <w:spacing w:val="-17"/>
                <w:sz w:val="24"/>
                <w:szCs w:val="24"/>
                <w:lang w:eastAsia="zh-CN"/>
              </w:rPr>
              <w:t>名称</w:t>
            </w:r>
          </w:p>
        </w:tc>
        <w:tc>
          <w:tcPr>
            <w:tcW w:w="529" w:type="pct"/>
            <w:vAlign w:val="center"/>
          </w:tcPr>
          <w:p w14:paraId="62938674">
            <w:pPr>
              <w:pStyle w:val="45"/>
              <w:spacing w:before="78" w:line="220" w:lineRule="auto"/>
              <w:jc w:val="center"/>
              <w:rPr>
                <w:rFonts w:hint="eastAsia" w:ascii="仿宋" w:hAnsi="仿宋" w:eastAsia="仿宋" w:cs="仿宋"/>
                <w:sz w:val="24"/>
                <w:szCs w:val="24"/>
                <w:lang w:eastAsia="zh-CN"/>
              </w:rPr>
            </w:pPr>
            <w:r>
              <w:rPr>
                <w:rFonts w:hint="eastAsia" w:ascii="仿宋" w:hAnsi="仿宋" w:eastAsia="仿宋" w:cs="仿宋"/>
                <w:b/>
                <w:bCs/>
                <w:spacing w:val="-9"/>
                <w:sz w:val="24"/>
                <w:szCs w:val="24"/>
              </w:rPr>
              <w:t>数量</w:t>
            </w:r>
          </w:p>
        </w:tc>
        <w:tc>
          <w:tcPr>
            <w:tcW w:w="579" w:type="pct"/>
            <w:vAlign w:val="center"/>
          </w:tcPr>
          <w:p w14:paraId="5A5DD596">
            <w:pPr>
              <w:pStyle w:val="45"/>
              <w:spacing w:before="78" w:line="219" w:lineRule="auto"/>
              <w:jc w:val="center"/>
              <w:rPr>
                <w:rFonts w:hint="eastAsia" w:ascii="仿宋" w:hAnsi="仿宋" w:eastAsia="仿宋" w:cs="仿宋"/>
                <w:sz w:val="24"/>
                <w:szCs w:val="24"/>
              </w:rPr>
            </w:pPr>
            <w:r>
              <w:rPr>
                <w:rFonts w:hint="eastAsia" w:ascii="仿宋" w:hAnsi="仿宋" w:eastAsia="仿宋" w:cs="仿宋"/>
                <w:b/>
                <w:bCs/>
                <w:spacing w:val="-9"/>
                <w:sz w:val="24"/>
                <w:szCs w:val="24"/>
              </w:rPr>
              <w:t>单价</w:t>
            </w:r>
            <w:r>
              <w:rPr>
                <w:rFonts w:hint="eastAsia" w:ascii="仿宋" w:hAnsi="仿宋" w:eastAsia="仿宋" w:cs="仿宋"/>
                <w:b/>
                <w:bCs/>
                <w:spacing w:val="-9"/>
                <w:sz w:val="24"/>
                <w:szCs w:val="24"/>
                <w:lang w:eastAsia="zh-CN"/>
              </w:rPr>
              <w:t>（元）</w:t>
            </w:r>
          </w:p>
        </w:tc>
        <w:tc>
          <w:tcPr>
            <w:tcW w:w="619" w:type="pct"/>
            <w:vAlign w:val="center"/>
          </w:tcPr>
          <w:p w14:paraId="3487A938">
            <w:pPr>
              <w:pStyle w:val="45"/>
              <w:spacing w:line="228" w:lineRule="auto"/>
              <w:jc w:val="center"/>
              <w:rPr>
                <w:rFonts w:hint="eastAsia" w:ascii="仿宋" w:hAnsi="仿宋" w:eastAsia="仿宋" w:cs="仿宋"/>
                <w:sz w:val="24"/>
                <w:szCs w:val="24"/>
                <w:lang w:eastAsia="zh-CN"/>
              </w:rPr>
            </w:pPr>
            <w:r>
              <w:rPr>
                <w:rFonts w:hint="eastAsia" w:ascii="仿宋" w:hAnsi="仿宋" w:eastAsia="仿宋" w:cs="仿宋"/>
                <w:b/>
                <w:bCs/>
                <w:spacing w:val="-17"/>
                <w:sz w:val="24"/>
                <w:szCs w:val="24"/>
                <w:lang w:eastAsia="zh-CN"/>
              </w:rPr>
              <w:t>是否中、小微企</w:t>
            </w:r>
            <w:r>
              <w:rPr>
                <w:rFonts w:hint="eastAsia" w:ascii="仿宋" w:hAnsi="仿宋" w:eastAsia="仿宋" w:cs="仿宋"/>
                <w:b/>
                <w:bCs/>
                <w:spacing w:val="-5"/>
                <w:sz w:val="24"/>
                <w:szCs w:val="24"/>
                <w:lang w:eastAsia="zh-CN"/>
              </w:rPr>
              <w:t>业生产</w:t>
            </w:r>
          </w:p>
        </w:tc>
        <w:tc>
          <w:tcPr>
            <w:tcW w:w="2300" w:type="pct"/>
            <w:vAlign w:val="center"/>
          </w:tcPr>
          <w:p w14:paraId="3250FAAF">
            <w:pPr>
              <w:pStyle w:val="45"/>
              <w:spacing w:before="23" w:line="219" w:lineRule="auto"/>
              <w:jc w:val="center"/>
              <w:rPr>
                <w:rFonts w:hint="eastAsia" w:ascii="仿宋" w:hAnsi="仿宋" w:eastAsia="仿宋" w:cs="仿宋"/>
                <w:b/>
                <w:bCs/>
                <w:spacing w:val="-8"/>
                <w:sz w:val="24"/>
                <w:szCs w:val="24"/>
                <w:lang w:eastAsia="zh-CN"/>
              </w:rPr>
            </w:pPr>
            <w:r>
              <w:rPr>
                <w:rFonts w:hint="eastAsia" w:ascii="仿宋" w:hAnsi="仿宋" w:eastAsia="仿宋" w:cs="仿宋"/>
                <w:b/>
                <w:bCs/>
                <w:spacing w:val="-8"/>
                <w:sz w:val="24"/>
                <w:szCs w:val="24"/>
                <w:lang w:eastAsia="zh-CN"/>
              </w:rPr>
              <w:t>技术参数（如存在排它性内容，请备注）</w:t>
            </w:r>
          </w:p>
        </w:tc>
      </w:tr>
      <w:tr w14:paraId="78E72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1" w:hRule="atLeast"/>
          <w:jc w:val="center"/>
        </w:trPr>
        <w:tc>
          <w:tcPr>
            <w:tcW w:w="264" w:type="pct"/>
            <w:vAlign w:val="center"/>
          </w:tcPr>
          <w:p w14:paraId="39CE2281">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707" w:type="pct"/>
            <w:vAlign w:val="center"/>
          </w:tcPr>
          <w:p w14:paraId="03F006AC">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某单位2026年台式电脑采购项目</w:t>
            </w:r>
          </w:p>
        </w:tc>
        <w:tc>
          <w:tcPr>
            <w:tcW w:w="529" w:type="pct"/>
            <w:vAlign w:val="center"/>
          </w:tcPr>
          <w:p w14:paraId="26EE1220">
            <w:pPr>
              <w:keepNext w:val="0"/>
              <w:keepLines w:val="0"/>
              <w:widowControl/>
              <w:suppressLineNumbers w:val="0"/>
              <w:spacing w:line="240" w:lineRule="auto"/>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14:ligatures w14:val="none"/>
              </w:rPr>
              <w:t>1项</w:t>
            </w:r>
          </w:p>
        </w:tc>
        <w:tc>
          <w:tcPr>
            <w:tcW w:w="579" w:type="pct"/>
            <w:vAlign w:val="center"/>
          </w:tcPr>
          <w:p w14:paraId="711A09D4">
            <w:pPr>
              <w:spacing w:line="360" w:lineRule="auto"/>
              <w:jc w:val="center"/>
              <w:rPr>
                <w:rFonts w:hint="eastAsia" w:ascii="仿宋" w:hAnsi="仿宋" w:eastAsia="仿宋" w:cs="仿宋"/>
                <w:sz w:val="24"/>
                <w:szCs w:val="24"/>
              </w:rPr>
            </w:pPr>
          </w:p>
        </w:tc>
        <w:tc>
          <w:tcPr>
            <w:tcW w:w="619" w:type="pct"/>
            <w:vAlign w:val="center"/>
          </w:tcPr>
          <w:p w14:paraId="5B87ADD4">
            <w:pPr>
              <w:spacing w:line="360" w:lineRule="auto"/>
              <w:jc w:val="center"/>
              <w:rPr>
                <w:rFonts w:hint="eastAsia" w:ascii="仿宋" w:hAnsi="仿宋" w:eastAsia="仿宋" w:cs="仿宋"/>
                <w:sz w:val="24"/>
                <w:szCs w:val="24"/>
              </w:rPr>
            </w:pPr>
          </w:p>
        </w:tc>
        <w:tc>
          <w:tcPr>
            <w:tcW w:w="2300" w:type="pct"/>
            <w:vAlign w:val="center"/>
          </w:tcPr>
          <w:p w14:paraId="1FF9268C">
            <w:pPr>
              <w:spacing w:line="360" w:lineRule="auto"/>
              <w:jc w:val="center"/>
              <w:rPr>
                <w:rFonts w:hint="eastAsia" w:ascii="仿宋" w:hAnsi="仿宋" w:eastAsia="仿宋" w:cs="仿宋"/>
                <w:sz w:val="24"/>
                <w:szCs w:val="24"/>
              </w:rPr>
            </w:pPr>
          </w:p>
        </w:tc>
      </w:tr>
    </w:tbl>
    <w:p w14:paraId="0D413B38">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lang w:eastAsia="zh-CN"/>
        </w:rPr>
        <w:t>注：报价需为包干价，包括完成本项目所需的安装费、运输费、调试费、人工费、税费等一切相关费用。</w:t>
      </w:r>
    </w:p>
    <w:p w14:paraId="2425CEA5">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4C3210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t>技术参数和商务要求</w:t>
      </w:r>
    </w:p>
    <w:p w14:paraId="087731FF">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tbl>
      <w:tblPr>
        <w:tblStyle w:val="19"/>
        <w:tblW w:w="5154" w:type="pct"/>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197"/>
        <w:gridCol w:w="3544"/>
        <w:gridCol w:w="5672"/>
        <w:gridCol w:w="4935"/>
      </w:tblGrid>
      <w:tr w14:paraId="016A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22" w:hRule="atLeast"/>
        </w:trPr>
        <w:tc>
          <w:tcPr>
            <w:tcW w:w="390" w:type="pct"/>
            <w:shd w:val="clear" w:color="auto" w:fill="FFFFFF"/>
            <w:tcMar>
              <w:left w:w="105" w:type="dxa"/>
              <w:right w:w="105" w:type="dxa"/>
            </w:tcMar>
            <w:vAlign w:val="center"/>
          </w:tcPr>
          <w:p w14:paraId="52BD0181">
            <w:pPr>
              <w:pStyle w:val="17"/>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154" w:type="pct"/>
            <w:shd w:val="clear" w:color="auto" w:fill="FFFFFF"/>
            <w:tcMar>
              <w:left w:w="105" w:type="dxa"/>
              <w:right w:w="105" w:type="dxa"/>
            </w:tcMar>
            <w:vAlign w:val="center"/>
          </w:tcPr>
          <w:p w14:paraId="6705B388">
            <w:pPr>
              <w:pStyle w:val="17"/>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服务</w:t>
            </w:r>
            <w:r>
              <w:rPr>
                <w:rFonts w:hint="eastAsia" w:ascii="仿宋" w:hAnsi="仿宋" w:eastAsia="仿宋" w:cs="仿宋"/>
                <w:b/>
                <w:bCs/>
                <w:sz w:val="24"/>
                <w:szCs w:val="24"/>
              </w:rPr>
              <w:t>名称</w:t>
            </w:r>
          </w:p>
        </w:tc>
        <w:tc>
          <w:tcPr>
            <w:tcW w:w="1847" w:type="pct"/>
            <w:shd w:val="clear" w:color="auto" w:fill="FFFFFF"/>
            <w:tcMar>
              <w:left w:w="105" w:type="dxa"/>
              <w:right w:w="105" w:type="dxa"/>
            </w:tcMar>
            <w:vAlign w:val="center"/>
          </w:tcPr>
          <w:p w14:paraId="5BF8442A">
            <w:pPr>
              <w:pStyle w:val="17"/>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技术参数</w:t>
            </w:r>
          </w:p>
        </w:tc>
        <w:tc>
          <w:tcPr>
            <w:tcW w:w="1607" w:type="pct"/>
            <w:shd w:val="clear" w:color="auto" w:fill="FFFFFF"/>
            <w:tcMar>
              <w:left w:w="105" w:type="dxa"/>
              <w:right w:w="105" w:type="dxa"/>
            </w:tcMar>
            <w:vAlign w:val="center"/>
          </w:tcPr>
          <w:p w14:paraId="70F0FAD7">
            <w:pPr>
              <w:pStyle w:val="17"/>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商务要求</w:t>
            </w:r>
          </w:p>
        </w:tc>
      </w:tr>
      <w:tr w14:paraId="2BFC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024" w:hRule="atLeast"/>
        </w:trPr>
        <w:tc>
          <w:tcPr>
            <w:tcW w:w="390" w:type="pct"/>
            <w:shd w:val="clear" w:color="auto" w:fill="FFFFFF"/>
            <w:tcMar>
              <w:left w:w="105" w:type="dxa"/>
              <w:right w:w="105" w:type="dxa"/>
            </w:tcMar>
            <w:vAlign w:val="center"/>
          </w:tcPr>
          <w:p w14:paraId="4F11EC8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1</w:t>
            </w:r>
          </w:p>
        </w:tc>
        <w:tc>
          <w:tcPr>
            <w:tcW w:w="1154" w:type="pct"/>
            <w:shd w:val="clear" w:color="auto" w:fill="FFFFFF"/>
            <w:tcMar>
              <w:left w:w="105" w:type="dxa"/>
              <w:right w:w="105" w:type="dxa"/>
            </w:tcMar>
            <w:vAlign w:val="center"/>
          </w:tcPr>
          <w:p w14:paraId="4941B8B4">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某单位2026年台式电脑采购项目</w:t>
            </w:r>
          </w:p>
        </w:tc>
        <w:tc>
          <w:tcPr>
            <w:tcW w:w="1847" w:type="pct"/>
            <w:shd w:val="clear" w:color="auto" w:fill="FFFFFF"/>
            <w:tcMar>
              <w:left w:w="105" w:type="dxa"/>
              <w:right w:w="105" w:type="dxa"/>
            </w:tcMar>
            <w:vAlign w:val="center"/>
          </w:tcPr>
          <w:p w14:paraId="6F333181">
            <w:pPr>
              <w:pStyle w:val="17"/>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sz w:val="24"/>
                <w:szCs w:val="24"/>
              </w:rPr>
              <w:t>注：本项内容供应商在征集公告要求的基础上填写跟本项目相关的技术参数等内容。</w:t>
            </w:r>
          </w:p>
        </w:tc>
        <w:tc>
          <w:tcPr>
            <w:tcW w:w="1607" w:type="pct"/>
            <w:shd w:val="clear" w:color="auto" w:fill="FFFFFF"/>
            <w:tcMar>
              <w:left w:w="105" w:type="dxa"/>
              <w:right w:w="105" w:type="dxa"/>
            </w:tcMar>
            <w:vAlign w:val="center"/>
          </w:tcPr>
          <w:p w14:paraId="2F1D4A64">
            <w:pPr>
              <w:pStyle w:val="17"/>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sz w:val="24"/>
                <w:szCs w:val="24"/>
              </w:rPr>
              <w:t>注：本项内容供应商可填写跟本项目相关的售后服务条款、质保期等内容。</w:t>
            </w:r>
          </w:p>
        </w:tc>
      </w:tr>
    </w:tbl>
    <w:p w14:paraId="559D8A02">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61D5E0F">
      <w:pPr>
        <w:numPr>
          <w:ilvl w:val="0"/>
          <w:numId w:val="0"/>
        </w:numPr>
        <w:kinsoku w:val="0"/>
        <w:autoSpaceDE w:val="0"/>
        <w:autoSpaceDN w:val="0"/>
        <w:adjustRightInd w:val="0"/>
        <w:snapToGrid w:val="0"/>
        <w:spacing w:line="221" w:lineRule="auto"/>
        <w:jc w:val="both"/>
        <w:textAlignment w:val="baseline"/>
        <w:rPr>
          <w:rFonts w:hint="eastAsia" w:ascii="仿宋" w:hAnsi="仿宋" w:eastAsia="仿宋" w:cs="仿宋"/>
          <w:b/>
          <w:bCs/>
          <w:spacing w:val="-3"/>
          <w:sz w:val="24"/>
          <w:szCs w:val="24"/>
          <w:lang w:eastAsia="zh-CN"/>
        </w:rPr>
        <w:sectPr>
          <w:footerReference r:id="rId9" w:type="default"/>
          <w:pgSz w:w="16839" w:h="11905" w:orient="landscape"/>
          <w:pgMar w:top="1440" w:right="1080" w:bottom="1440" w:left="1080" w:header="850" w:footer="850" w:gutter="0"/>
          <w:cols w:space="720" w:num="1"/>
          <w:docGrid w:linePitch="286" w:charSpace="0"/>
        </w:sectPr>
      </w:pPr>
    </w:p>
    <w:p w14:paraId="3B95569D">
      <w:pPr>
        <w:spacing w:line="221" w:lineRule="auto"/>
        <w:jc w:val="center"/>
        <w:rPr>
          <w:rFonts w:hint="eastAsia" w:ascii="仿宋" w:hAnsi="仿宋" w:eastAsia="仿宋" w:cs="仿宋"/>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bCs/>
          <w:spacing w:val="-2"/>
          <w:sz w:val="28"/>
          <w:szCs w:val="28"/>
          <w:lang w:eastAsia="zh-CN"/>
        </w:rPr>
        <w:t>（4）人员相关证书、相关配套设备</w:t>
      </w:r>
    </w:p>
    <w:p w14:paraId="0D86CA07">
      <w:pPr>
        <w:spacing w:line="221"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2"/>
          <w:sz w:val="28"/>
          <w:szCs w:val="28"/>
          <w:lang w:eastAsia="zh-CN"/>
        </w:rPr>
        <w:t>（5）服务方案</w:t>
      </w:r>
    </w:p>
    <w:p w14:paraId="53B65224">
      <w:pPr>
        <w:spacing w:line="220"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3"/>
          <w:sz w:val="28"/>
          <w:szCs w:val="28"/>
          <w:lang w:eastAsia="zh-CN"/>
        </w:rPr>
        <w:t>（6）服务的优势</w:t>
      </w:r>
    </w:p>
    <w:p w14:paraId="67250730">
      <w:pPr>
        <w:spacing w:before="79" w:line="360" w:lineRule="auto"/>
        <w:ind w:left="121" w:right="71" w:firstLine="1"/>
        <w:jc w:val="center"/>
        <w:rPr>
          <w:rFonts w:hint="eastAsia" w:ascii="仿宋" w:hAnsi="仿宋" w:eastAsia="仿宋" w:cs="仿宋"/>
          <w:b/>
          <w:sz w:val="28"/>
          <w:szCs w:val="28"/>
          <w:lang w:eastAsia="zh-CN"/>
        </w:rPr>
      </w:pPr>
      <w:r>
        <w:rPr>
          <w:rFonts w:hint="eastAsia" w:ascii="仿宋" w:hAnsi="仿宋" w:eastAsia="仿宋" w:cs="仿宋"/>
          <w:b/>
          <w:color w:val="0D0D0D"/>
          <w:spacing w:val="-3"/>
          <w:sz w:val="28"/>
          <w:szCs w:val="28"/>
          <w:lang w:eastAsia="zh-CN"/>
        </w:rPr>
        <w:t>（7）其他材料（应征方认为需要提供的）</w:t>
      </w:r>
    </w:p>
    <w:sectPr>
      <w:pgSz w:w="11905" w:h="16839"/>
      <w:pgMar w:top="1431" w:right="1785" w:bottom="882" w:left="1785" w:header="850" w:footer="85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Light">
    <w:panose1 w:val="020B0304030504040204"/>
    <w:charset w:val="88"/>
    <w:family w:val="swiss"/>
    <w:pitch w:val="default"/>
    <w:sig w:usb0="800002A7" w:usb1="28CF4400" w:usb2="00000016" w:usb3="00000000" w:csb0="00100009" w:csb1="00000000"/>
  </w:font>
  <w:font w:name="等线">
    <w:panose1 w:val="02010600030101010101"/>
    <w:charset w:val="86"/>
    <w:family w:val="auto"/>
    <w:pitch w:val="default"/>
    <w:sig w:usb0="A00002BF" w:usb1="38CF7CFA" w:usb2="00000016" w:usb3="00000000" w:csb0="0004000F" w:csb1="00000000"/>
    <w:embedRegular r:id="rId1" w:fontKey="{6E4B1A37-E586-4155-8351-3FD856488DB9}"/>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0DAC15C1-B876-4B78-9D65-A26029B022D3}"/>
  </w:font>
  <w:font w:name="方正仿宋_GB2312">
    <w:panose1 w:val="02000000000000000000"/>
    <w:charset w:val="86"/>
    <w:family w:val="auto"/>
    <w:pitch w:val="default"/>
    <w:sig w:usb0="A00002BF" w:usb1="184F6CFA" w:usb2="00000012" w:usb3="00000000" w:csb0="00040001" w:csb1="00000000"/>
    <w:embedRegular r:id="rId3" w:fontKey="{B5783F29-FDD1-4AC9-A4A5-75D179F5ECD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7717382"/>
      <w:docPartObj>
        <w:docPartGallery w:val="autotext"/>
      </w:docPartObj>
    </w:sdtPr>
    <w:sdtContent>
      <w:p w14:paraId="65E8A5EC">
        <w:pPr>
          <w:pStyle w:val="14"/>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793AF">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24F1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9292001"/>
      <w:docPartObj>
        <w:docPartGallery w:val="autotext"/>
      </w:docPartObj>
    </w:sdtPr>
    <w:sdtContent>
      <w:p w14:paraId="43EC6D0C">
        <w:pPr>
          <w:pStyle w:val="14"/>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C597F">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59F2C">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A2C42">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6109D"/>
    <w:multiLevelType w:val="singleLevel"/>
    <w:tmpl w:val="9E56109D"/>
    <w:lvl w:ilvl="0" w:tentative="0">
      <w:start w:val="3"/>
      <w:numFmt w:val="decimal"/>
      <w:suff w:val="nothing"/>
      <w:lvlText w:val="（%1）"/>
      <w:lvlJc w:val="left"/>
    </w:lvl>
  </w:abstractNum>
  <w:abstractNum w:abstractNumId="1">
    <w:nsid w:val="C9DF4C82"/>
    <w:multiLevelType w:val="singleLevel"/>
    <w:tmpl w:val="C9DF4C82"/>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0F"/>
    <w:rsid w:val="000D239A"/>
    <w:rsid w:val="0010309C"/>
    <w:rsid w:val="0019429B"/>
    <w:rsid w:val="00197FE1"/>
    <w:rsid w:val="00284156"/>
    <w:rsid w:val="004B30A7"/>
    <w:rsid w:val="008B66C1"/>
    <w:rsid w:val="00913476"/>
    <w:rsid w:val="0091780F"/>
    <w:rsid w:val="009D373B"/>
    <w:rsid w:val="00CD3B5A"/>
    <w:rsid w:val="00CF5502"/>
    <w:rsid w:val="00D149EB"/>
    <w:rsid w:val="00F31055"/>
    <w:rsid w:val="02344EEC"/>
    <w:rsid w:val="143329BA"/>
    <w:rsid w:val="1AF37BE5"/>
    <w:rsid w:val="1EF12658"/>
    <w:rsid w:val="1FF62A1D"/>
    <w:rsid w:val="1FFE5062"/>
    <w:rsid w:val="224E3596"/>
    <w:rsid w:val="2AF75C96"/>
    <w:rsid w:val="311D118B"/>
    <w:rsid w:val="33666065"/>
    <w:rsid w:val="3D695935"/>
    <w:rsid w:val="4074002B"/>
    <w:rsid w:val="43A65325"/>
    <w:rsid w:val="4E6F4E89"/>
    <w:rsid w:val="524C2520"/>
    <w:rsid w:val="54FD6FAA"/>
    <w:rsid w:val="6B480E55"/>
    <w:rsid w:val="6BBE6052"/>
    <w:rsid w:val="722D3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Times New Roman" w:hAnsi="Times New Roman" w:eastAsia="Arial" w:cs="Times New Roman"/>
      <w:snapToGrid w:val="0"/>
      <w:color w:val="000000"/>
      <w:kern w:val="0"/>
      <w:sz w:val="21"/>
      <w:szCs w:val="21"/>
      <w:lang w:val="en-US" w:eastAsia="en-US" w:bidi="ar-SA"/>
      <w14:ligatures w14:val="none"/>
    </w:rPr>
  </w:style>
  <w:style w:type="paragraph" w:styleId="4">
    <w:name w:val="heading 1"/>
    <w:basedOn w:val="1"/>
    <w:next w:val="1"/>
    <w:link w:val="23"/>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5">
    <w:name w:val="heading 2"/>
    <w:basedOn w:val="1"/>
    <w:next w:val="1"/>
    <w:link w:val="24"/>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6">
    <w:name w:val="heading 3"/>
    <w:basedOn w:val="1"/>
    <w:next w:val="1"/>
    <w:link w:val="25"/>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7">
    <w:name w:val="heading 4"/>
    <w:basedOn w:val="1"/>
    <w:next w:val="1"/>
    <w:link w:val="26"/>
    <w:semiHidden/>
    <w:unhideWhenUsed/>
    <w:qFormat/>
    <w:uiPriority w:val="9"/>
    <w:pPr>
      <w:keepNext/>
      <w:keepLines/>
      <w:spacing w:before="80" w:after="40"/>
      <w:outlineLvl w:val="3"/>
    </w:pPr>
    <w:rPr>
      <w:rFonts w:eastAsiaTheme="minorEastAsia" w:cstheme="majorBidi"/>
      <w:color w:val="2F5597" w:themeColor="accent1" w:themeShade="BF"/>
      <w:szCs w:val="28"/>
    </w:rPr>
  </w:style>
  <w:style w:type="paragraph" w:styleId="8">
    <w:name w:val="heading 5"/>
    <w:basedOn w:val="1"/>
    <w:next w:val="1"/>
    <w:link w:val="27"/>
    <w:semiHidden/>
    <w:unhideWhenUsed/>
    <w:qFormat/>
    <w:uiPriority w:val="9"/>
    <w:pPr>
      <w:keepNext/>
      <w:keepLines/>
      <w:spacing w:before="80" w:after="40"/>
      <w:outlineLvl w:val="4"/>
    </w:pPr>
    <w:rPr>
      <w:rFonts w:eastAsiaTheme="minorEastAsia" w:cstheme="majorBidi"/>
      <w:color w:val="2F5597" w:themeColor="accent1" w:themeShade="BF"/>
      <w:sz w:val="24"/>
    </w:rPr>
  </w:style>
  <w:style w:type="paragraph" w:styleId="9">
    <w:name w:val="heading 6"/>
    <w:basedOn w:val="1"/>
    <w:next w:val="1"/>
    <w:link w:val="28"/>
    <w:semiHidden/>
    <w:unhideWhenUsed/>
    <w:qFormat/>
    <w:uiPriority w:val="9"/>
    <w:pPr>
      <w:keepNext/>
      <w:keepLines/>
      <w:spacing w:before="40"/>
      <w:outlineLvl w:val="5"/>
    </w:pPr>
    <w:rPr>
      <w:rFonts w:eastAsiaTheme="minorEastAsia" w:cstheme="majorBidi"/>
      <w:b/>
      <w:bCs/>
      <w:color w:val="2F5597" w:themeColor="accent1" w:themeShade="BF"/>
    </w:rPr>
  </w:style>
  <w:style w:type="paragraph" w:styleId="10">
    <w:name w:val="heading 7"/>
    <w:basedOn w:val="1"/>
    <w:next w:val="1"/>
    <w:link w:val="29"/>
    <w:semiHidden/>
    <w:unhideWhenUsed/>
    <w:qFormat/>
    <w:uiPriority w:val="9"/>
    <w:pPr>
      <w:keepNext/>
      <w:keepLines/>
      <w:spacing w:before="40"/>
      <w:outlineLvl w:val="6"/>
    </w:pPr>
    <w:rPr>
      <w:rFonts w:eastAsiaTheme="minorEastAsia"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30"/>
    <w:semiHidden/>
    <w:unhideWhenUsed/>
    <w:qFormat/>
    <w:uiPriority w:val="9"/>
    <w:pPr>
      <w:keepNext/>
      <w:keepLines/>
      <w:outlineLvl w:val="7"/>
    </w:pPr>
    <w:rPr>
      <w:rFonts w:eastAsiaTheme="minorEastAsia"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31"/>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宋体" w:hAnsi="Times New Roman" w:cs="Times New Roman"/>
      <w:kern w:val="0"/>
      <w:sz w:val="34"/>
      <w:szCs w:val="20"/>
    </w:rPr>
  </w:style>
  <w:style w:type="paragraph" w:styleId="3">
    <w:name w:val="Body Text"/>
    <w:basedOn w:val="1"/>
    <w:link w:val="44"/>
    <w:semiHidden/>
    <w:qFormat/>
    <w:uiPriority w:val="0"/>
  </w:style>
  <w:style w:type="paragraph" w:styleId="13">
    <w:name w:val="annotation text"/>
    <w:basedOn w:val="1"/>
    <w:link w:val="43"/>
    <w:unhideWhenUsed/>
    <w:qFormat/>
    <w:uiPriority w:val="99"/>
  </w:style>
  <w:style w:type="paragraph" w:styleId="14">
    <w:name w:val="footer"/>
    <w:basedOn w:val="1"/>
    <w:link w:val="42"/>
    <w:unhideWhenUsed/>
    <w:qFormat/>
    <w:uiPriority w:val="99"/>
    <w:pPr>
      <w:tabs>
        <w:tab w:val="center" w:pos="4153"/>
        <w:tab w:val="right" w:pos="8306"/>
      </w:tabs>
    </w:pPr>
    <w:rPr>
      <w:sz w:val="18"/>
      <w:szCs w:val="18"/>
    </w:rPr>
  </w:style>
  <w:style w:type="paragraph" w:styleId="15">
    <w:name w:val="header"/>
    <w:basedOn w:val="1"/>
    <w:link w:val="41"/>
    <w:unhideWhenUsed/>
    <w:qFormat/>
    <w:uiPriority w:val="99"/>
    <w:pPr>
      <w:tabs>
        <w:tab w:val="center" w:pos="4153"/>
        <w:tab w:val="right" w:pos="8306"/>
      </w:tabs>
      <w:jc w:val="center"/>
    </w:pPr>
    <w:rPr>
      <w:sz w:val="18"/>
      <w:szCs w:val="18"/>
    </w:rPr>
  </w:style>
  <w:style w:type="paragraph" w:styleId="16">
    <w:name w:val="Subtitle"/>
    <w:basedOn w:val="1"/>
    <w:next w:val="1"/>
    <w:link w:val="33"/>
    <w:qFormat/>
    <w:uiPriority w:val="11"/>
    <w:pPr>
      <w:spacing w:after="160"/>
      <w:jc w:val="center"/>
    </w:pPr>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17">
    <w:name w:val="Normal (Web)"/>
    <w:basedOn w:val="1"/>
    <w:qFormat/>
    <w:uiPriority w:val="0"/>
    <w:pPr>
      <w:widowControl w:val="0"/>
      <w:kinsoku/>
      <w:autoSpaceDE/>
      <w:autoSpaceDN/>
      <w:adjustRightInd/>
      <w:snapToGrid/>
      <w:spacing w:before="100" w:beforeAutospacing="1" w:after="100" w:afterAutospacing="1"/>
      <w:textAlignment w:val="auto"/>
    </w:pPr>
    <w:rPr>
      <w:rFonts w:ascii="Calibri" w:hAnsi="Calibri" w:eastAsia="宋体"/>
      <w:snapToGrid/>
      <w:color w:val="auto"/>
      <w:sz w:val="24"/>
      <w:szCs w:val="24"/>
      <w:lang w:eastAsia="zh-CN"/>
    </w:rPr>
  </w:style>
  <w:style w:type="paragraph" w:styleId="18">
    <w:name w:val="Title"/>
    <w:basedOn w:val="1"/>
    <w:next w:val="1"/>
    <w:link w:val="32"/>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customStyle="1" w:styleId="23">
    <w:name w:val="标题 1 字符"/>
    <w:basedOn w:val="21"/>
    <w:link w:val="4"/>
    <w:qFormat/>
    <w:uiPriority w:val="9"/>
    <w:rPr>
      <w:rFonts w:asciiTheme="majorHAnsi" w:hAnsiTheme="majorHAnsi" w:eastAsiaTheme="majorEastAsia" w:cstheme="majorBidi"/>
      <w:color w:val="2F5597" w:themeColor="accent1" w:themeShade="BF"/>
      <w:sz w:val="48"/>
      <w:szCs w:val="48"/>
    </w:rPr>
  </w:style>
  <w:style w:type="character" w:customStyle="1" w:styleId="24">
    <w:name w:val="标题 2 字符"/>
    <w:basedOn w:val="21"/>
    <w:link w:val="5"/>
    <w:semiHidden/>
    <w:qFormat/>
    <w:uiPriority w:val="9"/>
    <w:rPr>
      <w:rFonts w:asciiTheme="majorHAnsi" w:hAnsiTheme="majorHAnsi" w:eastAsiaTheme="majorEastAsia" w:cstheme="majorBidi"/>
      <w:color w:val="2F5597" w:themeColor="accent1" w:themeShade="BF"/>
      <w:sz w:val="40"/>
      <w:szCs w:val="40"/>
    </w:rPr>
  </w:style>
  <w:style w:type="character" w:customStyle="1" w:styleId="25">
    <w:name w:val="标题 3 字符"/>
    <w:basedOn w:val="21"/>
    <w:link w:val="6"/>
    <w:semiHidden/>
    <w:qFormat/>
    <w:uiPriority w:val="9"/>
    <w:rPr>
      <w:rFonts w:asciiTheme="majorHAnsi" w:hAnsiTheme="majorHAnsi" w:eastAsiaTheme="majorEastAsia" w:cstheme="majorBidi"/>
      <w:color w:val="2F5597" w:themeColor="accent1" w:themeShade="BF"/>
      <w:sz w:val="32"/>
      <w:szCs w:val="32"/>
    </w:rPr>
  </w:style>
  <w:style w:type="character" w:customStyle="1" w:styleId="26">
    <w:name w:val="标题 4 字符"/>
    <w:basedOn w:val="21"/>
    <w:link w:val="7"/>
    <w:semiHidden/>
    <w:qFormat/>
    <w:uiPriority w:val="9"/>
    <w:rPr>
      <w:rFonts w:cstheme="majorBidi"/>
      <w:color w:val="2F5597" w:themeColor="accent1" w:themeShade="BF"/>
      <w:sz w:val="28"/>
      <w:szCs w:val="28"/>
    </w:rPr>
  </w:style>
  <w:style w:type="character" w:customStyle="1" w:styleId="27">
    <w:name w:val="标题 5 字符"/>
    <w:basedOn w:val="21"/>
    <w:link w:val="8"/>
    <w:semiHidden/>
    <w:qFormat/>
    <w:uiPriority w:val="9"/>
    <w:rPr>
      <w:rFonts w:cstheme="majorBidi"/>
      <w:color w:val="2F5597" w:themeColor="accent1" w:themeShade="BF"/>
      <w:sz w:val="24"/>
    </w:rPr>
  </w:style>
  <w:style w:type="character" w:customStyle="1" w:styleId="28">
    <w:name w:val="标题 6 字符"/>
    <w:basedOn w:val="21"/>
    <w:link w:val="9"/>
    <w:semiHidden/>
    <w:qFormat/>
    <w:uiPriority w:val="9"/>
    <w:rPr>
      <w:rFonts w:cstheme="majorBidi"/>
      <w:b/>
      <w:bCs/>
      <w:color w:val="2F5597" w:themeColor="accent1" w:themeShade="BF"/>
      <w:sz w:val="28"/>
    </w:rPr>
  </w:style>
  <w:style w:type="character" w:customStyle="1" w:styleId="29">
    <w:name w:val="标题 7 字符"/>
    <w:basedOn w:val="21"/>
    <w:link w:val="10"/>
    <w:semiHidden/>
    <w:qFormat/>
    <w:uiPriority w:val="9"/>
    <w:rPr>
      <w:rFonts w:cstheme="majorBidi"/>
      <w:b/>
      <w:bCs/>
      <w:color w:val="595959" w:themeColor="text1" w:themeTint="A6"/>
      <w:sz w:val="28"/>
      <w14:textFill>
        <w14:solidFill>
          <w14:schemeClr w14:val="tx1">
            <w14:lumMod w14:val="65000"/>
            <w14:lumOff w14:val="35000"/>
          </w14:schemeClr>
        </w14:solidFill>
      </w14:textFill>
    </w:rPr>
  </w:style>
  <w:style w:type="character" w:customStyle="1" w:styleId="30">
    <w:name w:val="标题 8 字符"/>
    <w:basedOn w:val="21"/>
    <w:link w:val="11"/>
    <w:semiHidden/>
    <w:qFormat/>
    <w:uiPriority w:val="9"/>
    <w:rPr>
      <w:rFonts w:cstheme="majorBidi"/>
      <w:color w:val="595959" w:themeColor="text1" w:themeTint="A6"/>
      <w:sz w:val="28"/>
      <w14:textFill>
        <w14:solidFill>
          <w14:schemeClr w14:val="tx1">
            <w14:lumMod w14:val="65000"/>
            <w14:lumOff w14:val="35000"/>
          </w14:schemeClr>
        </w14:solidFill>
      </w14:textFill>
    </w:rPr>
  </w:style>
  <w:style w:type="character" w:customStyle="1" w:styleId="31">
    <w:name w:val="标题 9 字符"/>
    <w:basedOn w:val="21"/>
    <w:link w:val="12"/>
    <w:semiHidden/>
    <w:qFormat/>
    <w:uiPriority w:val="9"/>
    <w:rPr>
      <w:rFonts w:eastAsiaTheme="majorEastAsia" w:cstheme="majorBidi"/>
      <w:color w:val="595959" w:themeColor="text1" w:themeTint="A6"/>
      <w:sz w:val="28"/>
      <w14:textFill>
        <w14:solidFill>
          <w14:schemeClr w14:val="tx1">
            <w14:lumMod w14:val="65000"/>
            <w14:lumOff w14:val="35000"/>
          </w14:schemeClr>
        </w14:solidFill>
      </w14:textFill>
    </w:rPr>
  </w:style>
  <w:style w:type="character" w:customStyle="1" w:styleId="32">
    <w:name w:val="标题 字符"/>
    <w:basedOn w:val="21"/>
    <w:link w:val="18"/>
    <w:qFormat/>
    <w:uiPriority w:val="10"/>
    <w:rPr>
      <w:rFonts w:asciiTheme="majorHAnsi" w:hAnsiTheme="majorHAnsi" w:eastAsiaTheme="majorEastAsia" w:cstheme="majorBidi"/>
      <w:spacing w:val="-10"/>
      <w:kern w:val="28"/>
      <w:sz w:val="56"/>
      <w:szCs w:val="56"/>
    </w:rPr>
  </w:style>
  <w:style w:type="character" w:customStyle="1" w:styleId="33">
    <w:name w:val="副标题 字符"/>
    <w:basedOn w:val="21"/>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引用 字符"/>
    <w:basedOn w:val="21"/>
    <w:link w:val="34"/>
    <w:qFormat/>
    <w:uiPriority w:val="29"/>
    <w:rPr>
      <w:rFonts w:eastAsia="仿宋"/>
      <w:i/>
      <w:iCs/>
      <w:color w:val="404040" w:themeColor="text1" w:themeTint="BF"/>
      <w:sz w:val="28"/>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Intense Emphasis"/>
    <w:basedOn w:val="21"/>
    <w:qFormat/>
    <w:uiPriority w:val="21"/>
    <w:rPr>
      <w:i/>
      <w:iCs/>
      <w:color w:val="2F5597" w:themeColor="accent1" w:themeShade="BF"/>
    </w:rPr>
  </w:style>
  <w:style w:type="paragraph" w:styleId="38">
    <w:name w:val="Intense Quote"/>
    <w:basedOn w:val="1"/>
    <w:next w:val="1"/>
    <w:link w:val="39"/>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9">
    <w:name w:val="明显引用 字符"/>
    <w:basedOn w:val="21"/>
    <w:link w:val="38"/>
    <w:qFormat/>
    <w:uiPriority w:val="30"/>
    <w:rPr>
      <w:rFonts w:eastAsia="仿宋"/>
      <w:i/>
      <w:iCs/>
      <w:color w:val="2F5597" w:themeColor="accent1" w:themeShade="BF"/>
      <w:sz w:val="28"/>
    </w:rPr>
  </w:style>
  <w:style w:type="character" w:customStyle="1" w:styleId="40">
    <w:name w:val="Intense Reference"/>
    <w:basedOn w:val="21"/>
    <w:qFormat/>
    <w:uiPriority w:val="32"/>
    <w:rPr>
      <w:b/>
      <w:bCs/>
      <w:smallCaps/>
      <w:color w:val="2F5597" w:themeColor="accent1" w:themeShade="BF"/>
      <w:spacing w:val="5"/>
    </w:rPr>
  </w:style>
  <w:style w:type="character" w:customStyle="1" w:styleId="41">
    <w:name w:val="页眉 字符"/>
    <w:basedOn w:val="21"/>
    <w:link w:val="15"/>
    <w:qFormat/>
    <w:uiPriority w:val="99"/>
    <w:rPr>
      <w:rFonts w:eastAsia="仿宋"/>
      <w:sz w:val="18"/>
      <w:szCs w:val="18"/>
    </w:rPr>
  </w:style>
  <w:style w:type="character" w:customStyle="1" w:styleId="42">
    <w:name w:val="页脚 字符"/>
    <w:basedOn w:val="21"/>
    <w:link w:val="14"/>
    <w:qFormat/>
    <w:uiPriority w:val="99"/>
    <w:rPr>
      <w:rFonts w:eastAsia="仿宋"/>
      <w:sz w:val="18"/>
      <w:szCs w:val="18"/>
    </w:rPr>
  </w:style>
  <w:style w:type="character" w:customStyle="1" w:styleId="43">
    <w:name w:val="批注文字 字符"/>
    <w:basedOn w:val="21"/>
    <w:link w:val="13"/>
    <w:qFormat/>
    <w:uiPriority w:val="99"/>
    <w:rPr>
      <w:rFonts w:ascii="Times New Roman" w:hAnsi="Times New Roman" w:eastAsia="Arial" w:cs="Times New Roman"/>
      <w:snapToGrid w:val="0"/>
      <w:color w:val="000000"/>
      <w:kern w:val="0"/>
      <w:sz w:val="21"/>
      <w:szCs w:val="21"/>
      <w:lang w:eastAsia="en-US"/>
      <w14:ligatures w14:val="none"/>
    </w:rPr>
  </w:style>
  <w:style w:type="character" w:customStyle="1" w:styleId="44">
    <w:name w:val="正文文本 字符"/>
    <w:basedOn w:val="21"/>
    <w:link w:val="3"/>
    <w:semiHidden/>
    <w:qFormat/>
    <w:uiPriority w:val="0"/>
    <w:rPr>
      <w:rFonts w:ascii="Times New Roman" w:hAnsi="Times New Roman" w:eastAsia="Arial" w:cs="Times New Roman"/>
      <w:snapToGrid w:val="0"/>
      <w:color w:val="000000"/>
      <w:kern w:val="0"/>
      <w:sz w:val="21"/>
      <w:szCs w:val="21"/>
      <w:lang w:eastAsia="en-US"/>
      <w14:ligatures w14:val="none"/>
    </w:rPr>
  </w:style>
  <w:style w:type="paragraph" w:customStyle="1" w:styleId="45">
    <w:name w:val="Table Text"/>
    <w:basedOn w:val="1"/>
    <w:semiHidden/>
    <w:qFormat/>
    <w:uiPriority w:val="0"/>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4490</Words>
  <Characters>5006</Characters>
  <Lines>169</Lines>
  <Paragraphs>196</Paragraphs>
  <TotalTime>1</TotalTime>
  <ScaleCrop>false</ScaleCrop>
  <LinksUpToDate>false</LinksUpToDate>
  <CharactersWithSpaces>5305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2025-08-07T06:17:00Z</dcterms:created>
  <dc:creator>18770075964@163.com</dc:creator>
  <cp:lastModifiedBy>杨洁</cp:lastModifiedBy>
  <dcterms:modified xsi:type="dcterms:W3CDTF">2026-04-08T02:06:36Z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eyJoZGlkIjoiOGJhMDlkNTRiYzA4MTNiYzVkOWE2ZDNlNTgyNDI5NmQiLCJ1c2VySWQiOiI0NDI1NzA5NzUifQ==</vt:lpwstr>
  </property>
  <property fmtid="{D5CDD505-2E9C-101B-9397-08002B2CF9AE}" pid="3" name="KSOProductBuildVer">
    <vt:lpwstr>2052-12.1.0.24657</vt:lpwstr>
  </property>
  <property fmtid="{D5CDD505-2E9C-101B-9397-08002B2CF9AE}" pid="4" name="ICV">
    <vt:lpwstr>FE7BD74A9D5041D4B83ED48CA0ADAA26_12</vt:lpwstr>
  </property>
</Properties>
</file>