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7CCAF">
      <w:pPr>
        <w:keepNext/>
        <w:keepLines w:val="0"/>
        <w:widowControl w:val="0"/>
        <w:tabs>
          <w:tab w:val="left" w:pos="0"/>
          <w:tab w:val="left" w:pos="3165"/>
          <w:tab w:val="center" w:pos="4153"/>
        </w:tabs>
        <w:kinsoku/>
        <w:autoSpaceDE w:val="0"/>
        <w:autoSpaceDN w:val="0"/>
        <w:adjustRightInd w:val="0"/>
        <w:snapToGrid/>
        <w:spacing w:before="0" w:after="0" w:line="300" w:lineRule="auto"/>
        <w:ind w:left="0" w:right="0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snapToGrid/>
          <w:color w:val="000000"/>
          <w:kern w:val="44"/>
          <w:sz w:val="44"/>
          <w:szCs w:val="44"/>
          <w:highlight w:val="whit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/>
          <w:color w:val="000000"/>
          <w:kern w:val="44"/>
          <w:sz w:val="44"/>
          <w:szCs w:val="44"/>
          <w:highlight w:val="white"/>
          <w:lang w:val="en-US" w:eastAsia="zh-CN" w:bidi="ar-SA"/>
        </w:rPr>
        <w:t>磋商邀请</w:t>
      </w:r>
    </w:p>
    <w:tbl>
      <w:tblPr>
        <w:tblStyle w:val="6"/>
        <w:tblW w:w="96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8"/>
      </w:tblGrid>
      <w:tr w14:paraId="093CEB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  <w:jc w:val="center"/>
        </w:trPr>
        <w:tc>
          <w:tcPr>
            <w:tcW w:w="9678" w:type="dxa"/>
            <w:tcBorders>
              <w:tl2br w:val="nil"/>
              <w:tr2bl w:val="nil"/>
            </w:tcBorders>
            <w:vAlign w:val="center"/>
          </w:tcPr>
          <w:p w14:paraId="31737F5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Cs w:val="21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项目概况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</w:p>
          <w:p w14:paraId="3F116AE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u w:val="single"/>
                <w:shd w:val="clear" w:color="auto" w:fill="FFFFFF"/>
                <w:lang w:val="en-US" w:eastAsia="zh-CN"/>
              </w:rPr>
              <w:t xml:space="preserve"> 庐陵新区市民体育中心运营合作服务项目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shd w:val="clear" w:color="auto" w:fill="FFFFFF"/>
                <w:lang w:eastAsia="en-US"/>
              </w:rPr>
              <w:t>的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eastAsia="en-US"/>
              </w:rPr>
              <w:t>潜在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eastAsia="zh-CN"/>
              </w:rPr>
              <w:t>运营商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eastAsia="en-US"/>
              </w:rPr>
              <w:t>应在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eastAsia="en-US"/>
              </w:rPr>
              <w:t>吉安市安泰工程项目管理服务有限公司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val="en-US" w:eastAsia="zh-CN"/>
              </w:rPr>
              <w:t>报名并现场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eastAsia="en-US"/>
              </w:rPr>
              <w:t>获取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eastAsia="zh-CN"/>
              </w:rPr>
              <w:t>磋商文件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eastAsia="en-US"/>
              </w:rPr>
              <w:t>，并于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2026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eastAsia="en-US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4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eastAsia="en-US"/>
              </w:rPr>
              <w:t>月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13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eastAsia="en-US"/>
              </w:rPr>
              <w:t>日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09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eastAsia="en-US"/>
              </w:rPr>
              <w:t>点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30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eastAsia="en-US"/>
              </w:rPr>
              <w:t>分（北京时间）前递交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eastAsia="zh-CN"/>
              </w:rPr>
              <w:t>响应文件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eastAsia="en-US"/>
              </w:rPr>
              <w:t>。</w:t>
            </w:r>
          </w:p>
        </w:tc>
      </w:tr>
    </w:tbl>
    <w:p w14:paraId="088C87CA">
      <w:pPr>
        <w:keepNext/>
        <w:keepLines/>
        <w:widowControl w:val="0"/>
        <w:kinsoku/>
        <w:autoSpaceDE/>
        <w:autoSpaceDN/>
        <w:adjustRightInd/>
        <w:snapToGrid/>
        <w:spacing w:before="156" w:beforeLines="50" w:line="360" w:lineRule="auto"/>
        <w:jc w:val="both"/>
        <w:textAlignment w:val="auto"/>
        <w:rPr>
          <w:rFonts w:hint="eastAsia" w:ascii="宋体" w:hAnsi="宋体" w:eastAsia="宋体" w:cs="宋体"/>
          <w:b/>
          <w:bCs/>
          <w:snapToGrid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/>
          <w:color w:val="000000"/>
          <w:kern w:val="2"/>
          <w:sz w:val="24"/>
          <w:szCs w:val="24"/>
          <w:lang w:val="en-US" w:eastAsia="zh-CN"/>
        </w:rPr>
        <w:t>一、项目基本情况</w:t>
      </w:r>
    </w:p>
    <w:p w14:paraId="1FF33DCB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val="en-US" w:eastAsia="zh-CN"/>
        </w:rPr>
        <w:t>1.项目编号：赣安泰采字2026-20号</w:t>
      </w:r>
    </w:p>
    <w:p w14:paraId="25CBC3DF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val="en-US" w:eastAsia="zh-CN"/>
        </w:rPr>
        <w:t>2.项目名称：庐陵新区市民体育中心运营合作服务项目</w:t>
      </w:r>
    </w:p>
    <w:p w14:paraId="5B15F4E3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val="en-US" w:eastAsia="zh-CN"/>
        </w:rPr>
        <w:t>3.招标方式：竞争性磋商</w:t>
      </w:r>
    </w:p>
    <w:p w14:paraId="0E503BBF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val="en-US" w:eastAsia="zh-CN"/>
        </w:rPr>
        <w:t>4.评分办法：综合评分法</w:t>
      </w:r>
    </w:p>
    <w:p w14:paraId="0504D9AD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val="en-US" w:eastAsia="zh-CN"/>
        </w:rPr>
        <w:t>5.运营服务费最高限价：本项目采用折扣率报价，报价不得超过90%</w:t>
      </w:r>
    </w:p>
    <w:p w14:paraId="5769165E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val="en-US" w:eastAsia="zh-CN"/>
        </w:rPr>
        <w:t>6.项目内容：</w:t>
      </w:r>
    </w:p>
    <w:tbl>
      <w:tblPr>
        <w:tblStyle w:val="5"/>
        <w:tblW w:w="564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4"/>
        <w:gridCol w:w="2259"/>
        <w:gridCol w:w="750"/>
        <w:gridCol w:w="810"/>
        <w:gridCol w:w="3082"/>
      </w:tblGrid>
      <w:tr w14:paraId="2C5C9A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2724" w:type="dxa"/>
            <w:tcBorders>
              <w:tl2br w:val="nil"/>
              <w:tr2bl w:val="nil"/>
            </w:tcBorders>
            <w:noWrap w:val="0"/>
            <w:vAlign w:val="center"/>
          </w:tcPr>
          <w:p w14:paraId="1E233176">
            <w:pPr>
              <w:widowControl w:val="0"/>
              <w:kinsoku/>
              <w:autoSpaceDE/>
              <w:autoSpaceDN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vAlign w:val="center"/>
          </w:tcPr>
          <w:p w14:paraId="1488CB58">
            <w:pPr>
              <w:widowControl w:val="0"/>
              <w:kinsoku/>
              <w:autoSpaceDE/>
              <w:autoSpaceDN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41068CE3">
            <w:pPr>
              <w:widowControl w:val="0"/>
              <w:kinsoku/>
              <w:autoSpaceDE/>
              <w:autoSpaceDN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 w14:paraId="57238D6B">
            <w:pPr>
              <w:widowControl w:val="0"/>
              <w:kinsoku/>
              <w:autoSpaceDE/>
              <w:autoSpaceDN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3082" w:type="dxa"/>
            <w:tcBorders>
              <w:tl2br w:val="nil"/>
              <w:tr2bl w:val="nil"/>
            </w:tcBorders>
            <w:noWrap w:val="0"/>
            <w:vAlign w:val="center"/>
          </w:tcPr>
          <w:p w14:paraId="5A53A85D">
            <w:pPr>
              <w:widowControl w:val="0"/>
              <w:kinsoku/>
              <w:autoSpaceDE/>
              <w:autoSpaceDN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运营服务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需求</w:t>
            </w:r>
          </w:p>
        </w:tc>
      </w:tr>
      <w:tr w14:paraId="571F6B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2724" w:type="dxa"/>
            <w:tcBorders>
              <w:tl2br w:val="nil"/>
              <w:tr2bl w:val="nil"/>
            </w:tcBorders>
            <w:noWrap w:val="0"/>
            <w:vAlign w:val="center"/>
          </w:tcPr>
          <w:p w14:paraId="043694B6">
            <w:pPr>
              <w:widowControl w:val="0"/>
              <w:kinsoku/>
              <w:autoSpaceDE/>
              <w:autoSpaceDN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赣安泰采字2026-20号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vAlign w:val="center"/>
          </w:tcPr>
          <w:p w14:paraId="6F679C0B">
            <w:pPr>
              <w:widowControl w:val="0"/>
              <w:kinsoku/>
              <w:autoSpaceDE/>
              <w:autoSpaceDN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庐陵新区市民体育中心运营合作服务项目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508850EC">
            <w:pPr>
              <w:widowControl w:val="0"/>
              <w:kinsoku/>
              <w:autoSpaceDE/>
              <w:autoSpaceDN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 w14:paraId="03F40EDD">
            <w:pPr>
              <w:widowControl w:val="0"/>
              <w:kinsoku/>
              <w:autoSpaceDE/>
              <w:autoSpaceDN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eastAsia="zh-CN"/>
              </w:rPr>
              <w:t>项</w:t>
            </w:r>
          </w:p>
        </w:tc>
        <w:tc>
          <w:tcPr>
            <w:tcW w:w="3082" w:type="dxa"/>
            <w:tcBorders>
              <w:tl2br w:val="nil"/>
              <w:tr2bl w:val="nil"/>
            </w:tcBorders>
            <w:noWrap w:val="0"/>
            <w:vAlign w:val="center"/>
          </w:tcPr>
          <w:p w14:paraId="4AC7259E">
            <w:pPr>
              <w:widowControl w:val="0"/>
              <w:kinsoku/>
              <w:autoSpaceDE/>
              <w:autoSpaceDN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val="en-US" w:eastAsia="zh-CN"/>
              </w:rPr>
              <w:t>详见公告附件或磋商文件</w:t>
            </w:r>
          </w:p>
        </w:tc>
      </w:tr>
    </w:tbl>
    <w:p w14:paraId="4B3FB45F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val="en-US" w:eastAsia="zh-CN"/>
        </w:rPr>
        <w:t>合同履行期限（运营服务期限）：自合同签订之日起计贰年服务期（合同一年一签，经招标人考核合格后方可续签）。</w:t>
      </w:r>
    </w:p>
    <w:p w14:paraId="26C03048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8.</w:t>
      </w:r>
      <w:r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val="en-US" w:eastAsia="zh-CN"/>
        </w:rPr>
        <w:t>本项目不接受联合体、不允许分包。</w:t>
      </w:r>
    </w:p>
    <w:p w14:paraId="006507AB">
      <w:pPr>
        <w:keepNext/>
        <w:keepLines/>
        <w:widowControl w:val="0"/>
        <w:kinsoku/>
        <w:autoSpaceDE/>
        <w:autoSpaceDN/>
        <w:adjustRightInd/>
        <w:snapToGrid/>
        <w:spacing w:before="156" w:beforeLines="50" w:line="360" w:lineRule="auto"/>
        <w:jc w:val="both"/>
        <w:textAlignment w:val="auto"/>
        <w:rPr>
          <w:rFonts w:hint="eastAsia" w:ascii="宋体" w:hAnsi="宋体" w:eastAsia="宋体" w:cs="宋体"/>
          <w:b/>
          <w:bCs/>
          <w:snapToGrid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/>
          <w:color w:val="000000"/>
          <w:kern w:val="2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2"/>
          <w:sz w:val="24"/>
          <w:szCs w:val="24"/>
          <w:lang w:eastAsia="en-US"/>
        </w:rPr>
        <w:t>申请人</w:t>
      </w:r>
      <w:r>
        <w:rPr>
          <w:rFonts w:hint="eastAsia" w:ascii="宋体" w:hAnsi="宋体" w:eastAsia="宋体" w:cs="宋体"/>
          <w:b/>
          <w:bCs/>
          <w:snapToGrid/>
          <w:color w:val="000000"/>
          <w:kern w:val="2"/>
          <w:sz w:val="24"/>
          <w:szCs w:val="24"/>
          <w:lang w:val="en-US" w:eastAsia="zh-CN"/>
        </w:rPr>
        <w:t>的资格要求</w:t>
      </w:r>
    </w:p>
    <w:p w14:paraId="790E71D1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1.满足下列规定：</w:t>
      </w:r>
    </w:p>
    <w:p w14:paraId="1BA7660F">
      <w:pPr>
        <w:widowControl w:val="0"/>
        <w:kinsoku/>
        <w:autoSpaceDE/>
        <w:autoSpaceDN/>
        <w:adjustRightInd/>
        <w:snapToGrid/>
        <w:spacing w:line="360" w:lineRule="auto"/>
        <w:ind w:firstLine="240" w:firstLineChars="100"/>
        <w:jc w:val="both"/>
        <w:textAlignment w:val="auto"/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1.1 具有独立承担民事责任的能力；</w:t>
      </w:r>
    </w:p>
    <w:p w14:paraId="0D213EF3">
      <w:pPr>
        <w:widowControl w:val="0"/>
        <w:kinsoku/>
        <w:autoSpaceDE/>
        <w:autoSpaceDN/>
        <w:adjustRightInd/>
        <w:snapToGrid/>
        <w:spacing w:line="360" w:lineRule="auto"/>
        <w:ind w:firstLine="240" w:firstLineChars="100"/>
        <w:jc w:val="both"/>
        <w:textAlignment w:val="auto"/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1.2 具有良好的商业信誉和健全的财务会计制度；</w:t>
      </w:r>
    </w:p>
    <w:p w14:paraId="2E5C3445">
      <w:pPr>
        <w:widowControl w:val="0"/>
        <w:kinsoku/>
        <w:autoSpaceDE/>
        <w:autoSpaceDN/>
        <w:adjustRightInd/>
        <w:snapToGrid/>
        <w:spacing w:line="360" w:lineRule="auto"/>
        <w:ind w:firstLine="240" w:firstLineChars="100"/>
        <w:jc w:val="both"/>
        <w:textAlignment w:val="auto"/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1.3 具有履行合同所必需的设备和专业技术能力；</w:t>
      </w:r>
    </w:p>
    <w:p w14:paraId="1D8590B6">
      <w:pPr>
        <w:widowControl w:val="0"/>
        <w:kinsoku/>
        <w:autoSpaceDE/>
        <w:autoSpaceDN/>
        <w:adjustRightInd/>
        <w:snapToGrid/>
        <w:spacing w:line="360" w:lineRule="auto"/>
        <w:ind w:firstLine="240" w:firstLineChars="100"/>
        <w:jc w:val="both"/>
        <w:textAlignment w:val="auto"/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1.4 有依法缴纳税收和社会保障资金的良好记录；</w:t>
      </w:r>
    </w:p>
    <w:p w14:paraId="7E524A3E">
      <w:pPr>
        <w:widowControl w:val="0"/>
        <w:kinsoku/>
        <w:autoSpaceDE/>
        <w:autoSpaceDN/>
        <w:adjustRightInd/>
        <w:snapToGrid/>
        <w:spacing w:line="360" w:lineRule="auto"/>
        <w:ind w:firstLine="240" w:firstLineChars="100"/>
        <w:jc w:val="both"/>
        <w:textAlignment w:val="auto"/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1.5 参加</w:t>
      </w:r>
      <w:r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val="en-US" w:eastAsia="zh-CN"/>
        </w:rPr>
        <w:t>招标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活动前三年内，在运营活动中没有重大违法记录；</w:t>
      </w:r>
    </w:p>
    <w:p w14:paraId="52251974">
      <w:pPr>
        <w:widowControl w:val="0"/>
        <w:kinsoku/>
        <w:autoSpaceDE/>
        <w:autoSpaceDN/>
        <w:adjustRightInd/>
        <w:snapToGrid/>
        <w:spacing w:line="360" w:lineRule="auto"/>
        <w:ind w:firstLine="240" w:firstLineChars="100"/>
        <w:jc w:val="both"/>
        <w:textAlignment w:val="auto"/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 xml:space="preserve">1.6 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法律、行政法规规定的其他条件。</w:t>
      </w:r>
    </w:p>
    <w:p w14:paraId="59287C8D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0"/>
        <w:jc w:val="both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2.单位负责人为同一人或者存在直接控股、管理关系的不同运营商，不得参加同一合同项下的磋商活动。为本招标项目提供整体设计、规范编制或者项目管理、监理、检测等服务的，不得参加本项目的磋商活动。</w:t>
      </w:r>
    </w:p>
    <w:p w14:paraId="181B856D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3.运营商被“信用中国”网站列入失信被执行人或重大税收违法案件当事人名单、或被“中国政府采购网”网站列入政府采购严重违法失信行为记录名单（处罚期限尚未届满的）的，不得参加本项目的磋商活动。</w:t>
      </w:r>
    </w:p>
    <w:p w14:paraId="260844EA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4.本项目的特定资格要求：</w:t>
      </w:r>
    </w:p>
    <w:p w14:paraId="30E0566C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24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4.1 本项目其它特定资格要求：/</w:t>
      </w:r>
    </w:p>
    <w:p w14:paraId="78D55F22">
      <w:pPr>
        <w:pStyle w:val="4"/>
        <w:keepNext w:val="0"/>
        <w:keepLines w:val="0"/>
        <w:widowControl/>
        <w:suppressLineNumbers w:val="0"/>
        <w:spacing w:before="150" w:beforeAutospacing="0" w:after="75" w:afterAutospacing="0" w:line="360" w:lineRule="atLeast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三、报名及获取磋商文件</w:t>
      </w:r>
    </w:p>
    <w:p w14:paraId="26D2C075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时间：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2026年4月2日8:00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2026年4月11日17:00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（北京时间，法定节假日除外）。</w:t>
      </w:r>
    </w:p>
    <w:p w14:paraId="7C15CBA3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地点：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吉安市安泰工程项目管理服务有限公司（吉安市吉州区吉州大道36号希尔顿欢朋酒店1705室）</w:t>
      </w:r>
    </w:p>
    <w:p w14:paraId="5C741E8C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方式：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（1）现场报名，未获取磋商文件的供应商将不能参加本项目的磋商。</w:t>
      </w:r>
    </w:p>
    <w:p w14:paraId="23A3CD31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（2）现场获取磋商文件时需提交的资料：①营业执照原件彩色扫描件或复印件并加盖响应运营商公章、②法定代表人授权书，授权书中需包含项目名称、项目编号、法定代表人身份证正反面、授权委托人身份证正反面等（法定代表人获取磋商文件的，不用提供法定代表人授权书，只需提供法人身份证）原件彩色扫描件或复印件并加盖响应运营商公章。并自带U盘拷贝磋商文件。</w:t>
      </w:r>
    </w:p>
    <w:p w14:paraId="68BE4617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注：如未按上述要求导致获取磋商文件不成功的后果，由运营商自行承担。</w:t>
      </w:r>
    </w:p>
    <w:p w14:paraId="4CAEAF2B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售价：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免费</w:t>
      </w:r>
    </w:p>
    <w:p w14:paraId="50E234FF">
      <w:pPr>
        <w:pStyle w:val="4"/>
        <w:keepNext w:val="0"/>
        <w:keepLines w:val="0"/>
        <w:widowControl/>
        <w:suppressLineNumbers w:val="0"/>
        <w:spacing w:before="150" w:beforeAutospacing="0" w:after="75" w:afterAutospacing="0" w:line="360" w:lineRule="atLeast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四、提交响应文件截止时间、磋商时间和地点</w:t>
      </w:r>
    </w:p>
    <w:p w14:paraId="1C05F885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响应文件提交截止时间、磋商时间：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2026年4月13日09点30分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（北京时间）</w:t>
      </w:r>
    </w:p>
    <w:p w14:paraId="28F12564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地点：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吉安市安泰工程项目管理服务有限公司（吉安市吉州区吉州大道36号希尔顿欢朋酒店1705室）</w:t>
      </w:r>
    </w:p>
    <w:p w14:paraId="7174AFFE">
      <w:pPr>
        <w:pStyle w:val="4"/>
        <w:keepNext w:val="0"/>
        <w:keepLines w:val="0"/>
        <w:widowControl/>
        <w:suppressLineNumbers w:val="0"/>
        <w:spacing w:before="150" w:beforeAutospacing="0" w:after="75" w:afterAutospacing="0" w:line="360" w:lineRule="atLeast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五、公告期限</w:t>
      </w:r>
    </w:p>
    <w:p w14:paraId="0E0A4BC0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24" w:lineRule="atLeast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自本公告发布之日起3个工作日。</w:t>
      </w:r>
    </w:p>
    <w:p w14:paraId="736DE859">
      <w:pPr>
        <w:pStyle w:val="4"/>
        <w:keepNext w:val="0"/>
        <w:keepLines w:val="0"/>
        <w:widowControl/>
        <w:suppressLineNumbers w:val="0"/>
        <w:spacing w:before="150" w:beforeAutospacing="0" w:after="75" w:afterAutospacing="0" w:line="360" w:lineRule="atLeast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六、其他补充事宜</w:t>
      </w:r>
    </w:p>
    <w:p w14:paraId="6FF2F7B7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1.招标代理服务费：本项目招标代理服务费由成交运营商按照磋商文件第二章“一、运营商须知前附表”要求向招标代理机构一次性缴纳。</w:t>
      </w:r>
    </w:p>
    <w:p w14:paraId="756D4DF0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2.本项目信息在江西省招标投标网（网址：http://www.jxtb.org.cn/)上发布，自带U盘至代理机构处拷贝磋商文件，未获取磋商文件的供应商将不能参加本项目的磋商。）</w:t>
      </w:r>
    </w:p>
    <w:p w14:paraId="39EB224F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.本项目采用“见面方式开标”，响应运营商授权代表须携带一正二副纸质版响应文件，并且提供一份存有电子响应文件(加盖公章PDF版本)的U盘(不退回)于响应文件提交截止时间之前递交至开标地点并进行签到，逾期送达的视为放弃磋商。</w:t>
      </w:r>
    </w:p>
    <w:p w14:paraId="2D52D6A8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240"/>
        <w:textAlignment w:val="baseline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vertAlign w:val="baseline"/>
        </w:rPr>
        <w:t>备注：</w:t>
      </w:r>
    </w:p>
    <w:p w14:paraId="335CDE94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240"/>
        <w:textAlignment w:val="baseline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vertAlign w:val="baseline"/>
        </w:rPr>
        <w:t>（1）纸质响应文件必须打印胶装加盖公章。响应运营商应将胶装并加盖公章的响应文件及存有电子响应文件(加盖公章PDF版本)的U盘一起装在一个密封袋（或密封箱、牛皮纸包裹）中且密封完好，并在密封袋（或密封箱、牛皮纸包裹）封口处签字或盖章（公章或密封章或专用章、法定代表人或其授权代表人签字均可）。</w:t>
      </w:r>
    </w:p>
    <w:p w14:paraId="7A286F42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240"/>
        <w:textAlignment w:val="baseline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vertAlign w:val="baseline"/>
        </w:rPr>
        <w:t>（2）响应文件密封袋应清楚标明：项目名称、项目编号、响应运营商名称、地址、电话、联系人，并注明“于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vertAlign w:val="baseline"/>
        </w:rPr>
        <w:t>2026年4月13日9:30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vertAlign w:val="baseline"/>
        </w:rPr>
        <w:t>前不准启封”的字样；</w:t>
      </w:r>
    </w:p>
    <w:p w14:paraId="3EEC95F6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240"/>
        <w:textAlignment w:val="baseline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vertAlign w:val="baseline"/>
        </w:rPr>
        <w:t>（3）如果响应运营商未按上述要求密封及加写标记，招标代理机构对响应文件的误投和提前启封概不负责。</w:t>
      </w:r>
    </w:p>
    <w:p w14:paraId="25B25665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240"/>
        <w:textAlignment w:val="baseline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vertAlign w:val="baseline"/>
        </w:rPr>
        <w:t>（4）响应运营商在开标开启时请持：</w:t>
      </w:r>
    </w:p>
    <w:p w14:paraId="5248D7CB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480"/>
        <w:textAlignment w:val="baseline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vertAlign w:val="baseline"/>
        </w:rPr>
        <w:t>①被授权人身份证原件；</w:t>
      </w:r>
    </w:p>
    <w:p w14:paraId="38854D87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480"/>
        <w:textAlignment w:val="baseline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vertAlign w:val="baseline"/>
        </w:rPr>
        <w:t>②法定代表人授权委托书原件；</w:t>
      </w:r>
    </w:p>
    <w:p w14:paraId="4F9C6B55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480"/>
        <w:textAlignment w:val="baseline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vertAlign w:val="baseline"/>
        </w:rPr>
        <w:t>③营业执照复印件（加盖公章）等有关资格证明文件（不得密封在响应文件中）进行开标现场资格验证，资格验证合格的响应运营商可参与本次磋商活动。</w:t>
      </w:r>
    </w:p>
    <w:p w14:paraId="44EE7752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3.招标代理机构于响应文件提交截止时间前30分钟开始接收响应文件，并于“磋商邀请”中规定的时间、地点进行磋商。</w:t>
      </w:r>
    </w:p>
    <w:p w14:paraId="3D3C9C4C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4.响应文件提交截止时间之后提交的响应文件为无效文件，招标人、招标代理机构或者评标委员会有权拒收。</w:t>
      </w:r>
    </w:p>
    <w:p w14:paraId="20ECD45D">
      <w:pPr>
        <w:pStyle w:val="4"/>
        <w:keepNext w:val="0"/>
        <w:keepLines w:val="0"/>
        <w:widowControl/>
        <w:suppressLineNumbers w:val="0"/>
        <w:spacing w:before="150" w:beforeAutospacing="0" w:after="75" w:afterAutospacing="0" w:line="360" w:lineRule="atLeast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七、对本次磋商提出询问，请按以下方式联系</w:t>
      </w:r>
    </w:p>
    <w:p w14:paraId="15D05BB8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1.招标人信息</w:t>
      </w:r>
    </w:p>
    <w:p w14:paraId="30850295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吉安市庐陵产业运营服务有限公司</w:t>
      </w:r>
    </w:p>
    <w:p w14:paraId="6C85CCB5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江西省吉安市吉州区吉州大道（原市房管局大楼）5楼</w:t>
      </w:r>
    </w:p>
    <w:p w14:paraId="496111B5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0796-8883336</w:t>
      </w:r>
    </w:p>
    <w:p w14:paraId="63FCBC64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2.招标代理机构信息</w:t>
      </w:r>
    </w:p>
    <w:p w14:paraId="67DA9A5F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吉安市安泰工程项目管理服务有限公司</w:t>
      </w:r>
    </w:p>
    <w:p w14:paraId="31000D6F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吉安市吉州大道36号希尔顿欢朋酒店1705室</w:t>
      </w:r>
    </w:p>
    <w:p w14:paraId="38D71960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0"/>
        <w:textAlignment w:val="baseline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vertAlign w:val="baseline"/>
        </w:rPr>
        <w:t>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vertAlign w:val="baseline"/>
        </w:rPr>
        <w:t>0796-8256816</w:t>
      </w:r>
    </w:p>
    <w:p w14:paraId="5A78C85E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电子邮箱：</w:t>
      </w:r>
      <w:r>
        <w:rPr>
          <w:rFonts w:hint="default" w:ascii="sans-serif" w:hAnsi="sans-serif" w:eastAsia="sans-serif" w:cs="sans-serif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default" w:ascii="sans-serif" w:hAnsi="sans-serif" w:eastAsia="sans-serif" w:cs="sans-serif"/>
          <w:i w:val="0"/>
          <w:iCs w:val="0"/>
          <w:caps w:val="0"/>
          <w:spacing w:val="0"/>
          <w:sz w:val="24"/>
          <w:szCs w:val="24"/>
        </w:rPr>
        <w:instrText xml:space="preserve"> HYPERLINK "mailto:at1503@qq.com" </w:instrText>
      </w:r>
      <w:r>
        <w:rPr>
          <w:rFonts w:hint="default" w:ascii="sans-serif" w:hAnsi="sans-serif" w:eastAsia="sans-serif" w:cs="sans-serif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at1503@qq.com</w:t>
      </w:r>
      <w:r>
        <w:rPr>
          <w:rFonts w:hint="default" w:ascii="sans-serif" w:hAnsi="sans-serif" w:eastAsia="sans-serif" w:cs="sans-serif"/>
          <w:i w:val="0"/>
          <w:iCs w:val="0"/>
          <w:caps w:val="0"/>
          <w:spacing w:val="0"/>
          <w:sz w:val="24"/>
          <w:szCs w:val="24"/>
        </w:rPr>
        <w:fldChar w:fldCharType="end"/>
      </w:r>
      <w:bookmarkStart w:id="0" w:name="_GoBack"/>
      <w:bookmarkEnd w:id="0"/>
    </w:p>
    <w:p w14:paraId="4FD88F47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3.项目联系方式</w:t>
      </w:r>
    </w:p>
    <w:p w14:paraId="109F42D6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项目联系人：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兰成</w:t>
      </w:r>
    </w:p>
    <w:p w14:paraId="0B20C0CA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0"/>
        <w:jc w:val="both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>0796-8256816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B40B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65914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65914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C2758"/>
    <w:rsid w:val="032C2758"/>
    <w:rsid w:val="325D71B7"/>
    <w:rsid w:val="58BC52F4"/>
    <w:rsid w:val="64F5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2243</Words>
  <Characters>2515</Characters>
  <Lines>0</Lines>
  <Paragraphs>0</Paragraphs>
  <TotalTime>25</TotalTime>
  <ScaleCrop>false</ScaleCrop>
  <LinksUpToDate>false</LinksUpToDate>
  <CharactersWithSpaces>2575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2026-04-01T07:49:00Z</dcterms:created>
  <dc:creator>HX</dc:creator>
  <cp:lastModifiedBy>HX</cp:lastModifiedBy>
  <dcterms:modified xsi:type="dcterms:W3CDTF">2026-04-01T08:31:48Z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189A05DC02E5429FA8B8DEAF16269281_11</vt:lpwstr>
  </property>
  <property fmtid="{D5CDD505-2E9C-101B-9397-08002B2CF9AE}" pid="4" name="KSOTemplateDocerSaveRecord">
    <vt:lpwstr>eyJoZGlkIjoiNjlmZmQwN2RjYWQ4Yzk3NzRkODE1NjA4OTMyNTFkNWYiLCJ1c2VySWQiOiI3NjYzNzEwNzgifQ==</vt:lpwstr>
  </property>
</Properties>
</file>