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5A858">
      <w:pPr>
        <w:widowControl/>
        <w:shd w:val="clear" w:color="auto" w:fill="FFFFFF"/>
        <w:adjustRightInd w:val="0"/>
        <w:snapToGrid w:val="0"/>
        <w:spacing w:line="400" w:lineRule="exact"/>
        <w:jc w:val="center"/>
        <w:textAlignment w:val="baseline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采购需求方案征集回复函（格式）</w:t>
      </w:r>
    </w:p>
    <w:p w14:paraId="475368C9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</w:p>
    <w:p w14:paraId="51FFF265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项目名称</w:t>
      </w:r>
      <w:r>
        <w:rPr>
          <w:rFonts w:hint="eastAsia" w:ascii="宋体" w:hAnsi="宋体" w:cs="宋体"/>
          <w:kern w:val="0"/>
          <w:sz w:val="24"/>
          <w:lang w:val="en-US" w:eastAsia="zh-CN"/>
        </w:rPr>
        <w:t>及包号</w:t>
      </w:r>
      <w:r>
        <w:rPr>
          <w:rFonts w:hint="eastAsia" w:ascii="宋体" w:hAnsi="宋体" w:cs="宋体"/>
          <w:kern w:val="0"/>
          <w:sz w:val="24"/>
        </w:rPr>
        <w:t>：</w:t>
      </w:r>
    </w:p>
    <w:p w14:paraId="64C554D6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供应商</w:t>
      </w:r>
      <w:r>
        <w:rPr>
          <w:rFonts w:hint="eastAsia" w:ascii="宋体" w:hAnsi="宋体" w:cs="宋体"/>
          <w:kern w:val="0"/>
          <w:sz w:val="24"/>
        </w:rPr>
        <w:t xml:space="preserve">名称（盖章）： </w:t>
      </w:r>
    </w:p>
    <w:p w14:paraId="65F79B7C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联系人：</w:t>
      </w:r>
    </w:p>
    <w:p w14:paraId="1935A71D">
      <w:pPr>
        <w:widowControl/>
        <w:shd w:val="clear" w:color="auto" w:fill="FFFFFF"/>
        <w:tabs>
          <w:tab w:val="left" w:pos="3475"/>
        </w:tabs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联系电话：</w:t>
      </w:r>
      <w:r>
        <w:rPr>
          <w:rFonts w:hint="eastAsia" w:ascii="宋体" w:hAnsi="宋体" w:cs="宋体"/>
          <w:kern w:val="0"/>
          <w:sz w:val="24"/>
          <w:lang w:eastAsia="zh-CN"/>
        </w:rPr>
        <w:tab/>
      </w:r>
      <w:bookmarkStart w:id="0" w:name="_GoBack"/>
      <w:bookmarkEnd w:id="0"/>
    </w:p>
    <w:p w14:paraId="39BE43E7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电子邮箱：</w:t>
      </w:r>
    </w:p>
    <w:p w14:paraId="5440A27E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一、供应商资格</w:t>
      </w:r>
    </w:p>
    <w:p w14:paraId="1A8172BE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</w:p>
    <w:p w14:paraId="63735A8B"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400" w:lineRule="exact"/>
        <w:ind w:left="0" w:leftChars="0"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采购内容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013"/>
        <w:gridCol w:w="1785"/>
        <w:gridCol w:w="1207"/>
        <w:gridCol w:w="900"/>
        <w:gridCol w:w="698"/>
        <w:gridCol w:w="1056"/>
        <w:gridCol w:w="1056"/>
      </w:tblGrid>
      <w:tr w14:paraId="3B9B1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1EE4587A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1013" w:type="dxa"/>
            <w:shd w:val="clear" w:color="auto" w:fill="FFFFFF"/>
            <w:vAlign w:val="bottom"/>
          </w:tcPr>
          <w:p w14:paraId="7A34F21B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名称</w:t>
            </w:r>
          </w:p>
        </w:tc>
        <w:tc>
          <w:tcPr>
            <w:tcW w:w="1785" w:type="dxa"/>
            <w:shd w:val="clear" w:color="auto" w:fill="FFFFFF"/>
            <w:vAlign w:val="bottom"/>
          </w:tcPr>
          <w:p w14:paraId="40034226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Hans"/>
              </w:rPr>
              <w:t>品牌、制造商</w:t>
            </w:r>
          </w:p>
        </w:tc>
        <w:tc>
          <w:tcPr>
            <w:tcW w:w="1207" w:type="dxa"/>
            <w:shd w:val="clear" w:color="auto" w:fill="FFFFFF"/>
            <w:vAlign w:val="bottom"/>
          </w:tcPr>
          <w:p w14:paraId="0DFAFADC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规格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或型号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50BEC67A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数量</w:t>
            </w:r>
          </w:p>
        </w:tc>
        <w:tc>
          <w:tcPr>
            <w:tcW w:w="698" w:type="dxa"/>
            <w:shd w:val="clear" w:color="auto" w:fill="FFFFFF"/>
            <w:vAlign w:val="bottom"/>
          </w:tcPr>
          <w:p w14:paraId="54CA4C36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单位</w:t>
            </w:r>
          </w:p>
        </w:tc>
        <w:tc>
          <w:tcPr>
            <w:tcW w:w="1056" w:type="dxa"/>
            <w:shd w:val="clear" w:color="auto" w:fill="FFFFFF"/>
            <w:vAlign w:val="bottom"/>
          </w:tcPr>
          <w:p w14:paraId="41F1801F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单价（元）</w:t>
            </w:r>
          </w:p>
        </w:tc>
        <w:tc>
          <w:tcPr>
            <w:tcW w:w="1056" w:type="dxa"/>
            <w:shd w:val="clear" w:color="auto" w:fill="FFFFFF"/>
            <w:vAlign w:val="bottom"/>
          </w:tcPr>
          <w:p w14:paraId="3CB84773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合计（元）</w:t>
            </w:r>
          </w:p>
        </w:tc>
      </w:tr>
      <w:tr w14:paraId="62AE2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2E153854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1013" w:type="dxa"/>
            <w:shd w:val="clear" w:color="auto" w:fill="FFFFFF"/>
            <w:vAlign w:val="bottom"/>
          </w:tcPr>
          <w:p w14:paraId="78A8C95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85" w:type="dxa"/>
            <w:shd w:val="clear" w:color="auto" w:fill="FFFFFF"/>
            <w:vAlign w:val="bottom"/>
          </w:tcPr>
          <w:p w14:paraId="2D837811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7" w:type="dxa"/>
            <w:shd w:val="clear" w:color="auto" w:fill="FFFFFF"/>
            <w:vAlign w:val="bottom"/>
          </w:tcPr>
          <w:p w14:paraId="1FA19D9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7A0AB6E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98" w:type="dxa"/>
            <w:shd w:val="clear" w:color="auto" w:fill="FFFFFF"/>
            <w:vAlign w:val="bottom"/>
          </w:tcPr>
          <w:p w14:paraId="3CECBE7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3045FE4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09DC85F5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2766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77031EDD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013" w:type="dxa"/>
            <w:shd w:val="clear" w:color="auto" w:fill="FFFFFF"/>
            <w:vAlign w:val="bottom"/>
          </w:tcPr>
          <w:p w14:paraId="68766B9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85" w:type="dxa"/>
            <w:shd w:val="clear" w:color="auto" w:fill="FFFFFF"/>
            <w:vAlign w:val="bottom"/>
          </w:tcPr>
          <w:p w14:paraId="6DB3395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7" w:type="dxa"/>
            <w:shd w:val="clear" w:color="auto" w:fill="FFFFFF"/>
            <w:vAlign w:val="bottom"/>
          </w:tcPr>
          <w:p w14:paraId="0D7569E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4ED13823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98" w:type="dxa"/>
            <w:shd w:val="clear" w:color="auto" w:fill="FFFFFF"/>
            <w:vAlign w:val="bottom"/>
          </w:tcPr>
          <w:p w14:paraId="341A4CD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52EF9A9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0E608CD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53A1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5350F7F1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013" w:type="dxa"/>
            <w:shd w:val="clear" w:color="auto" w:fill="FFFFFF"/>
            <w:vAlign w:val="bottom"/>
          </w:tcPr>
          <w:p w14:paraId="2476328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85" w:type="dxa"/>
            <w:shd w:val="clear" w:color="auto" w:fill="FFFFFF"/>
            <w:vAlign w:val="bottom"/>
          </w:tcPr>
          <w:p w14:paraId="7909247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7" w:type="dxa"/>
            <w:shd w:val="clear" w:color="auto" w:fill="FFFFFF"/>
            <w:vAlign w:val="bottom"/>
          </w:tcPr>
          <w:p w14:paraId="4461AD1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5CFC873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98" w:type="dxa"/>
            <w:shd w:val="clear" w:color="auto" w:fill="FFFFFF"/>
            <w:vAlign w:val="bottom"/>
          </w:tcPr>
          <w:p w14:paraId="26B584A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3067256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42C05E9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0711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65" w:type="dxa"/>
            <w:shd w:val="clear" w:color="auto" w:fill="FFFFFF"/>
            <w:vAlign w:val="bottom"/>
          </w:tcPr>
          <w:p w14:paraId="1A6D52C1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...</w:t>
            </w:r>
          </w:p>
        </w:tc>
        <w:tc>
          <w:tcPr>
            <w:tcW w:w="1013" w:type="dxa"/>
            <w:shd w:val="clear" w:color="auto" w:fill="FFFFFF"/>
            <w:vAlign w:val="bottom"/>
          </w:tcPr>
          <w:p w14:paraId="58E0216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85" w:type="dxa"/>
            <w:shd w:val="clear" w:color="auto" w:fill="FFFFFF"/>
            <w:vAlign w:val="bottom"/>
          </w:tcPr>
          <w:p w14:paraId="497EAAE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7" w:type="dxa"/>
            <w:shd w:val="clear" w:color="auto" w:fill="FFFFFF"/>
            <w:vAlign w:val="bottom"/>
          </w:tcPr>
          <w:p w14:paraId="71114F41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3C18731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98" w:type="dxa"/>
            <w:shd w:val="clear" w:color="auto" w:fill="FFFFFF"/>
            <w:vAlign w:val="bottom"/>
          </w:tcPr>
          <w:p w14:paraId="72A5454F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305D69E3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6" w:type="dxa"/>
            <w:shd w:val="clear" w:color="auto" w:fill="FFFFFF"/>
            <w:vAlign w:val="bottom"/>
          </w:tcPr>
          <w:p w14:paraId="4836B561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786EF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8280" w:type="dxa"/>
            <w:gridSpan w:val="8"/>
            <w:shd w:val="clear" w:color="auto" w:fill="FFFFFF"/>
            <w:vAlign w:val="bottom"/>
          </w:tcPr>
          <w:p w14:paraId="50009B9A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合计：（元）</w:t>
            </w:r>
          </w:p>
        </w:tc>
      </w:tr>
    </w:tbl>
    <w:p w14:paraId="057ED668">
      <w:pPr>
        <w:widowControl/>
        <w:shd w:val="clear" w:color="auto" w:fill="FFFFFF"/>
        <w:adjustRightInd w:val="0"/>
        <w:snapToGrid w:val="0"/>
        <w:spacing w:line="400" w:lineRule="exact"/>
        <w:ind w:firstLine="211" w:firstLineChars="100"/>
        <w:jc w:val="left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报价需为包干价，</w:t>
      </w:r>
      <w:r>
        <w:rPr>
          <w:rFonts w:ascii="宋体" w:hAnsi="宋体" w:eastAsia="宋体" w:cs="宋体"/>
          <w:b/>
          <w:bCs/>
          <w:color w:val="000000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应</w:t>
      </w:r>
      <w:r>
        <w:rPr>
          <w:rFonts w:ascii="宋体" w:hAnsi="宋体" w:eastAsia="宋体" w:cs="宋体"/>
          <w:b/>
          <w:bCs/>
          <w:color w:val="000000"/>
          <w:sz w:val="24"/>
          <w:szCs w:val="24"/>
          <w:highlight w:val="none"/>
        </w:rPr>
        <w:t>包括本次实施的全部材料费、运杂费、保险费、安装费（含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配件</w:t>
      </w:r>
      <w:r>
        <w:rPr>
          <w:rFonts w:ascii="宋体" w:hAnsi="宋体" w:eastAsia="宋体" w:cs="宋体"/>
          <w:b/>
          <w:bCs/>
          <w:color w:val="000000"/>
          <w:sz w:val="24"/>
          <w:szCs w:val="24"/>
          <w:highlight w:val="none"/>
        </w:rPr>
        <w:t>辅材）、售后服务费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含技术培训费费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eastAsia="zh-CN"/>
        </w:rPr>
        <w:t>）</w:t>
      </w:r>
      <w:r>
        <w:rPr>
          <w:rFonts w:ascii="宋体" w:hAnsi="宋体" w:eastAsia="宋体" w:cs="宋体"/>
          <w:b/>
          <w:bCs/>
          <w:color w:val="000000"/>
          <w:sz w:val="24"/>
          <w:szCs w:val="24"/>
          <w:highlight w:val="none"/>
        </w:rPr>
        <w:t>、验收费、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安装人员意外保险费、</w:t>
      </w:r>
      <w:r>
        <w:rPr>
          <w:rFonts w:ascii="宋体" w:hAnsi="宋体" w:eastAsia="宋体" w:cs="宋体"/>
          <w:b/>
          <w:bCs/>
          <w:color w:val="000000"/>
          <w:sz w:val="24"/>
          <w:szCs w:val="24"/>
          <w:highlight w:val="none"/>
        </w:rPr>
        <w:t>利税以及一切可能发生的费用。</w:t>
      </w:r>
    </w:p>
    <w:p w14:paraId="4B649B1F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</w:p>
    <w:p w14:paraId="183479BB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三、技术要求和商务要求</w:t>
      </w:r>
    </w:p>
    <w:tbl>
      <w:tblPr>
        <w:tblStyle w:val="2"/>
        <w:tblW w:w="0" w:type="auto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2140"/>
        <w:gridCol w:w="1276"/>
        <w:gridCol w:w="1985"/>
        <w:gridCol w:w="2199"/>
      </w:tblGrid>
      <w:tr w14:paraId="10B9FC7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45502B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10DBF6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676F16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技术要求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04EC4A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kern w:val="0"/>
                <w:szCs w:val="21"/>
              </w:rPr>
              <w:t>优势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B4E622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商务条款</w:t>
            </w:r>
          </w:p>
        </w:tc>
      </w:tr>
      <w:tr w14:paraId="4B34658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FA330C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755C77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90DCD8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91C13E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A70A7D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1C34C9B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835D5F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E5BF4C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A33E74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1EA670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2E33FB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</w:tr>
      <w:tr w14:paraId="53E5D0B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1D7F8C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145CE6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32022E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506760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D57B15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</w:tr>
      <w:tr w14:paraId="73E9ADE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268AF2">
            <w:pPr>
              <w:widowControl/>
              <w:spacing w:before="42" w:after="42" w:line="208" w:lineRule="atLeast"/>
              <w:jc w:val="center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796BF6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29AF79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9317C8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791677">
            <w:pPr>
              <w:widowControl/>
              <w:spacing w:before="42" w:after="42" w:line="208" w:lineRule="atLeast"/>
              <w:textAlignment w:val="baselin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 </w:t>
            </w:r>
          </w:p>
        </w:tc>
      </w:tr>
    </w:tbl>
    <w:p w14:paraId="35C15CC1">
      <w:pPr>
        <w:widowControl/>
        <w:shd w:val="clear" w:color="auto" w:fill="FFFFFF"/>
        <w:adjustRightInd w:val="0"/>
        <w:snapToGrid w:val="0"/>
        <w:spacing w:line="400" w:lineRule="exact"/>
        <w:jc w:val="left"/>
        <w:textAlignment w:val="baseline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以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val="en-US"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内容供应商可填写跟本项目相关的售后服务、交货期、验收、付款条款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  <w:lang w:val="en-US" w:eastAsia="zh-CN"/>
        </w:rPr>
        <w:t>质保期</w:t>
      </w:r>
      <w:r>
        <w:rPr>
          <w:rFonts w:hint="eastAsia" w:ascii="宋体" w:hAnsi="宋体" w:eastAsia="宋体" w:cs="宋体"/>
          <w:b/>
          <w:bCs/>
          <w:color w:val="auto"/>
          <w:kern w:val="0"/>
          <w:szCs w:val="21"/>
          <w:highlight w:val="none"/>
        </w:rPr>
        <w:t>等内容。</w:t>
      </w:r>
    </w:p>
    <w:p w14:paraId="213D07B2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</w:p>
    <w:p w14:paraId="778C41C5">
      <w:pPr>
        <w:widowControl/>
        <w:shd w:val="clear" w:color="auto" w:fill="FFFFFF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四、其他意见</w:t>
      </w:r>
    </w:p>
    <w:p w14:paraId="3AD707FE">
      <w:pPr>
        <w:wordWrap w:val="0"/>
        <w:spacing w:line="360" w:lineRule="auto"/>
        <w:rPr>
          <w:rFonts w:ascii="宋体" w:hAnsi="宋体" w:cs="宋体"/>
          <w:kern w:val="0"/>
          <w:sz w:val="24"/>
        </w:rPr>
      </w:pPr>
    </w:p>
    <w:p w14:paraId="24726333"/>
    <w:p w14:paraId="4A127023">
      <w:pPr>
        <w:rPr>
          <w:rFonts w:ascii="宋体" w:hAnsi="宋体" w:cs="宋体"/>
          <w:sz w:val="24"/>
        </w:rPr>
      </w:pPr>
    </w:p>
    <w:p w14:paraId="66905FF8"/>
    <w:sectPr>
      <w:pgSz w:w="11906" w:h="16838"/>
      <w:pgMar w:top="820" w:right="1283" w:bottom="1440" w:left="138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568F8"/>
    <w:multiLevelType w:val="singleLevel"/>
    <w:tmpl w:val="035568F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00D93"/>
    <w:rsid w:val="4FD1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275</Characters>
  <Lines>0</Lines>
  <Paragraphs>0</Paragraphs>
  <TotalTime>0</TotalTime>
  <ScaleCrop>false</ScaleCrop>
  <LinksUpToDate>false</LinksUpToDate>
  <CharactersWithSpaces>291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2026-03-05T07:28:00Z</dcterms:created>
  <dc:creator>Administrator</dc:creator>
  <cp:lastModifiedBy>Administrator</cp:lastModifiedBy>
  <dcterms:modified xsi:type="dcterms:W3CDTF">2026-03-16T08:03:30Z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eyJoZGlkIjoiNDMzODY1YjAzNTdkODc1MThiNzAzYWYyZmVmY2IwZjYiLCJ1c2VySWQiOiI0NDIwNjQ4MzEifQ==</vt:lpwstr>
  </property>
  <property fmtid="{D5CDD505-2E9C-101B-9397-08002B2CF9AE}" pid="4" name="ICV">
    <vt:lpwstr>3B2C009CE00342B5AAA65EE7746EE002_12</vt:lpwstr>
  </property>
</Properties>
</file>