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1DAC">
      <w:pPr>
        <w:rPr>
          <w:rFonts w:hint="eastAsia"/>
          <w:lang w:val="en-US" w:eastAsia="zh-CN"/>
        </w:rPr>
      </w:pPr>
    </w:p>
    <w:p w14:paraId="38209C8A">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鹰潭一八四医院内镜清洗设备</w:t>
      </w:r>
    </w:p>
    <w:p w14:paraId="7DAE6FE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市场调研公告</w:t>
      </w:r>
    </w:p>
    <w:p w14:paraId="0F19C0F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支气管镜室一台内镜清洗设备因使用年限过长，设备老化严重，目前存在多处漏水现象，亟需进行全面配件更换及保养服务。为制定合理的整修方案，现面向社会公开邀请具备内镜清洗设备维修资质的专业公司前来现场勘查，并根据设备实际情况提供详细的检修方案。</w:t>
      </w:r>
    </w:p>
    <w:p w14:paraId="5265EB4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设备信息：</w:t>
      </w:r>
    </w:p>
    <w:p w14:paraId="08B6B4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厂家：成都老肯</w:t>
      </w:r>
    </w:p>
    <w:p w14:paraId="1AFE09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型号规格：LK/NQX</w:t>
      </w:r>
    </w:p>
    <w:p w14:paraId="20F2B36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生产日期：2016年7月</w:t>
      </w:r>
    </w:p>
    <w:p w14:paraId="7C43AA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现场查看时间：2026年3月19</w:t>
      </w:r>
      <w:bookmarkStart w:id="0" w:name="_GoBack"/>
      <w:bookmarkEnd w:id="0"/>
      <w:r>
        <w:rPr>
          <w:rFonts w:hint="eastAsia" w:ascii="仿宋_GB2312" w:hAnsi="仿宋_GB2312" w:eastAsia="仿宋_GB2312" w:cs="仿宋_GB2312"/>
          <w:sz w:val="32"/>
          <w:szCs w:val="32"/>
          <w:lang w:val="en-US" w:eastAsia="zh-CN"/>
        </w:rPr>
        <w:t>日（周四）下午15:00开始。</w:t>
      </w:r>
    </w:p>
    <w:p w14:paraId="0AC21AB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请有意向的公司报名信息统一发送至指定邮箱：yt184yycgb@163.com,名称格式以项目名称、供应商公司名称、联系人和电话方式命名，并按时到场参与勘查。</w:t>
      </w:r>
    </w:p>
    <w:p w14:paraId="0C98BA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rPr>
          <w:rFonts w:hint="eastAsia" w:ascii="微软雅黑" w:hAnsi="微软雅黑" w:eastAsia="微软雅黑" w:cs="微软雅黑"/>
          <w:i w:val="0"/>
          <w:iCs w:val="0"/>
          <w:caps w:val="0"/>
          <w:color w:val="000000"/>
          <w:spacing w:val="0"/>
          <w:sz w:val="32"/>
          <w:szCs w:val="32"/>
        </w:rPr>
      </w:pPr>
      <w:r>
        <w:rPr>
          <w:rStyle w:val="7"/>
          <w:rFonts w:hint="eastAsia" w:ascii="宋体" w:hAnsi="宋体" w:eastAsia="宋体" w:cs="宋体"/>
          <w:i w:val="0"/>
          <w:iCs w:val="0"/>
          <w:caps w:val="0"/>
          <w:color w:val="000000"/>
          <w:spacing w:val="0"/>
          <w:sz w:val="32"/>
          <w:szCs w:val="32"/>
          <w:shd w:val="clear" w:fill="FFFFFF"/>
        </w:rPr>
        <w:t>如有疑问，请致电咨询</w:t>
      </w:r>
    </w:p>
    <w:p w14:paraId="39A103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地址：江西省鹰潭市月湖区湖东路4号鹰潭一八四医院医学工程科。</w:t>
      </w:r>
    </w:p>
    <w:p w14:paraId="2D0AF0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w:t>
      </w:r>
      <w:r>
        <w:rPr>
          <w:rFonts w:hint="eastAsia" w:ascii="仿宋_GB2312" w:hAnsi="仿宋_GB2312" w:eastAsia="仿宋_GB2312" w:cs="仿宋_GB2312"/>
          <w:sz w:val="32"/>
          <w:szCs w:val="32"/>
          <w:lang w:val="en-US" w:eastAsia="zh-CN"/>
        </w:rPr>
        <w:t>张</w:t>
      </w:r>
      <w:r>
        <w:rPr>
          <w:rFonts w:hint="eastAsia" w:ascii="仿宋_GB2312" w:hAnsi="仿宋_GB2312" w:eastAsia="仿宋_GB2312" w:cs="仿宋_GB2312"/>
          <w:kern w:val="2"/>
          <w:sz w:val="32"/>
          <w:szCs w:val="32"/>
          <w:lang w:val="en-US" w:eastAsia="zh-CN" w:bidi="ar-SA"/>
        </w:rPr>
        <w:t xml:space="preserve">老师   </w:t>
      </w:r>
      <w:r>
        <w:rPr>
          <w:rFonts w:hint="eastAsia" w:ascii="仿宋_GB2312" w:hAnsi="仿宋_GB2312" w:eastAsia="仿宋_GB2312" w:cs="仿宋_GB2312"/>
          <w:sz w:val="32"/>
          <w:szCs w:val="32"/>
          <w:lang w:val="en-US" w:eastAsia="zh-CN"/>
        </w:rPr>
        <w:t>童</w:t>
      </w:r>
      <w:r>
        <w:rPr>
          <w:rFonts w:hint="eastAsia" w:ascii="仿宋_GB2312" w:hAnsi="仿宋_GB2312" w:eastAsia="仿宋_GB2312" w:cs="仿宋_GB2312"/>
          <w:kern w:val="2"/>
          <w:sz w:val="32"/>
          <w:szCs w:val="32"/>
          <w:lang w:val="en-US" w:eastAsia="zh-CN" w:bidi="ar-SA"/>
        </w:rPr>
        <w:t>老师</w:t>
      </w:r>
    </w:p>
    <w:p w14:paraId="3119487A">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联系电话：</w:t>
      </w:r>
      <w:r>
        <w:rPr>
          <w:rFonts w:hint="eastAsia" w:ascii="仿宋_GB2312" w:hAnsi="仿宋_GB2312" w:eastAsia="仿宋_GB2312" w:cs="仿宋_GB2312"/>
          <w:sz w:val="32"/>
          <w:szCs w:val="32"/>
          <w:lang w:val="en-US" w:eastAsia="zh-CN"/>
        </w:rPr>
        <w:t>13870003723   13677018021</w:t>
      </w:r>
    </w:p>
    <w:p w14:paraId="686A1814">
      <w:pPr>
        <w:pStyle w:val="2"/>
        <w:bidi w:val="0"/>
        <w:ind w:firstLine="1446" w:firstLineChars="400"/>
        <w:jc w:val="both"/>
        <w:rPr>
          <w:rFonts w:hint="default" w:ascii="Times New Roman" w:hAnsi="Times New Roman" w:cs="Times New Roman"/>
          <w:sz w:val="36"/>
          <w:szCs w:val="36"/>
          <w:highlight w:val="none"/>
          <w:lang w:val="en-US" w:eastAsia="zh-CN"/>
        </w:rPr>
      </w:pPr>
      <w:r>
        <w:rPr>
          <w:rFonts w:hint="default" w:ascii="Times New Roman" w:hAnsi="Times New Roman" w:eastAsia="仿宋_GB2312" w:cs="Times New Roman"/>
          <w:b/>
          <w:bCs/>
          <w:i w:val="0"/>
          <w:iCs w:val="0"/>
          <w:color w:val="000000"/>
          <w:kern w:val="0"/>
          <w:sz w:val="36"/>
          <w:szCs w:val="36"/>
          <w:highlight w:val="none"/>
          <w:u w:val="none"/>
          <w:lang w:val="en-US" w:eastAsia="zh-CN" w:bidi="ar"/>
        </w:rPr>
        <w:t>鹰潭一八四医院</w:t>
      </w:r>
      <w:r>
        <w:rPr>
          <w:rFonts w:hint="eastAsia" w:ascii="Times New Roman" w:hAnsi="Times New Roman" w:eastAsia="仿宋_GB2312" w:cs="Times New Roman"/>
          <w:b/>
          <w:bCs/>
          <w:i w:val="0"/>
          <w:iCs w:val="0"/>
          <w:color w:val="000000"/>
          <w:kern w:val="0"/>
          <w:sz w:val="36"/>
          <w:szCs w:val="36"/>
          <w:highlight w:val="none"/>
          <w:u w:val="none"/>
          <w:lang w:val="en-US" w:eastAsia="zh-CN" w:bidi="ar"/>
        </w:rPr>
        <w:t>内镜清洗设备调研</w:t>
      </w:r>
      <w:r>
        <w:rPr>
          <w:rFonts w:hint="default" w:ascii="Times New Roman" w:hAnsi="Times New Roman" w:eastAsia="仿宋_GB2312" w:cs="Times New Roman"/>
          <w:b/>
          <w:bCs/>
          <w:i w:val="0"/>
          <w:iCs w:val="0"/>
          <w:color w:val="000000"/>
          <w:kern w:val="0"/>
          <w:sz w:val="36"/>
          <w:szCs w:val="36"/>
          <w:highlight w:val="none"/>
          <w:u w:val="none"/>
          <w:lang w:val="en-US" w:eastAsia="zh-CN" w:bidi="ar"/>
        </w:rPr>
        <w:t>表</w:t>
      </w:r>
    </w:p>
    <w:tbl>
      <w:tblPr>
        <w:tblStyle w:val="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716"/>
        <w:gridCol w:w="2007"/>
        <w:gridCol w:w="2217"/>
        <w:gridCol w:w="2393"/>
      </w:tblGrid>
      <w:tr w14:paraId="3B3B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F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A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8"/>
                <w:highlight w:val="none"/>
                <w:u w:val="none"/>
                <w:lang w:val="en-US" w:eastAsia="zh-CN" w:bidi="ar"/>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货物名称</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8"/>
                <w:highlight w:val="none"/>
                <w:u w:val="none"/>
                <w:lang w:val="en-US" w:eastAsia="zh-CN" w:bidi="ar"/>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型号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4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8"/>
                <w:highlight w:val="none"/>
                <w:u w:val="none"/>
                <w:lang w:val="en-US" w:eastAsia="zh-CN" w:bidi="ar"/>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数量</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8"/>
                <w:highlight w:val="none"/>
                <w:u w:val="none"/>
                <w:lang w:val="en-US" w:eastAsia="zh-CN" w:bidi="ar"/>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单位</w:t>
            </w:r>
          </w:p>
        </w:tc>
      </w:tr>
      <w:tr w14:paraId="3C55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8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4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快速接头母头</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5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PLCD1000612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3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83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个</w:t>
            </w:r>
          </w:p>
        </w:tc>
      </w:tr>
      <w:tr w14:paraId="2E86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F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快速接头公头</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9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PLC2200412V</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0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10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74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个</w:t>
            </w:r>
          </w:p>
        </w:tc>
      </w:tr>
      <w:tr w14:paraId="19F7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快速接头件</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NQX-06.01.02</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D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86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套</w:t>
            </w:r>
          </w:p>
        </w:tc>
      </w:tr>
      <w:tr w14:paraId="662A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C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12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硅胶管</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1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Φ5*8</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D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10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B5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米</w:t>
            </w:r>
          </w:p>
        </w:tc>
      </w:tr>
      <w:tr w14:paraId="7A70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5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5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隔膜泵60</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1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DP-60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74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个</w:t>
            </w:r>
          </w:p>
        </w:tc>
      </w:tr>
      <w:tr w14:paraId="7323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2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弹簧管</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9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95A，4m，蓝色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根</w:t>
            </w:r>
          </w:p>
        </w:tc>
      </w:tr>
      <w:tr w14:paraId="3FC4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1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9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蓝色PU管</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Φ8*中5.4, 95A，蓝</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6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lang w:val="en-US"/>
              </w:rPr>
            </w:pPr>
            <w:r>
              <w:rPr>
                <w:rFonts w:ascii="Segoe UI" w:hAnsi="Segoe UI" w:eastAsia="Segoe UI" w:cs="Segoe UI"/>
                <w:i w:val="0"/>
                <w:iCs w:val="0"/>
                <w:caps w:val="0"/>
                <w:color w:val="0F1115"/>
                <w:spacing w:val="0"/>
                <w:sz w:val="22"/>
                <w:szCs w:val="22"/>
                <w:shd w:val="clear" w:fill="FFFFFF"/>
              </w:rPr>
              <w:t>50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6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米</w:t>
            </w:r>
          </w:p>
        </w:tc>
      </w:tr>
      <w:tr w14:paraId="030A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3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8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净水器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4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HW1-UF-1000</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7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lang w:val="en-US"/>
              </w:rPr>
            </w:pPr>
            <w:r>
              <w:rPr>
                <w:rFonts w:ascii="Segoe UI" w:hAnsi="Segoe UI" w:eastAsia="Segoe UI" w:cs="Segoe UI"/>
                <w:i w:val="0"/>
                <w:iCs w:val="0"/>
                <w:caps w:val="0"/>
                <w:color w:val="0F1115"/>
                <w:spacing w:val="0"/>
                <w:sz w:val="22"/>
                <w:szCs w:val="22"/>
                <w:shd w:val="clear" w:fill="FFFFFF"/>
              </w:rPr>
              <w:t>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8F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台</w:t>
            </w:r>
          </w:p>
        </w:tc>
      </w:tr>
      <w:tr w14:paraId="1809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6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下水套件</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7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412.02.04.04</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5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ascii="Segoe UI" w:hAnsi="Segoe UI" w:eastAsia="Segoe UI" w:cs="Segoe UI"/>
                <w:i w:val="0"/>
                <w:iCs w:val="0"/>
                <w:caps w:val="0"/>
                <w:color w:val="0F1115"/>
                <w:spacing w:val="0"/>
                <w:sz w:val="22"/>
                <w:szCs w:val="22"/>
                <w:shd w:val="clear" w:fill="FFFFFF"/>
              </w:rPr>
              <w:t>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3A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i w:val="0"/>
                <w:iCs w:val="0"/>
                <w:color w:val="000000"/>
                <w:sz w:val="28"/>
                <w:szCs w:val="28"/>
                <w:highlight w:val="none"/>
                <w:u w:val="none"/>
                <w:lang w:val="en-US" w:eastAsia="zh-CN"/>
              </w:rPr>
            </w:pPr>
            <w:r>
              <w:rPr>
                <w:rFonts w:ascii="Segoe UI" w:hAnsi="Segoe UI" w:eastAsia="Segoe UI" w:cs="Segoe UI"/>
                <w:i w:val="0"/>
                <w:iCs w:val="0"/>
                <w:caps w:val="0"/>
                <w:color w:val="0F1115"/>
                <w:spacing w:val="0"/>
                <w:sz w:val="22"/>
                <w:szCs w:val="22"/>
                <w:shd w:val="clear" w:fill="FFFFFF"/>
              </w:rPr>
              <w:t>套</w:t>
            </w:r>
          </w:p>
        </w:tc>
      </w:tr>
    </w:tbl>
    <w:p w14:paraId="5CE14A01">
      <w:pPr>
        <w:jc w:val="right"/>
        <w:rPr>
          <w:rFonts w:hint="eastAsia" w:ascii="仿宋_GB2312" w:hAnsi="仿宋_GB2312" w:eastAsia="仿宋_GB2312" w:cs="仿宋_GB2312"/>
          <w:sz w:val="32"/>
          <w:szCs w:val="32"/>
          <w:lang w:val="en-US" w:eastAsia="zh-CN"/>
        </w:rPr>
      </w:pPr>
    </w:p>
    <w:p w14:paraId="18DCAACB">
      <w:pPr>
        <w:ind w:firstLine="640" w:firstLineChars="200"/>
        <w:rPr>
          <w:rFonts w:hint="eastAsia" w:ascii="仿宋_GB2312" w:hAnsi="仿宋_GB2312" w:eastAsia="仿宋_GB2312" w:cs="仿宋_GB2312"/>
          <w:sz w:val="32"/>
          <w:szCs w:val="32"/>
          <w:lang w:val="en-US" w:eastAsia="zh-CN"/>
        </w:rPr>
      </w:pPr>
    </w:p>
    <w:p w14:paraId="665EA867">
      <w:pPr>
        <w:ind w:firstLine="643" w:firstLineChars="200"/>
        <w:jc w:val="both"/>
        <w:rPr>
          <w:rFonts w:hint="default" w:ascii="仿宋_GB2312" w:hAnsi="仿宋_GB2312" w:eastAsia="仿宋_GB2312" w:cs="仿宋_GB2312"/>
          <w:b/>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C7418"/>
    <w:rsid w:val="08ED4930"/>
    <w:rsid w:val="12302309"/>
    <w:rsid w:val="196F1F3D"/>
    <w:rsid w:val="1CCD70CA"/>
    <w:rsid w:val="268A6555"/>
    <w:rsid w:val="3BDF6061"/>
    <w:rsid w:val="4FFF344E"/>
    <w:rsid w:val="535B261D"/>
    <w:rsid w:val="6E501106"/>
    <w:rsid w:val="74A8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widowControl w:val="0"/>
      <w:spacing w:after="120"/>
      <w:textAlignment w:val="auto"/>
    </w:pPr>
    <w:rPr>
      <w:rFonts w:cs="Times New Roman"/>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550</Characters>
  <Lines>0</Lines>
  <Paragraphs>0</Paragraphs>
  <TotalTime>7</TotalTime>
  <ScaleCrop>false</ScaleCrop>
  <LinksUpToDate>false</LinksUpToDate>
  <CharactersWithSpaces>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2026-03-13T01:24:00Z</dcterms:created>
  <dc:creator>Administrator</dc:creator>
  <cp:lastModifiedBy>昵称</cp:lastModifiedBy>
  <dcterms:modified xsi:type="dcterms:W3CDTF">2026-03-16T01:48:52Z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eyJoZGlkIjoiMmY4ZThhZDA2ZTllYzAwYmYxYWE3NzZkYmU5N2Q0NzUiLCJ1c2VySWQiOiIxNzY5MTA2NzM3In0=</vt:lpwstr>
  </property>
  <property fmtid="{D5CDD505-2E9C-101B-9397-08002B2CF9AE}" pid="4" name="ICV">
    <vt:lpwstr>D5E5774C521D4F80973EE231A8A15429_13</vt:lpwstr>
  </property>
</Properties>
</file>