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7C" w:rsidRPr="004E2073" w:rsidRDefault="004E2073" w:rsidP="004E2073">
      <w:pPr>
        <w:spacing w:line="440" w:lineRule="exact"/>
        <w:rPr>
          <w:rFonts w:asciiTheme="majorEastAsia" w:eastAsiaTheme="majorEastAsia" w:hAnsiTheme="majorEastAsia" w:cs="宋体"/>
          <w:b/>
          <w:bCs/>
          <w:sz w:val="24"/>
        </w:rPr>
      </w:pPr>
      <w:r>
        <w:rPr>
          <w:rFonts w:asciiTheme="majorEastAsia" w:eastAsiaTheme="majorEastAsia" w:hAnsiTheme="majorEastAsia" w:cs="宋体" w:hint="eastAsia"/>
          <w:b/>
          <w:bCs/>
          <w:sz w:val="24"/>
        </w:rPr>
        <w:t xml:space="preserve">附件                 </w:t>
      </w:r>
      <w:r w:rsidR="004A0456" w:rsidRPr="004E2073">
        <w:rPr>
          <w:rFonts w:asciiTheme="majorEastAsia" w:eastAsiaTheme="majorEastAsia" w:hAnsiTheme="majorEastAsia" w:cs="宋体" w:hint="eastAsia"/>
          <w:b/>
          <w:bCs/>
          <w:sz w:val="24"/>
        </w:rPr>
        <w:t>永新县中医院物业服务项目</w:t>
      </w:r>
      <w:r w:rsidR="002527D4" w:rsidRPr="002527D4">
        <w:rPr>
          <w:rFonts w:asciiTheme="majorEastAsia" w:eastAsiaTheme="majorEastAsia" w:hAnsiTheme="majorEastAsia" w:cs="宋体" w:hint="eastAsia"/>
          <w:b/>
          <w:bCs/>
          <w:sz w:val="24"/>
        </w:rPr>
        <w:t>内容及要求</w:t>
      </w:r>
    </w:p>
    <w:p w:rsidR="00F45C7C" w:rsidRPr="004E2073" w:rsidRDefault="004A0456" w:rsidP="004E2073">
      <w:pPr>
        <w:numPr>
          <w:ilvl w:val="0"/>
          <w:numId w:val="1"/>
        </w:numPr>
        <w:spacing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项目简介：</w:t>
      </w:r>
      <w:bookmarkStart w:id="0" w:name="_GoBack"/>
      <w:bookmarkEnd w:id="0"/>
    </w:p>
    <w:p w:rsidR="00291161" w:rsidRDefault="00291161" w:rsidP="00291161">
      <w:pPr>
        <w:spacing w:line="44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w:t>
      </w:r>
      <w:r w:rsidR="004A0456" w:rsidRPr="004E2073">
        <w:rPr>
          <w:rFonts w:asciiTheme="majorEastAsia" w:eastAsiaTheme="majorEastAsia" w:hAnsiTheme="majorEastAsia" w:cs="宋体" w:hint="eastAsia"/>
          <w:sz w:val="24"/>
        </w:rPr>
        <w:t>永新县中医院位于</w:t>
      </w:r>
      <w:r w:rsidR="004A0456">
        <w:rPr>
          <w:rFonts w:asciiTheme="majorEastAsia" w:eastAsiaTheme="majorEastAsia" w:hAnsiTheme="majorEastAsia" w:cs="宋体" w:hint="eastAsia"/>
          <w:sz w:val="24"/>
        </w:rPr>
        <w:t>县城吉祥路，东临沿江大道、南临吉祥路、西临福兴路、北至将军大桥</w:t>
      </w:r>
      <w:r w:rsidR="004A0456" w:rsidRPr="004E2073">
        <w:rPr>
          <w:rFonts w:asciiTheme="majorEastAsia" w:eastAsiaTheme="majorEastAsia" w:hAnsiTheme="majorEastAsia" w:cs="宋体" w:hint="eastAsia"/>
          <w:sz w:val="24"/>
        </w:rPr>
        <w:t>。医院现有土地面积59.8亩，建筑面积45300余平方米，编制床位 256 张、实际可开放约 320 张，是</w:t>
      </w:r>
      <w:proofErr w:type="gramStart"/>
      <w:r w:rsidR="004A0456" w:rsidRPr="004E2073">
        <w:rPr>
          <w:rFonts w:asciiTheme="majorEastAsia" w:eastAsiaTheme="majorEastAsia" w:hAnsiTheme="majorEastAsia" w:cs="宋体" w:hint="eastAsia"/>
          <w:sz w:val="24"/>
        </w:rPr>
        <w:t>医</w:t>
      </w:r>
      <w:proofErr w:type="gramEnd"/>
      <w:r w:rsidR="004A0456" w:rsidRPr="004E2073">
        <w:rPr>
          <w:rFonts w:asciiTheme="majorEastAsia" w:eastAsiaTheme="majorEastAsia" w:hAnsiTheme="majorEastAsia" w:cs="宋体" w:hint="eastAsia"/>
          <w:sz w:val="24"/>
        </w:rPr>
        <w:t>保定点与多院校教学医院，</w:t>
      </w:r>
      <w:r w:rsidR="004A0456" w:rsidRPr="004E2073">
        <w:rPr>
          <w:rFonts w:ascii="MS Mincho" w:eastAsia="MS Mincho" w:hAnsi="MS Mincho" w:cs="MS Mincho" w:hint="eastAsia"/>
          <w:sz w:val="24"/>
        </w:rPr>
        <w:t>‎</w:t>
      </w:r>
      <w:r w:rsidR="004A0456" w:rsidRPr="004E2073">
        <w:rPr>
          <w:rFonts w:ascii="宋体" w:eastAsia="宋体" w:hAnsi="宋体" w:cs="宋体" w:hint="eastAsia"/>
          <w:sz w:val="24"/>
        </w:rPr>
        <w:t>建有门诊楼、住院楼、综合楼、医技楼、康复楼、体检楼。</w:t>
      </w:r>
      <w:r w:rsidR="004A0456" w:rsidRPr="004E2073">
        <w:rPr>
          <w:rFonts w:asciiTheme="majorEastAsia" w:eastAsiaTheme="majorEastAsia" w:hAnsiTheme="majorEastAsia" w:cs="宋体" w:hint="eastAsia"/>
          <w:sz w:val="24"/>
        </w:rPr>
        <w:t>中医院占地面积60亩，建筑面积45000㎡，绿化面积大约4000㎡，出入口2个，地面停车位120个，地下停车位60个，电梯10台。康复楼一栋7层，办公楼一栋5层，医技楼一栋4层，食堂2层，综合大楼12层。</w:t>
      </w:r>
    </w:p>
    <w:p w:rsidR="00291161" w:rsidRPr="004E2073" w:rsidRDefault="00291161" w:rsidP="00291161">
      <w:pPr>
        <w:spacing w:line="44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w:t>
      </w:r>
      <w:r w:rsidRPr="004E2073">
        <w:rPr>
          <w:rFonts w:asciiTheme="majorEastAsia" w:eastAsiaTheme="majorEastAsia" w:hAnsiTheme="majorEastAsia" w:cs="宋体"/>
          <w:sz w:val="24"/>
        </w:rPr>
        <w:t>永新县中医院所辖区域内的门诊楼、住院楼、康复楼、体检楼、医疗垃圾、生活垃圾站、地下室、天桥</w:t>
      </w:r>
      <w:proofErr w:type="gramStart"/>
      <w:r w:rsidRPr="004E2073">
        <w:rPr>
          <w:rFonts w:asciiTheme="majorEastAsia" w:eastAsiaTheme="majorEastAsia" w:hAnsiTheme="majorEastAsia" w:cs="宋体"/>
          <w:sz w:val="24"/>
        </w:rPr>
        <w:t>以及院</w:t>
      </w:r>
      <w:proofErr w:type="gramEnd"/>
      <w:r w:rsidRPr="004E2073">
        <w:rPr>
          <w:rFonts w:asciiTheme="majorEastAsia" w:eastAsiaTheme="majorEastAsia" w:hAnsiTheme="majorEastAsia" w:cs="宋体"/>
          <w:sz w:val="24"/>
        </w:rPr>
        <w:t>区内外围和门前三包区域。</w:t>
      </w:r>
    </w:p>
    <w:p w:rsidR="00F45C7C" w:rsidRDefault="004A0456" w:rsidP="004E2073">
      <w:pPr>
        <w:spacing w:line="440" w:lineRule="exact"/>
        <w:rPr>
          <w:rFonts w:asciiTheme="majorEastAsia" w:eastAsiaTheme="majorEastAsia" w:hAnsiTheme="majorEastAsia" w:cs="宋体"/>
          <w:b/>
          <w:bCs/>
          <w:sz w:val="24"/>
        </w:rPr>
      </w:pPr>
      <w:bookmarkStart w:id="1" w:name="_Toc23317"/>
      <w:bookmarkStart w:id="2" w:name="_Toc19802"/>
      <w:bookmarkStart w:id="3" w:name="_Toc337"/>
      <w:r w:rsidRPr="004E2073">
        <w:rPr>
          <w:rFonts w:asciiTheme="majorEastAsia" w:eastAsiaTheme="majorEastAsia" w:hAnsiTheme="majorEastAsia" w:cs="宋体"/>
          <w:b/>
          <w:bCs/>
          <w:sz w:val="24"/>
        </w:rPr>
        <w:t>二、</w:t>
      </w:r>
      <w:r w:rsidR="00652524" w:rsidRPr="00652524">
        <w:rPr>
          <w:rFonts w:asciiTheme="majorEastAsia" w:eastAsiaTheme="majorEastAsia" w:hAnsiTheme="majorEastAsia" w:cs="宋体" w:hint="eastAsia"/>
          <w:b/>
          <w:bCs/>
          <w:sz w:val="24"/>
        </w:rPr>
        <w:t>物业服务内容及要求</w:t>
      </w:r>
      <w:r w:rsidRPr="004E2073">
        <w:rPr>
          <w:rFonts w:asciiTheme="majorEastAsia" w:eastAsiaTheme="majorEastAsia" w:hAnsiTheme="majorEastAsia" w:cs="宋体"/>
          <w:b/>
          <w:bCs/>
          <w:sz w:val="24"/>
        </w:rPr>
        <w:t>：</w:t>
      </w:r>
      <w:bookmarkEnd w:id="1"/>
      <w:bookmarkEnd w:id="2"/>
      <w:bookmarkEnd w:id="3"/>
    </w:p>
    <w:p w:rsidR="00291161" w:rsidRPr="005A3C83" w:rsidRDefault="00291161" w:rsidP="007D08D0">
      <w:pPr>
        <w:spacing w:line="440" w:lineRule="exact"/>
        <w:ind w:firstLineChars="250" w:firstLine="600"/>
        <w:rPr>
          <w:rFonts w:asciiTheme="majorEastAsia" w:eastAsiaTheme="majorEastAsia" w:hAnsiTheme="majorEastAsia" w:cs="宋体"/>
          <w:sz w:val="24"/>
        </w:rPr>
      </w:pPr>
      <w:r w:rsidRPr="005A3C83">
        <w:rPr>
          <w:rFonts w:asciiTheme="majorEastAsia" w:eastAsiaTheme="majorEastAsia" w:hAnsiTheme="majorEastAsia" w:cs="宋体"/>
          <w:sz w:val="24"/>
        </w:rPr>
        <w:t>服务内容包括但不限于</w:t>
      </w:r>
      <w:r w:rsidRPr="005A3C83">
        <w:rPr>
          <w:rFonts w:asciiTheme="majorEastAsia" w:eastAsiaTheme="majorEastAsia" w:hAnsiTheme="majorEastAsia" w:cs="宋体" w:hint="eastAsia"/>
          <w:sz w:val="24"/>
        </w:rPr>
        <w:t>：医院全院各楼宇屋顶及室内外</w:t>
      </w:r>
      <w:r w:rsidRPr="000F4640">
        <w:rPr>
          <w:rFonts w:asciiTheme="majorEastAsia" w:eastAsiaTheme="majorEastAsia" w:hAnsiTheme="majorEastAsia" w:cs="宋体" w:hint="eastAsia"/>
          <w:sz w:val="24"/>
        </w:rPr>
        <w:t>公共区域的环境卫生保洁服务、</w:t>
      </w:r>
      <w:r w:rsidRPr="000F4640">
        <w:rPr>
          <w:rFonts w:asciiTheme="majorEastAsia" w:eastAsiaTheme="majorEastAsia" w:hAnsiTheme="majorEastAsia" w:cs="宋体"/>
          <w:sz w:val="24"/>
        </w:rPr>
        <w:t>安保服务、</w:t>
      </w:r>
      <w:proofErr w:type="gramStart"/>
      <w:r w:rsidRPr="000F4640">
        <w:rPr>
          <w:rFonts w:asciiTheme="majorEastAsia" w:eastAsiaTheme="majorEastAsia" w:hAnsiTheme="majorEastAsia" w:cs="宋体" w:hint="eastAsia"/>
          <w:sz w:val="24"/>
        </w:rPr>
        <w:t>司梯员运行</w:t>
      </w:r>
      <w:proofErr w:type="gramEnd"/>
      <w:r w:rsidRPr="000F4640">
        <w:rPr>
          <w:rFonts w:asciiTheme="majorEastAsia" w:eastAsiaTheme="majorEastAsia" w:hAnsiTheme="majorEastAsia" w:cs="宋体" w:hint="eastAsia"/>
          <w:sz w:val="24"/>
        </w:rPr>
        <w:t>管理维护、院内医疗垃圾、院内生活垃圾集中收集管理、病媒生物防制、绿化修剪养护、院内雨水淤泥管网清理、污水设备处理维护、水电专业技术人员派遣、监控设备维护</w:t>
      </w:r>
      <w:r w:rsidRPr="000F4640">
        <w:rPr>
          <w:rFonts w:asciiTheme="majorEastAsia" w:eastAsiaTheme="majorEastAsia" w:hAnsiTheme="majorEastAsia" w:cs="宋体"/>
          <w:sz w:val="24"/>
        </w:rPr>
        <w:t>。</w:t>
      </w:r>
    </w:p>
    <w:p w:rsidR="00652524" w:rsidRPr="004E2073" w:rsidRDefault="007D08D0" w:rsidP="00652524">
      <w:pPr>
        <w:spacing w:line="440" w:lineRule="exact"/>
        <w:ind w:firstLineChars="50" w:firstLine="120"/>
        <w:outlineLvl w:val="3"/>
        <w:rPr>
          <w:rFonts w:asciiTheme="majorEastAsia" w:eastAsiaTheme="majorEastAsia" w:hAnsiTheme="majorEastAsia" w:cstheme="minorEastAsia"/>
          <w:b/>
          <w:bCs/>
          <w:sz w:val="24"/>
        </w:rPr>
      </w:pPr>
      <w:bookmarkStart w:id="4" w:name="_Toc1225"/>
      <w:bookmarkStart w:id="5" w:name="_Toc17134"/>
      <w:bookmarkStart w:id="6" w:name="_Toc30058"/>
      <w:r>
        <w:rPr>
          <w:rFonts w:asciiTheme="majorEastAsia" w:eastAsiaTheme="majorEastAsia" w:hAnsiTheme="majorEastAsia" w:cs="宋体" w:hint="eastAsia"/>
          <w:b/>
          <w:sz w:val="24"/>
        </w:rPr>
        <w:t>（一）</w:t>
      </w:r>
      <w:r w:rsidR="00652524" w:rsidRPr="00FA059D">
        <w:rPr>
          <w:rFonts w:asciiTheme="majorEastAsia" w:eastAsiaTheme="majorEastAsia" w:hAnsiTheme="majorEastAsia" w:cstheme="minorEastAsia" w:hint="eastAsia"/>
          <w:b/>
          <w:bCs/>
          <w:sz w:val="24"/>
        </w:rPr>
        <w:t>环境保</w:t>
      </w:r>
      <w:r w:rsidR="00652524" w:rsidRPr="004E2073">
        <w:rPr>
          <w:rFonts w:asciiTheme="majorEastAsia" w:eastAsiaTheme="majorEastAsia" w:hAnsiTheme="majorEastAsia" w:cstheme="minorEastAsia" w:hint="eastAsia"/>
          <w:b/>
          <w:bCs/>
          <w:sz w:val="24"/>
        </w:rPr>
        <w:t>洁服务</w:t>
      </w:r>
      <w:bookmarkEnd w:id="4"/>
      <w:bookmarkEnd w:id="5"/>
      <w:bookmarkEnd w:id="6"/>
      <w:r w:rsidR="005053C9">
        <w:rPr>
          <w:rFonts w:asciiTheme="majorEastAsia" w:eastAsiaTheme="majorEastAsia" w:hAnsiTheme="majorEastAsia" w:cstheme="minorEastAsia" w:hint="eastAsia"/>
          <w:b/>
          <w:bCs/>
          <w:sz w:val="24"/>
        </w:rPr>
        <w:t xml:space="preserve"> </w:t>
      </w:r>
    </w:p>
    <w:p w:rsidR="00652524" w:rsidRPr="00FA059D" w:rsidRDefault="00652524" w:rsidP="00652524">
      <w:pPr>
        <w:spacing w:line="440" w:lineRule="exact"/>
        <w:outlineLvl w:val="4"/>
        <w:rPr>
          <w:rFonts w:asciiTheme="majorEastAsia" w:eastAsiaTheme="majorEastAsia" w:hAnsiTheme="majorEastAsia" w:cstheme="minorEastAsia"/>
          <w:b/>
          <w:sz w:val="24"/>
        </w:rPr>
      </w:pPr>
      <w:bookmarkStart w:id="7" w:name="_Toc1124"/>
      <w:bookmarkStart w:id="8" w:name="_Toc17436"/>
      <w:bookmarkStart w:id="9" w:name="_Toc1779"/>
      <w:r w:rsidRPr="00FA059D">
        <w:rPr>
          <w:rFonts w:asciiTheme="majorEastAsia" w:eastAsiaTheme="majorEastAsia" w:hAnsiTheme="majorEastAsia" w:cstheme="minorEastAsia" w:hint="eastAsia"/>
          <w:b/>
          <w:sz w:val="24"/>
        </w:rPr>
        <w:t>（1）环境保洁服务范围</w:t>
      </w:r>
      <w:bookmarkEnd w:id="7"/>
      <w:bookmarkEnd w:id="8"/>
      <w:bookmarkEnd w:id="9"/>
    </w:p>
    <w:tbl>
      <w:tblPr>
        <w:tblW w:w="10741" w:type="dxa"/>
        <w:jc w:val="center"/>
        <w:tblLayout w:type="fixed"/>
        <w:tblLook w:val="04A0" w:firstRow="1" w:lastRow="0" w:firstColumn="1" w:lastColumn="0" w:noHBand="0" w:noVBand="1"/>
      </w:tblPr>
      <w:tblGrid>
        <w:gridCol w:w="1071"/>
        <w:gridCol w:w="892"/>
        <w:gridCol w:w="6343"/>
        <w:gridCol w:w="2435"/>
      </w:tblGrid>
      <w:tr w:rsidR="00652524" w:rsidRPr="005053C9" w:rsidTr="00245AC7">
        <w:trPr>
          <w:tblHeader/>
          <w:jc w:val="center"/>
        </w:trPr>
        <w:tc>
          <w:tcPr>
            <w:tcW w:w="1071"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b/>
                <w:color w:val="000000"/>
                <w:szCs w:val="21"/>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b/>
                <w:color w:val="000000"/>
                <w:szCs w:val="21"/>
              </w:rPr>
            </w:pPr>
            <w:r w:rsidRPr="005053C9">
              <w:rPr>
                <w:rFonts w:asciiTheme="majorEastAsia" w:eastAsiaTheme="majorEastAsia" w:hAnsiTheme="majorEastAsia" w:cstheme="minorEastAsia" w:hint="eastAsia"/>
                <w:b/>
                <w:color w:val="000000"/>
                <w:kern w:val="0"/>
                <w:szCs w:val="21"/>
                <w:lang w:bidi="ar"/>
              </w:rPr>
              <w:t>楼层</w:t>
            </w:r>
          </w:p>
        </w:tc>
        <w:tc>
          <w:tcPr>
            <w:tcW w:w="6343"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b/>
                <w:color w:val="000000"/>
                <w:szCs w:val="21"/>
              </w:rPr>
            </w:pPr>
            <w:r w:rsidRPr="005053C9">
              <w:rPr>
                <w:rFonts w:asciiTheme="majorEastAsia" w:eastAsiaTheme="majorEastAsia" w:hAnsiTheme="majorEastAsia" w:cstheme="minorEastAsia" w:hint="eastAsia"/>
                <w:b/>
                <w:color w:val="000000"/>
                <w:kern w:val="0"/>
                <w:szCs w:val="21"/>
                <w:lang w:bidi="ar"/>
              </w:rPr>
              <w:t>功能区域</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b/>
                <w:color w:val="000000"/>
                <w:szCs w:val="21"/>
              </w:rPr>
            </w:pPr>
            <w:r w:rsidRPr="005053C9">
              <w:rPr>
                <w:rFonts w:asciiTheme="majorEastAsia" w:eastAsiaTheme="majorEastAsia" w:hAnsiTheme="majorEastAsia" w:cstheme="minorEastAsia" w:hint="eastAsia"/>
                <w:b/>
                <w:color w:val="000000"/>
                <w:kern w:val="0"/>
                <w:szCs w:val="21"/>
                <w:lang w:bidi="ar"/>
              </w:rPr>
              <w:t>备注</w:t>
            </w:r>
          </w:p>
        </w:tc>
      </w:tr>
      <w:tr w:rsidR="00652524" w:rsidRPr="005053C9" w:rsidTr="00245AC7">
        <w:trPr>
          <w:jc w:val="center"/>
        </w:trPr>
        <w:tc>
          <w:tcPr>
            <w:tcW w:w="1071" w:type="dxa"/>
            <w:vMerge w:val="restart"/>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综合楼</w:t>
            </w: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急诊科(创伤中心、胸痛中心、卒中中心)门诊部、西药房、挂号收费室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2F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检验科、病理科、内镜中心、功能科(彩超、心电图脑电图、经颅多普勒、肺功能)碎石科、影像科外聘专家诊室、抽血室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3F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五官科、口腔科、皮肤科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4F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妇产科、中医护理门诊、体重管理门诊</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5F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儿科、新生儿科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6F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神经内科、内分泌科、ICU</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7F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肾内科、血液透析、风湿免疫科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8F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心血管科、呼吸内科、老年医学科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9F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消化内科、肿瘤科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10F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外科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11F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骨伤科</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12F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手术室、麻醉科、介入室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val="restart"/>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门诊楼</w:t>
            </w:r>
          </w:p>
        </w:tc>
        <w:tc>
          <w:tcPr>
            <w:tcW w:w="892"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楼层</w:t>
            </w:r>
          </w:p>
        </w:tc>
        <w:tc>
          <w:tcPr>
            <w:tcW w:w="6343"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功能区域</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备注</w:t>
            </w: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治末病科、中药房、挂号收费室、门诊西药房</w:t>
            </w:r>
          </w:p>
        </w:tc>
        <w:tc>
          <w:tcPr>
            <w:tcW w:w="2435" w:type="dxa"/>
            <w:vMerge w:val="restar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儿科、血透室、B超、心电图、脑电图、经颅多普勒、胃肠镜室、西医诊室全部搬入综合大楼，门诊</w:t>
            </w:r>
            <w:proofErr w:type="gramStart"/>
            <w:r w:rsidRPr="005053C9">
              <w:rPr>
                <w:rFonts w:asciiTheme="majorEastAsia" w:eastAsiaTheme="majorEastAsia" w:hAnsiTheme="majorEastAsia" w:cstheme="minorEastAsia" w:hint="eastAsia"/>
                <w:color w:val="000000"/>
                <w:kern w:val="0"/>
                <w:szCs w:val="21"/>
                <w:lang w:bidi="ar"/>
              </w:rPr>
              <w:t>楼现有</w:t>
            </w:r>
            <w:proofErr w:type="gramEnd"/>
            <w:r w:rsidRPr="005053C9">
              <w:rPr>
                <w:rFonts w:asciiTheme="majorEastAsia" w:eastAsiaTheme="majorEastAsia" w:hAnsiTheme="majorEastAsia" w:cstheme="minorEastAsia" w:hint="eastAsia"/>
                <w:color w:val="000000"/>
                <w:kern w:val="0"/>
                <w:szCs w:val="21"/>
                <w:lang w:bidi="ar"/>
              </w:rPr>
              <w:t>科室:</w:t>
            </w:r>
            <w:proofErr w:type="gramStart"/>
            <w:r w:rsidRPr="005053C9">
              <w:rPr>
                <w:rFonts w:asciiTheme="majorEastAsia" w:eastAsiaTheme="majorEastAsia" w:hAnsiTheme="majorEastAsia" w:cstheme="minorEastAsia" w:hint="eastAsia"/>
                <w:color w:val="000000"/>
                <w:kern w:val="0"/>
                <w:szCs w:val="21"/>
                <w:lang w:bidi="ar"/>
              </w:rPr>
              <w:t>针炙</w:t>
            </w:r>
            <w:proofErr w:type="gramEnd"/>
            <w:r w:rsidRPr="005053C9">
              <w:rPr>
                <w:rFonts w:asciiTheme="majorEastAsia" w:eastAsiaTheme="majorEastAsia" w:hAnsiTheme="majorEastAsia" w:cstheme="minorEastAsia" w:hint="eastAsia"/>
                <w:color w:val="000000"/>
                <w:kern w:val="0"/>
                <w:szCs w:val="21"/>
                <w:lang w:bidi="ar"/>
              </w:rPr>
              <w:t>康复科、国医堂(中医诊室)和行政办公区域）</w:t>
            </w: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2F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国医堂（内科、妇科、骨伤科）传统康复</w:t>
            </w:r>
            <w:proofErr w:type="gramStart"/>
            <w:r w:rsidRPr="005053C9">
              <w:rPr>
                <w:rFonts w:asciiTheme="majorEastAsia" w:eastAsiaTheme="majorEastAsia" w:hAnsiTheme="majorEastAsia" w:cstheme="minorEastAsia" w:hint="eastAsia"/>
                <w:color w:val="000000"/>
                <w:kern w:val="0"/>
                <w:szCs w:val="21"/>
                <w:lang w:bidi="ar"/>
              </w:rPr>
              <w:t>治疗区</w:t>
            </w:r>
            <w:proofErr w:type="gramEnd"/>
          </w:p>
        </w:tc>
        <w:tc>
          <w:tcPr>
            <w:tcW w:w="2435" w:type="dxa"/>
            <w:vMerge/>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3F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针灸康复科</w:t>
            </w:r>
          </w:p>
        </w:tc>
        <w:tc>
          <w:tcPr>
            <w:tcW w:w="2435" w:type="dxa"/>
            <w:vMerge/>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4F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输血科、病案统计室</w:t>
            </w:r>
          </w:p>
        </w:tc>
        <w:tc>
          <w:tcPr>
            <w:tcW w:w="2435" w:type="dxa"/>
            <w:vMerge/>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5F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书记办公室、院长办公室、行政办公室、党建办、工会办、总务科、设备科、人事科、</w:t>
            </w:r>
            <w:proofErr w:type="gramStart"/>
            <w:r w:rsidRPr="005053C9">
              <w:rPr>
                <w:rFonts w:asciiTheme="majorEastAsia" w:eastAsiaTheme="majorEastAsia" w:hAnsiTheme="majorEastAsia" w:cstheme="minorEastAsia" w:hint="eastAsia"/>
                <w:color w:val="000000"/>
                <w:kern w:val="0"/>
                <w:szCs w:val="21"/>
                <w:lang w:bidi="ar"/>
              </w:rPr>
              <w:t>医</w:t>
            </w:r>
            <w:proofErr w:type="gramEnd"/>
            <w:r w:rsidRPr="005053C9">
              <w:rPr>
                <w:rFonts w:asciiTheme="majorEastAsia" w:eastAsiaTheme="majorEastAsia" w:hAnsiTheme="majorEastAsia" w:cstheme="minorEastAsia" w:hint="eastAsia"/>
                <w:color w:val="000000"/>
                <w:kern w:val="0"/>
                <w:szCs w:val="21"/>
                <w:lang w:bidi="ar"/>
              </w:rPr>
              <w:t>保科、医务科、护理部、</w:t>
            </w:r>
            <w:proofErr w:type="gramStart"/>
            <w:r w:rsidRPr="005053C9">
              <w:rPr>
                <w:rFonts w:asciiTheme="majorEastAsia" w:eastAsiaTheme="majorEastAsia" w:hAnsiTheme="majorEastAsia" w:cstheme="minorEastAsia" w:hint="eastAsia"/>
                <w:color w:val="000000"/>
                <w:kern w:val="0"/>
                <w:szCs w:val="21"/>
                <w:lang w:bidi="ar"/>
              </w:rPr>
              <w:t>院感科</w:t>
            </w:r>
            <w:proofErr w:type="gramEnd"/>
            <w:r w:rsidRPr="005053C9">
              <w:rPr>
                <w:rFonts w:asciiTheme="majorEastAsia" w:eastAsiaTheme="majorEastAsia" w:hAnsiTheme="majorEastAsia" w:cstheme="minorEastAsia" w:hint="eastAsia"/>
                <w:color w:val="000000"/>
                <w:kern w:val="0"/>
                <w:szCs w:val="21"/>
                <w:lang w:bidi="ar"/>
              </w:rPr>
              <w:t>、科教科</w:t>
            </w:r>
          </w:p>
        </w:tc>
        <w:tc>
          <w:tcPr>
            <w:tcW w:w="2435" w:type="dxa"/>
            <w:vMerge/>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6F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财务科、网络科、</w:t>
            </w:r>
            <w:proofErr w:type="gramStart"/>
            <w:r w:rsidRPr="005053C9">
              <w:rPr>
                <w:rFonts w:asciiTheme="majorEastAsia" w:eastAsiaTheme="majorEastAsia" w:hAnsiTheme="majorEastAsia" w:cstheme="minorEastAsia" w:hint="eastAsia"/>
                <w:color w:val="000000"/>
                <w:kern w:val="0"/>
                <w:szCs w:val="21"/>
                <w:lang w:bidi="ar"/>
              </w:rPr>
              <w:t>医</w:t>
            </w:r>
            <w:proofErr w:type="gramEnd"/>
            <w:r w:rsidRPr="005053C9">
              <w:rPr>
                <w:rFonts w:asciiTheme="majorEastAsia" w:eastAsiaTheme="majorEastAsia" w:hAnsiTheme="majorEastAsia" w:cstheme="minorEastAsia" w:hint="eastAsia"/>
                <w:color w:val="000000"/>
                <w:kern w:val="0"/>
                <w:szCs w:val="21"/>
                <w:lang w:bidi="ar"/>
              </w:rPr>
              <w:t>控科、病案室、仓库、大会议室</w:t>
            </w:r>
          </w:p>
        </w:tc>
        <w:tc>
          <w:tcPr>
            <w:tcW w:w="2435" w:type="dxa"/>
            <w:vMerge/>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val="restart"/>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康复楼</w:t>
            </w: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中药房、国医室、国医骨伤门诊、针灸治疗室、针灸康复门诊、艾</w:t>
            </w:r>
            <w:proofErr w:type="gramStart"/>
            <w:r w:rsidRPr="005053C9">
              <w:rPr>
                <w:rFonts w:asciiTheme="majorEastAsia" w:eastAsiaTheme="majorEastAsia" w:hAnsiTheme="majorEastAsia" w:cstheme="minorEastAsia" w:hint="eastAsia"/>
                <w:color w:val="000000"/>
                <w:kern w:val="0"/>
                <w:szCs w:val="21"/>
                <w:lang w:bidi="ar"/>
              </w:rPr>
              <w:t>灸中护</w:t>
            </w:r>
            <w:proofErr w:type="gramEnd"/>
            <w:r w:rsidRPr="005053C9">
              <w:rPr>
                <w:rFonts w:asciiTheme="majorEastAsia" w:eastAsiaTheme="majorEastAsia" w:hAnsiTheme="majorEastAsia" w:cstheme="minorEastAsia" w:hint="eastAsia"/>
                <w:color w:val="000000"/>
                <w:kern w:val="0"/>
                <w:szCs w:val="21"/>
                <w:lang w:bidi="ar"/>
              </w:rPr>
              <w:t>室、推拿牵引室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2F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艾</w:t>
            </w:r>
            <w:proofErr w:type="gramStart"/>
            <w:r w:rsidRPr="005053C9">
              <w:rPr>
                <w:rFonts w:asciiTheme="majorEastAsia" w:eastAsiaTheme="majorEastAsia" w:hAnsiTheme="majorEastAsia" w:cstheme="minorEastAsia" w:hint="eastAsia"/>
                <w:color w:val="000000"/>
                <w:kern w:val="0"/>
                <w:szCs w:val="21"/>
                <w:lang w:bidi="ar"/>
              </w:rPr>
              <w:t>灸</w:t>
            </w:r>
            <w:proofErr w:type="gramEnd"/>
            <w:r w:rsidRPr="005053C9">
              <w:rPr>
                <w:rFonts w:asciiTheme="majorEastAsia" w:eastAsiaTheme="majorEastAsia" w:hAnsiTheme="majorEastAsia" w:cstheme="minorEastAsia" w:hint="eastAsia"/>
                <w:color w:val="000000"/>
                <w:kern w:val="0"/>
                <w:szCs w:val="21"/>
                <w:lang w:bidi="ar"/>
              </w:rPr>
              <w:t>室、热敏</w:t>
            </w:r>
            <w:proofErr w:type="gramStart"/>
            <w:r w:rsidRPr="005053C9">
              <w:rPr>
                <w:rFonts w:asciiTheme="majorEastAsia" w:eastAsiaTheme="majorEastAsia" w:hAnsiTheme="majorEastAsia" w:cstheme="minorEastAsia" w:hint="eastAsia"/>
                <w:color w:val="000000"/>
                <w:kern w:val="0"/>
                <w:szCs w:val="21"/>
                <w:lang w:bidi="ar"/>
              </w:rPr>
              <w:t>灸</w:t>
            </w:r>
            <w:proofErr w:type="gramEnd"/>
            <w:r w:rsidRPr="005053C9">
              <w:rPr>
                <w:rFonts w:asciiTheme="majorEastAsia" w:eastAsiaTheme="majorEastAsia" w:hAnsiTheme="majorEastAsia" w:cstheme="minorEastAsia" w:hint="eastAsia"/>
                <w:color w:val="000000"/>
                <w:kern w:val="0"/>
                <w:szCs w:val="21"/>
                <w:lang w:bidi="ar"/>
              </w:rPr>
              <w:t>室、针灸室、体质辨别室、治疗室、报告领取室、健康咨询指导室、VIP室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3F</w:t>
            </w: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康复区、等速测力室、神经调控治疗室、语言吞咽评定室、言语障碍治疗室、右正中神经治疗室、心肺功能康复治疗室、温热电</w:t>
            </w:r>
            <w:proofErr w:type="gramStart"/>
            <w:r w:rsidRPr="005053C9">
              <w:rPr>
                <w:rFonts w:asciiTheme="majorEastAsia" w:eastAsiaTheme="majorEastAsia" w:hAnsiTheme="majorEastAsia" w:cstheme="minorEastAsia" w:hint="eastAsia"/>
                <w:color w:val="000000"/>
                <w:kern w:val="0"/>
                <w:szCs w:val="21"/>
                <w:lang w:bidi="ar"/>
              </w:rPr>
              <w:t>灸痉挛肌低治疗室</w:t>
            </w:r>
            <w:proofErr w:type="gramEnd"/>
            <w:r w:rsidRPr="005053C9">
              <w:rPr>
                <w:rFonts w:asciiTheme="majorEastAsia" w:eastAsiaTheme="majorEastAsia" w:hAnsiTheme="majorEastAsia" w:cstheme="minorEastAsia" w:hint="eastAsia"/>
                <w:color w:val="000000"/>
                <w:kern w:val="0"/>
                <w:szCs w:val="21"/>
                <w:lang w:bidi="ar"/>
              </w:rPr>
              <w:t>、神经肌肉骨创伤治疗室、盆底康复治疗室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center"/>
              <w:rPr>
                <w:rFonts w:asciiTheme="majorEastAsia" w:eastAsiaTheme="majorEastAsia" w:hAnsiTheme="majorEastAsia" w:cstheme="minorEastAsia"/>
                <w:color w:val="000000"/>
                <w:szCs w:val="21"/>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4F-7F</w:t>
            </w:r>
          </w:p>
        </w:tc>
        <w:tc>
          <w:tcPr>
            <w:tcW w:w="6343"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病区病房</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proofErr w:type="gramStart"/>
            <w:r w:rsidRPr="005053C9">
              <w:rPr>
                <w:rFonts w:asciiTheme="majorEastAsia" w:eastAsiaTheme="majorEastAsia" w:hAnsiTheme="majorEastAsia" w:cstheme="minorEastAsia" w:hint="eastAsia"/>
                <w:color w:val="000000"/>
                <w:kern w:val="0"/>
                <w:szCs w:val="21"/>
                <w:lang w:bidi="ar"/>
              </w:rPr>
              <w:t>体检楼</w:t>
            </w:r>
            <w:proofErr w:type="gramEnd"/>
          </w:p>
        </w:tc>
        <w:tc>
          <w:tcPr>
            <w:tcW w:w="892"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1-4F</w:t>
            </w:r>
          </w:p>
        </w:tc>
        <w:tc>
          <w:tcPr>
            <w:tcW w:w="6343"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napToGrid w:val="0"/>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体检服务中心及相关检验科室</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napToGrid w:val="0"/>
              <w:spacing w:line="440" w:lineRule="exact"/>
              <w:jc w:val="lef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val="restart"/>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全院</w:t>
            </w:r>
          </w:p>
        </w:tc>
        <w:tc>
          <w:tcPr>
            <w:tcW w:w="892" w:type="dxa"/>
            <w:vMerge w:val="restart"/>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其他</w:t>
            </w:r>
          </w:p>
        </w:tc>
        <w:tc>
          <w:tcPr>
            <w:tcW w:w="6343"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地下室</w:t>
            </w:r>
          </w:p>
        </w:tc>
        <w:tc>
          <w:tcPr>
            <w:tcW w:w="2435"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892"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绿化工及天桥连廊</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892"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生活垃圾/医疗垃圾</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rPr>
                <w:rFonts w:asciiTheme="majorEastAsia" w:eastAsiaTheme="majorEastAsia" w:hAnsiTheme="majorEastAsia" w:cstheme="minorEastAsia"/>
                <w:color w:val="000000"/>
                <w:szCs w:val="21"/>
              </w:rPr>
            </w:pP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892"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pacing w:line="440" w:lineRule="exact"/>
              <w:jc w:val="left"/>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班后巡视清洁</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widowControl/>
              <w:spacing w:line="440" w:lineRule="exact"/>
              <w:jc w:val="center"/>
              <w:textAlignment w:val="center"/>
              <w:rPr>
                <w:rFonts w:asciiTheme="majorEastAsia" w:eastAsiaTheme="majorEastAsia" w:hAnsiTheme="majorEastAsia" w:cstheme="minorEastAsia"/>
                <w:color w:val="000000"/>
                <w:szCs w:val="21"/>
              </w:rPr>
            </w:pPr>
            <w:r w:rsidRPr="005053C9">
              <w:rPr>
                <w:rFonts w:asciiTheme="majorEastAsia" w:eastAsiaTheme="majorEastAsia" w:hAnsiTheme="majorEastAsia" w:cstheme="minorEastAsia" w:hint="eastAsia"/>
                <w:color w:val="000000"/>
                <w:kern w:val="0"/>
                <w:szCs w:val="21"/>
                <w:lang w:bidi="ar"/>
              </w:rPr>
              <w:t>门诊、病区中午、晚上 22 点前班外巡视保洁</w:t>
            </w:r>
          </w:p>
        </w:tc>
      </w:tr>
      <w:tr w:rsidR="00652524" w:rsidRPr="005053C9" w:rsidTr="00245AC7">
        <w:trPr>
          <w:jc w:val="center"/>
        </w:trPr>
        <w:tc>
          <w:tcPr>
            <w:tcW w:w="1071"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892" w:type="dxa"/>
            <w:vMerge/>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jc w:val="center"/>
              <w:rPr>
                <w:rFonts w:asciiTheme="majorEastAsia" w:eastAsiaTheme="majorEastAsia" w:hAnsiTheme="majorEastAsia" w:cstheme="minorEastAsia"/>
                <w:color w:val="000000"/>
                <w:szCs w:val="21"/>
              </w:rPr>
            </w:pPr>
          </w:p>
        </w:tc>
        <w:tc>
          <w:tcPr>
            <w:tcW w:w="63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widowControl/>
              <w:spacing w:line="440" w:lineRule="exact"/>
              <w:jc w:val="left"/>
              <w:textAlignment w:val="center"/>
              <w:rPr>
                <w:rFonts w:asciiTheme="majorEastAsia" w:eastAsiaTheme="majorEastAsia" w:hAnsiTheme="majorEastAsia" w:cstheme="minorEastAsia"/>
                <w:color w:val="000000"/>
                <w:kern w:val="0"/>
                <w:szCs w:val="21"/>
                <w:lang w:bidi="ar"/>
              </w:rPr>
            </w:pPr>
            <w:r w:rsidRPr="005053C9">
              <w:rPr>
                <w:rFonts w:asciiTheme="majorEastAsia" w:eastAsiaTheme="majorEastAsia" w:hAnsiTheme="majorEastAsia" w:cstheme="minorEastAsia" w:hint="eastAsia"/>
                <w:color w:val="000000"/>
                <w:kern w:val="0"/>
                <w:szCs w:val="21"/>
                <w:lang w:bidi="ar"/>
              </w:rPr>
              <w:t>电梯</w:t>
            </w:r>
          </w:p>
        </w:tc>
        <w:tc>
          <w:tcPr>
            <w:tcW w:w="2435" w:type="dxa"/>
            <w:tcBorders>
              <w:top w:val="single" w:sz="4" w:space="0" w:color="000000"/>
              <w:left w:val="single" w:sz="4" w:space="0" w:color="000000"/>
              <w:bottom w:val="single" w:sz="4" w:space="0" w:color="000000"/>
              <w:right w:val="single" w:sz="4" w:space="0" w:color="000000"/>
            </w:tcBorders>
            <w:noWrap/>
            <w:vAlign w:val="center"/>
          </w:tcPr>
          <w:p w:rsidR="00652524" w:rsidRPr="005053C9" w:rsidRDefault="00652524" w:rsidP="00652524">
            <w:pPr>
              <w:spacing w:line="440" w:lineRule="exact"/>
              <w:rPr>
                <w:rFonts w:asciiTheme="majorEastAsia" w:eastAsiaTheme="majorEastAsia" w:hAnsiTheme="majorEastAsia" w:cstheme="minorEastAsia"/>
                <w:color w:val="000000"/>
                <w:szCs w:val="21"/>
              </w:rPr>
            </w:pPr>
          </w:p>
        </w:tc>
      </w:tr>
    </w:tbl>
    <w:p w:rsidR="00652524" w:rsidRPr="00FA059D" w:rsidRDefault="005053C9" w:rsidP="00652524">
      <w:pPr>
        <w:pStyle w:val="a4"/>
        <w:spacing w:line="440" w:lineRule="exact"/>
        <w:rPr>
          <w:rFonts w:asciiTheme="majorEastAsia" w:eastAsiaTheme="majorEastAsia" w:hAnsiTheme="majorEastAsia" w:cstheme="minorEastAsia"/>
          <w:b/>
          <w:color w:val="000000"/>
          <w:sz w:val="21"/>
          <w:lang w:bidi="ar"/>
        </w:rPr>
      </w:pPr>
      <w:r w:rsidRPr="00FA059D">
        <w:rPr>
          <w:rFonts w:asciiTheme="majorEastAsia" w:eastAsiaTheme="majorEastAsia" w:hAnsiTheme="majorEastAsia" w:cstheme="minorEastAsia" w:hint="eastAsia"/>
          <w:b/>
          <w:color w:val="000000"/>
          <w:sz w:val="21"/>
          <w:lang w:bidi="ar"/>
        </w:rPr>
        <w:t>（2）</w:t>
      </w:r>
      <w:r w:rsidR="00652524" w:rsidRPr="00FA059D">
        <w:rPr>
          <w:rFonts w:asciiTheme="majorEastAsia" w:eastAsiaTheme="majorEastAsia" w:hAnsiTheme="majorEastAsia" w:cstheme="minorEastAsia" w:hint="eastAsia"/>
          <w:b/>
          <w:color w:val="000000"/>
          <w:sz w:val="21"/>
          <w:lang w:bidi="ar"/>
        </w:rPr>
        <w:t>门诊综合楼工作内容</w:t>
      </w:r>
      <w:r w:rsidR="00245AC7" w:rsidRPr="00FA059D">
        <w:rPr>
          <w:rFonts w:asciiTheme="majorEastAsia" w:eastAsiaTheme="majorEastAsia" w:hAnsiTheme="majorEastAsia" w:cstheme="minorEastAsia" w:hint="eastAsia"/>
          <w:b/>
          <w:color w:val="000000"/>
          <w:sz w:val="21"/>
          <w:lang w:bidi="ar"/>
        </w:rPr>
        <w:t xml:space="preserve"> </w:t>
      </w:r>
    </w:p>
    <w:tbl>
      <w:tblPr>
        <w:tblW w:w="10349" w:type="dxa"/>
        <w:tblInd w:w="-988" w:type="dxa"/>
        <w:tblLayout w:type="fixed"/>
        <w:tblCellMar>
          <w:left w:w="0" w:type="dxa"/>
          <w:right w:w="0" w:type="dxa"/>
        </w:tblCellMar>
        <w:tblLook w:val="04A0" w:firstRow="1" w:lastRow="0" w:firstColumn="1" w:lastColumn="0" w:noHBand="0" w:noVBand="1"/>
      </w:tblPr>
      <w:tblGrid>
        <w:gridCol w:w="993"/>
        <w:gridCol w:w="7156"/>
        <w:gridCol w:w="2200"/>
      </w:tblGrid>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序号</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保 洁 内 容</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频率</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各诊室，走廊，大厅内垃圾收集更换垃圾袋</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各诊室，走廊，大厅的地面清扫</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各诊室，走廊，大厅的干湿</w:t>
            </w:r>
            <w:proofErr w:type="gramStart"/>
            <w:r w:rsidRPr="005053C9">
              <w:rPr>
                <w:rFonts w:asciiTheme="majorEastAsia" w:eastAsiaTheme="majorEastAsia" w:hAnsiTheme="majorEastAsia" w:cstheme="minorEastAsia" w:hint="eastAsia"/>
                <w:color w:val="000000"/>
                <w:sz w:val="21"/>
                <w:lang w:bidi="ar"/>
              </w:rPr>
              <w:t>及湿拖地面</w:t>
            </w:r>
            <w:proofErr w:type="gramEnd"/>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4</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地面巡视保洁</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5</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大厅地面的灰尘</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6</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服务窗口，导诊台，台面擦拭、消毒</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78"/>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7</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服务窗口，导诊台，门诊收费处，不锈钢隔板物面及玻璃擦拭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0"/>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8</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擦拭区域各诊室内办公桌椅、电话机、电脑等办公设备、设施</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9</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各种开关盒、面板擦拭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10</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低处标识牌、引导牌擦拭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11</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门把手、玻璃门擦拭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12</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清洗、擦拭洗手池、水龙头、皂盒</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13</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收集整理卫生间垃圾。</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14</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卫生间冲洗、擦拭、消毒</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15</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办公桌椅，工作台面，橱柜等物表擦拭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16</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窗台，栏杆，铁门，铝合金门，自动门框擦拭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17</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proofErr w:type="gramStart"/>
            <w:r w:rsidRPr="005053C9">
              <w:rPr>
                <w:rFonts w:asciiTheme="majorEastAsia" w:eastAsiaTheme="majorEastAsia" w:hAnsiTheme="majorEastAsia" w:cstheme="minorEastAsia" w:hint="eastAsia"/>
                <w:color w:val="000000"/>
                <w:sz w:val="21"/>
                <w:lang w:bidi="ar"/>
              </w:rPr>
              <w:t>消毒湿拖地面</w:t>
            </w:r>
            <w:proofErr w:type="gramEnd"/>
            <w:r w:rsidRPr="005053C9">
              <w:rPr>
                <w:rFonts w:asciiTheme="majorEastAsia" w:eastAsiaTheme="majorEastAsia" w:hAnsiTheme="majorEastAsia" w:cstheme="minorEastAsia" w:hint="eastAsia"/>
                <w:color w:val="000000"/>
                <w:sz w:val="21"/>
                <w:lang w:bidi="ar"/>
              </w:rPr>
              <w:t>，擦拭台面卫生</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18</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不锈钢及各类垃圾桶刷洗，消毒</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19</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收集值班室垃圾，更换垃圾袋</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20</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更换值班室的布类，登记，清点脏布类</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21</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擦拭值班室的桌椅，桌面的设施并干湿拖地面</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每两天一次</w:t>
            </w:r>
          </w:p>
        </w:tc>
      </w:tr>
      <w:tr w:rsidR="00652524" w:rsidRPr="005053C9" w:rsidTr="005053C9">
        <w:trPr>
          <w:trHeight w:hRule="exact" w:val="454"/>
        </w:trPr>
        <w:tc>
          <w:tcPr>
            <w:tcW w:w="10349" w:type="dxa"/>
            <w:gridSpan w:val="3"/>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周期保洁与专项保洁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22</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高处标识牌、引导牌、告示牌擦拭；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23</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卫生间全面清洁、消毒</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24</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瓷砖墙、柱子、地面边角</w:t>
            </w:r>
            <w:proofErr w:type="gramStart"/>
            <w:r w:rsidRPr="005053C9">
              <w:rPr>
                <w:rFonts w:asciiTheme="majorEastAsia" w:eastAsiaTheme="majorEastAsia" w:hAnsiTheme="majorEastAsia" w:cstheme="minorEastAsia" w:hint="eastAsia"/>
                <w:color w:val="000000"/>
                <w:sz w:val="21"/>
                <w:lang w:bidi="ar"/>
              </w:rPr>
              <w:t>涮洗</w:t>
            </w:r>
            <w:proofErr w:type="gramEnd"/>
            <w:r w:rsidRPr="005053C9">
              <w:rPr>
                <w:rFonts w:asciiTheme="majorEastAsia" w:eastAsiaTheme="majorEastAsia" w:hAnsiTheme="majorEastAsia" w:cstheme="minorEastAsia" w:hint="eastAsia"/>
                <w:color w:val="000000"/>
                <w:sz w:val="21"/>
                <w:lang w:bidi="ar"/>
              </w:rPr>
              <w:t>、擦拭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25</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梯位台阶边角</w:t>
            </w:r>
            <w:proofErr w:type="gramStart"/>
            <w:r w:rsidRPr="005053C9">
              <w:rPr>
                <w:rFonts w:asciiTheme="majorEastAsia" w:eastAsiaTheme="majorEastAsia" w:hAnsiTheme="majorEastAsia" w:cstheme="minorEastAsia" w:hint="eastAsia"/>
                <w:color w:val="000000"/>
                <w:sz w:val="21"/>
                <w:lang w:bidi="ar"/>
              </w:rPr>
              <w:t>涮洗</w:t>
            </w:r>
            <w:proofErr w:type="gramEnd"/>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26</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消防箱、管道、灭火器、意见箱等擦拭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27</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地面机械洗地</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28</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吊扇、室内空调、日光灯架擦拭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每季一次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29</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室内玻璃、玻璃框擦拭</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30</w:t>
            </w:r>
          </w:p>
        </w:tc>
        <w:tc>
          <w:tcPr>
            <w:tcW w:w="7156"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室内窗帘更换及送取</w:t>
            </w:r>
          </w:p>
        </w:tc>
        <w:tc>
          <w:tcPr>
            <w:tcW w:w="2200"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每季一次</w:t>
            </w:r>
          </w:p>
        </w:tc>
      </w:tr>
    </w:tbl>
    <w:p w:rsidR="00652524" w:rsidRPr="00FA059D" w:rsidRDefault="005053C9" w:rsidP="00652524">
      <w:pPr>
        <w:pStyle w:val="a4"/>
        <w:spacing w:line="440" w:lineRule="exact"/>
        <w:rPr>
          <w:rFonts w:asciiTheme="majorEastAsia" w:eastAsiaTheme="majorEastAsia" w:hAnsiTheme="majorEastAsia" w:cstheme="minorEastAsia"/>
          <w:b/>
          <w:color w:val="000000"/>
          <w:sz w:val="21"/>
          <w:lang w:bidi="ar"/>
        </w:rPr>
      </w:pPr>
      <w:r w:rsidRPr="00FA059D">
        <w:rPr>
          <w:rFonts w:asciiTheme="majorEastAsia" w:eastAsiaTheme="majorEastAsia" w:hAnsiTheme="majorEastAsia" w:cstheme="minorEastAsia" w:hint="eastAsia"/>
          <w:b/>
          <w:color w:val="000000"/>
          <w:sz w:val="21"/>
          <w:lang w:bidi="ar"/>
        </w:rPr>
        <w:t>（3）</w:t>
      </w:r>
      <w:r w:rsidR="00652524" w:rsidRPr="00FA059D">
        <w:rPr>
          <w:rFonts w:asciiTheme="majorEastAsia" w:eastAsiaTheme="majorEastAsia" w:hAnsiTheme="majorEastAsia" w:cstheme="minorEastAsia" w:hint="eastAsia"/>
          <w:b/>
          <w:color w:val="000000"/>
          <w:sz w:val="21"/>
          <w:lang w:bidi="ar"/>
        </w:rPr>
        <w:t>急诊工作内容</w:t>
      </w:r>
      <w:r w:rsidRPr="00FA059D">
        <w:rPr>
          <w:rFonts w:asciiTheme="majorEastAsia" w:eastAsiaTheme="majorEastAsia" w:hAnsiTheme="majorEastAsia" w:cstheme="minorEastAsia" w:hint="eastAsia"/>
          <w:b/>
          <w:color w:val="000000"/>
          <w:sz w:val="21"/>
          <w:lang w:bidi="ar"/>
        </w:rPr>
        <w:t xml:space="preserve"> </w:t>
      </w:r>
    </w:p>
    <w:tbl>
      <w:tblPr>
        <w:tblW w:w="10349" w:type="dxa"/>
        <w:tblInd w:w="-990" w:type="dxa"/>
        <w:tblCellMar>
          <w:left w:w="0" w:type="dxa"/>
          <w:right w:w="0" w:type="dxa"/>
        </w:tblCellMar>
        <w:tblLook w:val="04A0" w:firstRow="1" w:lastRow="0" w:firstColumn="1" w:lastColumn="0" w:noHBand="0" w:noVBand="1"/>
      </w:tblPr>
      <w:tblGrid>
        <w:gridCol w:w="994"/>
        <w:gridCol w:w="7511"/>
        <w:gridCol w:w="1844"/>
      </w:tblGrid>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序 号</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工 作 内 容</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频 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1</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收集区域内垃圾、更换垃圾袋</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区域内地面牵尘（无扬尘干扫）</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区域内地面湿拖（必要时进行地面消毒、清洁）</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4</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区域内家具（桌椅、橱柜等）、办公用品、台面擦拭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p>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p>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5</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区域内电脑、电话、床单位、低处电器表面的清洗或擦拭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6</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区域内洗手池、水池、水龙头、皂盒、隔栏处清洗、擦拭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7</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卫生间冲洗、擦拭、消毒</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8</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收集整理卫生间垃圾</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81"/>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9</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区域内窗台、阳台、把手、栏杆、开关盒、接线盒、各类低处标 牌、垃圾桶擦拭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10</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拖鞋、防滑地垫、脚垫清洗</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11</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病人出院终末消毒</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12</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巡视保洁、消毒小手巾</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13</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平车上布类整理、更换，床上用品拆换</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14</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收集值班室垃圾，更换垃圾袋</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15</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擦拭值班室的桌椅，桌面的设施并干湿拖地面</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每两天一次</w:t>
            </w:r>
          </w:p>
        </w:tc>
      </w:tr>
      <w:tr w:rsidR="00652524" w:rsidRPr="005053C9" w:rsidTr="005053C9">
        <w:trPr>
          <w:trHeight w:hRule="exact" w:val="454"/>
        </w:trPr>
        <w:tc>
          <w:tcPr>
            <w:tcW w:w="5000" w:type="pct"/>
            <w:gridSpan w:val="3"/>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周期保洁与专项保洁</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16</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高处标识牌、引导牌、告示牌擦拭；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17</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卫生间全面清洁、消毒</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18</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瓷砖墙、柱子、地面边角</w:t>
            </w:r>
            <w:proofErr w:type="gramStart"/>
            <w:r w:rsidRPr="005053C9">
              <w:rPr>
                <w:rFonts w:asciiTheme="majorEastAsia" w:eastAsiaTheme="majorEastAsia" w:hAnsiTheme="majorEastAsia" w:cstheme="minorEastAsia" w:hint="eastAsia"/>
                <w:color w:val="000000"/>
                <w:sz w:val="21"/>
                <w:lang w:bidi="ar"/>
              </w:rPr>
              <w:t>涮洗</w:t>
            </w:r>
            <w:proofErr w:type="gramEnd"/>
            <w:r w:rsidRPr="005053C9">
              <w:rPr>
                <w:rFonts w:asciiTheme="majorEastAsia" w:eastAsiaTheme="majorEastAsia" w:hAnsiTheme="majorEastAsia" w:cstheme="minorEastAsia" w:hint="eastAsia"/>
                <w:color w:val="000000"/>
                <w:sz w:val="21"/>
                <w:lang w:bidi="ar"/>
              </w:rPr>
              <w:t>、擦拭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19</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梯位台阶边角</w:t>
            </w:r>
            <w:proofErr w:type="gramStart"/>
            <w:r w:rsidRPr="005053C9">
              <w:rPr>
                <w:rFonts w:asciiTheme="majorEastAsia" w:eastAsiaTheme="majorEastAsia" w:hAnsiTheme="majorEastAsia" w:cstheme="minorEastAsia" w:hint="eastAsia"/>
                <w:color w:val="000000"/>
                <w:sz w:val="21"/>
                <w:lang w:bidi="ar"/>
              </w:rPr>
              <w:t>涮洗</w:t>
            </w:r>
            <w:proofErr w:type="gramEnd"/>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20</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消防箱、管道、灭火器、意见箱等擦拭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21</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地面机械洗地</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每月二次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22</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吊扇、室内空调、日光灯架擦拭</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每季一次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23</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室内玻璃、玻璃框擦拭、雨披及屋顶清扫</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24</w:t>
            </w:r>
          </w:p>
        </w:tc>
        <w:tc>
          <w:tcPr>
            <w:tcW w:w="3629"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室内窗帘拆装</w:t>
            </w:r>
          </w:p>
        </w:tc>
        <w:tc>
          <w:tcPr>
            <w:tcW w:w="891" w:type="pct"/>
            <w:tcBorders>
              <w:top w:val="single" w:sz="2" w:space="0" w:color="000000"/>
              <w:left w:val="single" w:sz="2" w:space="0" w:color="000000"/>
              <w:bottom w:val="single" w:sz="2" w:space="0" w:color="000000"/>
              <w:right w:val="single" w:sz="2"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每季一次</w:t>
            </w:r>
          </w:p>
        </w:tc>
      </w:tr>
    </w:tbl>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C、新生儿工作内容</w:t>
      </w:r>
      <w:r w:rsidR="005053C9">
        <w:rPr>
          <w:rFonts w:asciiTheme="majorEastAsia" w:eastAsiaTheme="majorEastAsia" w:hAnsiTheme="majorEastAsia" w:cstheme="minorEastAsia" w:hint="eastAsia"/>
          <w:color w:val="000000"/>
          <w:sz w:val="24"/>
          <w:szCs w:val="24"/>
          <w:lang w:bidi="ar"/>
        </w:rPr>
        <w:t xml:space="preserve"> </w:t>
      </w:r>
    </w:p>
    <w:tbl>
      <w:tblPr>
        <w:tblW w:w="10349" w:type="dxa"/>
        <w:tblInd w:w="-988" w:type="dxa"/>
        <w:tblLayout w:type="fixed"/>
        <w:tblCellMar>
          <w:left w:w="0" w:type="dxa"/>
          <w:right w:w="0" w:type="dxa"/>
        </w:tblCellMar>
        <w:tblLook w:val="04A0" w:firstRow="1" w:lastRow="0" w:firstColumn="1" w:lastColumn="0" w:noHBand="0" w:noVBand="1"/>
      </w:tblPr>
      <w:tblGrid>
        <w:gridCol w:w="993"/>
        <w:gridCol w:w="7513"/>
        <w:gridCol w:w="1843"/>
      </w:tblGrid>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序号</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保洁工作内容</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频次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收集护士站（含治疗室、处置室）、办公室），更换垃圾袋</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干湿拖护士站（含治疗室、处置室）、办公室、更衣室地面</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刷洗医务人员专用卫生间并干湿拖、收集整理卫生间垃圾</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4</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w:t>
            </w:r>
            <w:proofErr w:type="gramStart"/>
            <w:r w:rsidRPr="005053C9">
              <w:rPr>
                <w:rFonts w:asciiTheme="majorEastAsia" w:eastAsiaTheme="majorEastAsia" w:hAnsiTheme="majorEastAsia" w:cstheme="minorEastAsia" w:hint="eastAsia"/>
                <w:color w:val="000000"/>
                <w:sz w:val="21"/>
                <w:lang w:bidi="ar"/>
              </w:rPr>
              <w:t>湿拖走廊</w:t>
            </w:r>
            <w:proofErr w:type="gramEnd"/>
            <w:r w:rsidRPr="005053C9">
              <w:rPr>
                <w:rFonts w:asciiTheme="majorEastAsia" w:eastAsiaTheme="majorEastAsia" w:hAnsiTheme="majorEastAsia" w:cstheme="minorEastAsia" w:hint="eastAsia"/>
                <w:color w:val="000000"/>
                <w:sz w:val="21"/>
                <w:lang w:bidi="ar"/>
              </w:rPr>
              <w:t>等公共区域</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5</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收集病房垃圾，更换垃圾袋</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每日三次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6</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干湿拖病房地面</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7</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收集走廊，公共区域等垃圾，更换垃圾袋</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每日三次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8</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医务区域内办公桌椅、橱柜及台面擦拭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9</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收集整理公共卫生间垃圾</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10</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公共卫生间冲洗、擦拭、消毒</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11</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区域内门把手、玻璃门擦拭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12</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开水间（含地面、台面、电器、水池、水龙头等清洁/消毒</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13</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开关盒、接线盒擦拭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14</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w:t>
            </w:r>
            <w:proofErr w:type="gramStart"/>
            <w:r w:rsidRPr="005053C9">
              <w:rPr>
                <w:rFonts w:asciiTheme="majorEastAsia" w:eastAsiaTheme="majorEastAsia" w:hAnsiTheme="majorEastAsia" w:cstheme="minorEastAsia" w:hint="eastAsia"/>
                <w:color w:val="000000"/>
                <w:sz w:val="21"/>
                <w:lang w:bidi="ar"/>
              </w:rPr>
              <w:t>台阶湿拖</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15</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楼梯扶手、栏擦拭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16</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窗台擦拭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17</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低处标牌、引导（告示）牌擦拭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18</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巡视保洁区域保洁地面、终末消毒</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19</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收集医疗垃圾</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20</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收集值班室垃圾，更换垃圾袋</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21</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更换值班室的布类，登记，清点脏布类</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22</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擦拭值班室的桌椅，台面的设施并干湿拖地面</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每两天一次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23</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完成医务人员交待的临时任务</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24</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清理打扫临时性的卫生工作</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25</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清扫天花板蜘蛛</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10349" w:type="dxa"/>
            <w:gridSpan w:val="3"/>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周期保洁与专项保洁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26</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新生儿暖箱表面进行清洁消毒（NICU)</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27</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出院暖箱的终末消毒</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28</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医务区域的</w:t>
            </w:r>
            <w:proofErr w:type="gramStart"/>
            <w:r w:rsidRPr="005053C9">
              <w:rPr>
                <w:rFonts w:asciiTheme="majorEastAsia" w:eastAsiaTheme="majorEastAsia" w:hAnsiTheme="majorEastAsia" w:cstheme="minorEastAsia" w:hint="eastAsia"/>
                <w:color w:val="000000"/>
                <w:sz w:val="21"/>
                <w:lang w:bidi="ar"/>
              </w:rPr>
              <w:t>的</w:t>
            </w:r>
            <w:proofErr w:type="gramEnd"/>
            <w:r w:rsidRPr="005053C9">
              <w:rPr>
                <w:rFonts w:asciiTheme="majorEastAsia" w:eastAsiaTheme="majorEastAsia" w:hAnsiTheme="majorEastAsia" w:cstheme="minorEastAsia" w:hint="eastAsia"/>
                <w:color w:val="000000"/>
                <w:sz w:val="21"/>
                <w:lang w:bidi="ar"/>
              </w:rPr>
              <w:t>墙面地面全面清洁</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29</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开水器表面清洗</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30</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消防栓、消防器擦拭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31</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医务区域的桌椅全面清洁</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32</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楼梯台阶边角</w:t>
            </w:r>
            <w:proofErr w:type="gramStart"/>
            <w:r w:rsidRPr="005053C9">
              <w:rPr>
                <w:rFonts w:asciiTheme="majorEastAsia" w:eastAsiaTheme="majorEastAsia" w:hAnsiTheme="majorEastAsia" w:cstheme="minorEastAsia" w:hint="eastAsia"/>
                <w:color w:val="000000"/>
                <w:sz w:val="21"/>
                <w:lang w:bidi="ar"/>
              </w:rPr>
              <w:t>涮洗</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33</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门、门框、低处窗框擦拭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34</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机器清洗地面</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35</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吊扇，室内空调，日光灯架的擦拭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36</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室内玻璃，室内玻璃框的擦拭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37</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室内高处除尘</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99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38</w:t>
            </w:r>
          </w:p>
        </w:tc>
        <w:tc>
          <w:tcPr>
            <w:tcW w:w="751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低处墙面静电除尘、落地瓷砖擦拭</w:t>
            </w:r>
          </w:p>
        </w:tc>
        <w:tc>
          <w:tcPr>
            <w:tcW w:w="1843" w:type="dxa"/>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bl>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D、病房工作内容</w:t>
      </w:r>
      <w:r w:rsidR="005053C9">
        <w:rPr>
          <w:rFonts w:asciiTheme="majorEastAsia" w:eastAsiaTheme="majorEastAsia" w:hAnsiTheme="majorEastAsia" w:cstheme="minorEastAsia" w:hint="eastAsia"/>
          <w:color w:val="000000"/>
          <w:sz w:val="24"/>
          <w:szCs w:val="24"/>
          <w:lang w:bidi="ar"/>
        </w:rPr>
        <w:t xml:space="preserve"> </w:t>
      </w:r>
    </w:p>
    <w:tbl>
      <w:tblPr>
        <w:tblW w:w="10349" w:type="dxa"/>
        <w:tblInd w:w="-988" w:type="dxa"/>
        <w:tblCellMar>
          <w:left w:w="0" w:type="dxa"/>
          <w:right w:w="0" w:type="dxa"/>
        </w:tblCellMar>
        <w:tblLook w:val="04A0" w:firstRow="1" w:lastRow="0" w:firstColumn="1" w:lastColumn="0" w:noHBand="0" w:noVBand="1"/>
      </w:tblPr>
      <w:tblGrid>
        <w:gridCol w:w="994"/>
        <w:gridCol w:w="7513"/>
        <w:gridCol w:w="1842"/>
      </w:tblGrid>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序号</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保洁工作内容</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频次</w:t>
            </w:r>
          </w:p>
        </w:tc>
      </w:tr>
      <w:tr w:rsidR="00652524" w:rsidRPr="005053C9" w:rsidTr="005053C9">
        <w:trPr>
          <w:trHeight w:hRule="exact" w:val="575"/>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收集护士站（含治疗室、处置室）、办公室），更换垃圾袋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569"/>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干湿拖护士站（含治疗室、处置室）、办公室、更衣室地面</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6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刷洗医务人员专用卫生间并干湿拖、收集整理卫生间垃圾</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每天二次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w:t>
            </w:r>
            <w:proofErr w:type="gramStart"/>
            <w:r w:rsidRPr="005053C9">
              <w:rPr>
                <w:rFonts w:asciiTheme="majorEastAsia" w:eastAsiaTheme="majorEastAsia" w:hAnsiTheme="majorEastAsia" w:cstheme="minorEastAsia" w:hint="eastAsia"/>
                <w:color w:val="000000"/>
                <w:sz w:val="21"/>
                <w:lang w:bidi="ar"/>
              </w:rPr>
              <w:t>湿拖走廊</w:t>
            </w:r>
            <w:proofErr w:type="gramEnd"/>
            <w:r w:rsidRPr="005053C9">
              <w:rPr>
                <w:rFonts w:asciiTheme="majorEastAsia" w:eastAsiaTheme="majorEastAsia" w:hAnsiTheme="majorEastAsia" w:cstheme="minorEastAsia" w:hint="eastAsia"/>
                <w:color w:val="000000"/>
                <w:sz w:val="21"/>
                <w:lang w:bidi="ar"/>
              </w:rPr>
              <w:t>等公共区域</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收集病房垃圾，更换垃圾袋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干湿拖病房地面</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7</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收集走廊，公共区域等垃圾，更换垃圾袋，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8</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医务区域内办公桌椅、橱柜及台面擦拭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9</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收集整理公共卫生间垃圾</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10</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公共卫生间冲洗、擦拭、消毒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区域内门把手、玻璃门擦拭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开水间（含地面、台面、电器、水池、水龙头等清洁/消毒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开关盒、接线盒擦拭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w:t>
            </w:r>
            <w:proofErr w:type="gramStart"/>
            <w:r w:rsidRPr="005053C9">
              <w:rPr>
                <w:rFonts w:asciiTheme="majorEastAsia" w:eastAsiaTheme="majorEastAsia" w:hAnsiTheme="majorEastAsia" w:cstheme="minorEastAsia" w:hint="eastAsia"/>
                <w:color w:val="000000"/>
                <w:sz w:val="21"/>
                <w:lang w:bidi="ar"/>
              </w:rPr>
              <w:t>台阶湿拖</w:t>
            </w:r>
            <w:proofErr w:type="gramEnd"/>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楼梯扶手、栏擦拭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窗台擦拭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17</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低处标牌、引导（告示）牌擦拭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18</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巡视保洁区域保洁地面、终末消毒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19</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收集医疗垃圾</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20</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收集值班室垃圾，更换垃圾袋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更换值班室的布类，登记，清点脏布类</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擦拭值班室的桌椅，台面的设施并干湿拖地面</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每两天一次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23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完成医务人员交待的临时任务</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清理打扫临时性的卫生工作</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清扫天花板、蜘蛛</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w:t>
            </w:r>
          </w:p>
        </w:tc>
      </w:tr>
      <w:tr w:rsidR="00652524" w:rsidRPr="005053C9" w:rsidTr="005053C9">
        <w:trPr>
          <w:trHeight w:hRule="exact" w:val="996"/>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每日拆除被服，按需套好被服，做好被服分类管理，保持库房</w:t>
            </w:r>
          </w:p>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整洁有序</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循环保洁+每日一次</w:t>
            </w:r>
          </w:p>
        </w:tc>
      </w:tr>
      <w:tr w:rsidR="00652524" w:rsidRPr="005053C9" w:rsidTr="005053C9">
        <w:trPr>
          <w:trHeight w:hRule="exact" w:val="454"/>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周期保洁与专项保洁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27</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医务区域的</w:t>
            </w:r>
            <w:proofErr w:type="gramStart"/>
            <w:r w:rsidRPr="005053C9">
              <w:rPr>
                <w:rFonts w:asciiTheme="majorEastAsia" w:eastAsiaTheme="majorEastAsia" w:hAnsiTheme="majorEastAsia" w:cstheme="minorEastAsia" w:hint="eastAsia"/>
                <w:color w:val="000000"/>
                <w:sz w:val="21"/>
                <w:lang w:bidi="ar"/>
              </w:rPr>
              <w:t>的</w:t>
            </w:r>
            <w:proofErr w:type="gramEnd"/>
            <w:r w:rsidRPr="005053C9">
              <w:rPr>
                <w:rFonts w:asciiTheme="majorEastAsia" w:eastAsiaTheme="majorEastAsia" w:hAnsiTheme="majorEastAsia" w:cstheme="minorEastAsia" w:hint="eastAsia"/>
                <w:color w:val="000000"/>
                <w:sz w:val="21"/>
                <w:lang w:bidi="ar"/>
              </w:rPr>
              <w:t>墙面地面全面清洁，</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28</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开水器表面清洗</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29</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消防栓、消防器擦拭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30</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医务区域的桌椅全面清洁</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楼梯台阶边角</w:t>
            </w:r>
            <w:proofErr w:type="gramStart"/>
            <w:r w:rsidRPr="005053C9">
              <w:rPr>
                <w:rFonts w:asciiTheme="majorEastAsia" w:eastAsiaTheme="majorEastAsia" w:hAnsiTheme="majorEastAsia" w:cstheme="minorEastAsia" w:hint="eastAsia"/>
                <w:color w:val="000000"/>
                <w:sz w:val="21"/>
                <w:lang w:bidi="ar"/>
              </w:rPr>
              <w:t>涮洗</w:t>
            </w:r>
            <w:proofErr w:type="gramEnd"/>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门、门框、低处窗框擦拭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机器清洗地面</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吊扇，室内空调，日光灯架的擦拭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室内玻璃，室内玻璃框的擦拭、外墙雨披及平台清扫</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室内高处除尘</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37</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低处墙面静电除尘、落地瓷砖擦拭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bl>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E、供应室工作内容</w:t>
      </w:r>
      <w:r w:rsidR="005053C9">
        <w:rPr>
          <w:rFonts w:asciiTheme="majorEastAsia" w:eastAsiaTheme="majorEastAsia" w:hAnsiTheme="majorEastAsia" w:cstheme="minorEastAsia" w:hint="eastAsia"/>
          <w:color w:val="000000"/>
          <w:sz w:val="24"/>
          <w:szCs w:val="24"/>
          <w:lang w:bidi="ar"/>
        </w:rPr>
        <w:t xml:space="preserve"> </w:t>
      </w:r>
    </w:p>
    <w:tbl>
      <w:tblPr>
        <w:tblW w:w="10349" w:type="dxa"/>
        <w:tblInd w:w="-988" w:type="dxa"/>
        <w:tblCellMar>
          <w:left w:w="0" w:type="dxa"/>
          <w:right w:w="0" w:type="dxa"/>
        </w:tblCellMar>
        <w:tblLook w:val="04A0" w:firstRow="1" w:lastRow="0" w:firstColumn="1" w:lastColumn="0" w:noHBand="0" w:noVBand="1"/>
      </w:tblPr>
      <w:tblGrid>
        <w:gridCol w:w="994"/>
        <w:gridCol w:w="7513"/>
        <w:gridCol w:w="1842"/>
      </w:tblGrid>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序号</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保洁工作内容</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频次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科室垃圾收集更换垃圾袋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科室的地面清扫</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科室的</w:t>
            </w:r>
            <w:proofErr w:type="gramStart"/>
            <w:r w:rsidRPr="005053C9">
              <w:rPr>
                <w:rFonts w:asciiTheme="majorEastAsia" w:eastAsiaTheme="majorEastAsia" w:hAnsiTheme="majorEastAsia" w:cstheme="minorEastAsia" w:hint="eastAsia"/>
                <w:color w:val="000000"/>
                <w:sz w:val="21"/>
                <w:lang w:bidi="ar"/>
              </w:rPr>
              <w:t>地面湿拖</w:t>
            </w:r>
            <w:proofErr w:type="gramEnd"/>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医护更衣室的橱柜、鞋架擦拭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擦拭办公区域内办公卓椅、电话机、电脑等办公设备、设施</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各种开关盒、面板擦拭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7</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低处标识牌、引导牌擦拭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8</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门把手、玻璃门擦拭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9</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清洗、擦拭洗手池、水龙头、皂盒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10</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收集值班室垃圾，更换垃圾袋</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办公桌椅，工作台面，橱柜等物表擦拭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lastRenderedPageBreak/>
              <w:t>12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窗台擦拭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各告示牌擦拭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各种开关盒、面板擦拭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洗涤间水槽、物品、用具消毒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每日二次</w:t>
            </w:r>
          </w:p>
        </w:tc>
      </w:tr>
      <w:tr w:rsidR="00652524" w:rsidRPr="005053C9" w:rsidTr="005053C9">
        <w:trPr>
          <w:trHeight w:hRule="exact" w:val="454"/>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周期保洁与专项保洁</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18</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高处标识牌、引导牌、告示牌擦拭；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19</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卫生间全面清洁、消毒</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20</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磁砖墙、柱子、地面边角</w:t>
            </w:r>
            <w:proofErr w:type="gramStart"/>
            <w:r w:rsidRPr="005053C9">
              <w:rPr>
                <w:rFonts w:asciiTheme="majorEastAsia" w:eastAsiaTheme="majorEastAsia" w:hAnsiTheme="majorEastAsia" w:cstheme="minorEastAsia" w:hint="eastAsia"/>
                <w:color w:val="000000"/>
                <w:sz w:val="21"/>
                <w:lang w:bidi="ar"/>
              </w:rPr>
              <w:t>涮洗</w:t>
            </w:r>
            <w:proofErr w:type="gramEnd"/>
            <w:r w:rsidRPr="005053C9">
              <w:rPr>
                <w:rFonts w:asciiTheme="majorEastAsia" w:eastAsiaTheme="majorEastAsia" w:hAnsiTheme="majorEastAsia" w:cstheme="minorEastAsia" w:hint="eastAsia"/>
                <w:color w:val="000000"/>
                <w:sz w:val="21"/>
                <w:lang w:bidi="ar"/>
              </w:rPr>
              <w:t>、擦拭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21</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消防箱、管道、灭火器等擦拭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每周一次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22</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地面机械洗地</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23</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灯具擦拭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24</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室内玻璃、玻璃框擦拭</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25</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室内高处墙壁天花板除尘</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每月一次</w:t>
            </w:r>
          </w:p>
        </w:tc>
      </w:tr>
      <w:tr w:rsidR="00652524" w:rsidRPr="005053C9" w:rsidTr="005053C9">
        <w:trPr>
          <w:trHeight w:hRule="exact" w:val="454"/>
        </w:trPr>
        <w:tc>
          <w:tcPr>
            <w:tcW w:w="48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5053C9">
            <w:pPr>
              <w:pStyle w:val="a4"/>
              <w:spacing w:line="440" w:lineRule="exact"/>
              <w:jc w:val="center"/>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26</w:t>
            </w:r>
          </w:p>
        </w:tc>
        <w:tc>
          <w:tcPr>
            <w:tcW w:w="363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室内窗帘更换及送取</w:t>
            </w:r>
          </w:p>
        </w:tc>
        <w:tc>
          <w:tcPr>
            <w:tcW w:w="890" w:type="pct"/>
            <w:tcBorders>
              <w:top w:val="single" w:sz="4" w:space="0" w:color="000000"/>
              <w:left w:val="single" w:sz="4" w:space="0" w:color="000000"/>
              <w:bottom w:val="single" w:sz="4" w:space="0" w:color="000000"/>
              <w:right w:val="single" w:sz="4" w:space="0" w:color="000000"/>
            </w:tcBorders>
            <w:vAlign w:val="center"/>
          </w:tcPr>
          <w:p w:rsidR="00652524" w:rsidRPr="005053C9" w:rsidRDefault="00652524" w:rsidP="00652524">
            <w:pPr>
              <w:pStyle w:val="a4"/>
              <w:spacing w:line="440" w:lineRule="exact"/>
              <w:rPr>
                <w:rFonts w:asciiTheme="majorEastAsia" w:eastAsiaTheme="majorEastAsia" w:hAnsiTheme="majorEastAsia" w:cstheme="minorEastAsia"/>
                <w:color w:val="000000"/>
                <w:sz w:val="21"/>
                <w:lang w:bidi="ar"/>
              </w:rPr>
            </w:pPr>
            <w:r w:rsidRPr="005053C9">
              <w:rPr>
                <w:rFonts w:asciiTheme="majorEastAsia" w:eastAsiaTheme="majorEastAsia" w:hAnsiTheme="majorEastAsia" w:cstheme="minorEastAsia" w:hint="eastAsia"/>
                <w:color w:val="000000"/>
                <w:sz w:val="21"/>
                <w:lang w:bidi="ar"/>
              </w:rPr>
              <w:t>每季一次</w:t>
            </w:r>
          </w:p>
        </w:tc>
      </w:tr>
    </w:tbl>
    <w:p w:rsidR="00652524" w:rsidRPr="004E2073" w:rsidRDefault="00652524" w:rsidP="00652524">
      <w:pPr>
        <w:spacing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(3)</w:t>
      </w:r>
      <w:r w:rsidRPr="004E2073">
        <w:rPr>
          <w:rFonts w:asciiTheme="majorEastAsia" w:eastAsiaTheme="majorEastAsia" w:hAnsiTheme="majorEastAsia" w:cs="宋体"/>
          <w:b/>
          <w:bCs/>
          <w:sz w:val="24"/>
        </w:rPr>
        <w:t>环境</w:t>
      </w:r>
      <w:proofErr w:type="gramStart"/>
      <w:r w:rsidRPr="004E2073">
        <w:rPr>
          <w:rFonts w:asciiTheme="majorEastAsia" w:eastAsiaTheme="majorEastAsia" w:hAnsiTheme="majorEastAsia" w:cs="宋体"/>
          <w:b/>
          <w:bCs/>
          <w:sz w:val="24"/>
        </w:rPr>
        <w:t>保洁各</w:t>
      </w:r>
      <w:proofErr w:type="gramEnd"/>
      <w:r w:rsidRPr="004E2073">
        <w:rPr>
          <w:rFonts w:asciiTheme="majorEastAsia" w:eastAsiaTheme="majorEastAsia" w:hAnsiTheme="majorEastAsia" w:cs="宋体"/>
          <w:b/>
          <w:bCs/>
          <w:sz w:val="24"/>
        </w:rPr>
        <w:t>部位</w:t>
      </w:r>
      <w:r w:rsidRPr="004E2073">
        <w:rPr>
          <w:rFonts w:asciiTheme="majorEastAsia" w:eastAsiaTheme="majorEastAsia" w:hAnsiTheme="majorEastAsia" w:cs="宋体" w:hint="eastAsia"/>
          <w:b/>
          <w:bCs/>
          <w:sz w:val="24"/>
        </w:rPr>
        <w:t>工作</w:t>
      </w:r>
      <w:r w:rsidR="00FA059D">
        <w:rPr>
          <w:rFonts w:asciiTheme="majorEastAsia" w:eastAsiaTheme="majorEastAsia" w:hAnsiTheme="majorEastAsia" w:cs="宋体" w:hint="eastAsia"/>
          <w:b/>
          <w:bCs/>
          <w:sz w:val="24"/>
        </w:rPr>
        <w:t>标准</w:t>
      </w:r>
    </w:p>
    <w:p w:rsidR="00652524" w:rsidRPr="00602A36" w:rsidRDefault="00652524" w:rsidP="00652524">
      <w:pPr>
        <w:spacing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z w:val="24"/>
        </w:rPr>
        <w:t>A</w:t>
      </w:r>
      <w:r w:rsidRPr="00602A36">
        <w:rPr>
          <w:rFonts w:asciiTheme="majorEastAsia" w:eastAsiaTheme="majorEastAsia" w:hAnsiTheme="majorEastAsia" w:cs="宋体"/>
          <w:b/>
          <w:sz w:val="24"/>
        </w:rPr>
        <w:t>、楼内公共区域保洁</w:t>
      </w:r>
      <w:r w:rsidR="0015161E" w:rsidRPr="00602A36">
        <w:rPr>
          <w:rFonts w:asciiTheme="majorEastAsia" w:eastAsiaTheme="majorEastAsia" w:hAnsiTheme="majorEastAsia" w:cs="宋体" w:hint="eastAsia"/>
          <w:b/>
          <w:sz w:val="24"/>
        </w:rPr>
        <w:t xml:space="preserve"> </w:t>
      </w:r>
    </w:p>
    <w:tbl>
      <w:tblPr>
        <w:tblW w:w="10313" w:type="dxa"/>
        <w:jc w:val="center"/>
        <w:tblInd w:w="-216" w:type="dxa"/>
        <w:tblLayout w:type="fixed"/>
        <w:tblCellMar>
          <w:left w:w="10" w:type="dxa"/>
          <w:right w:w="10" w:type="dxa"/>
        </w:tblCellMar>
        <w:tblLook w:val="04A0" w:firstRow="1" w:lastRow="0" w:firstColumn="1" w:lastColumn="0" w:noHBand="0" w:noVBand="1"/>
      </w:tblPr>
      <w:tblGrid>
        <w:gridCol w:w="1844"/>
        <w:gridCol w:w="3838"/>
        <w:gridCol w:w="1276"/>
        <w:gridCol w:w="1548"/>
        <w:gridCol w:w="1807"/>
      </w:tblGrid>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作业内容</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工作程序</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使用工具</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作业频率</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作业标准</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地面（清扫、推尘）</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numPr>
                <w:ilvl w:val="0"/>
                <w:numId w:val="2"/>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用扫帚、簸箕将地面杂物、尘土清扫干净</w:t>
            </w:r>
          </w:p>
          <w:p w:rsidR="00652524" w:rsidRPr="00385601" w:rsidRDefault="00652524" w:rsidP="00652524">
            <w:pPr>
              <w:numPr>
                <w:ilvl w:val="0"/>
                <w:numId w:val="2"/>
              </w:num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牵尘罩</w:t>
            </w:r>
            <w:proofErr w:type="gramEnd"/>
            <w:r w:rsidRPr="00385601">
              <w:rPr>
                <w:rFonts w:asciiTheme="majorEastAsia" w:eastAsiaTheme="majorEastAsia" w:hAnsiTheme="majorEastAsia" w:cs="宋体"/>
                <w:szCs w:val="21"/>
              </w:rPr>
              <w:t>表面均匀喷上</w:t>
            </w:r>
            <w:proofErr w:type="gramStart"/>
            <w:r w:rsidRPr="00385601">
              <w:rPr>
                <w:rFonts w:asciiTheme="majorEastAsia" w:eastAsiaTheme="majorEastAsia" w:hAnsiTheme="majorEastAsia" w:cs="宋体"/>
                <w:szCs w:val="21"/>
              </w:rPr>
              <w:t>牵尘液</w:t>
            </w:r>
            <w:proofErr w:type="gramEnd"/>
            <w:r w:rsidRPr="00385601">
              <w:rPr>
                <w:rFonts w:asciiTheme="majorEastAsia" w:eastAsiaTheme="majorEastAsia" w:hAnsiTheme="majorEastAsia" w:cs="宋体"/>
                <w:szCs w:val="21"/>
              </w:rPr>
              <w:t>（12小时后使用）</w:t>
            </w:r>
          </w:p>
          <w:p w:rsidR="00652524" w:rsidRPr="00385601" w:rsidRDefault="00652524" w:rsidP="00652524">
            <w:pPr>
              <w:numPr>
                <w:ilvl w:val="0"/>
                <w:numId w:val="2"/>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手</w:t>
            </w:r>
            <w:proofErr w:type="gramStart"/>
            <w:r w:rsidRPr="00385601">
              <w:rPr>
                <w:rFonts w:asciiTheme="majorEastAsia" w:eastAsiaTheme="majorEastAsia" w:hAnsiTheme="majorEastAsia" w:cs="宋体"/>
                <w:szCs w:val="21"/>
              </w:rPr>
              <w:t>握住尘推把</w:t>
            </w:r>
            <w:proofErr w:type="gramEnd"/>
            <w:r w:rsidRPr="00385601">
              <w:rPr>
                <w:rFonts w:asciiTheme="majorEastAsia" w:eastAsiaTheme="majorEastAsia" w:hAnsiTheme="majorEastAsia" w:cs="宋体"/>
                <w:szCs w:val="21"/>
              </w:rPr>
              <w:t>，右手握住</w:t>
            </w:r>
            <w:proofErr w:type="gramStart"/>
            <w:r w:rsidRPr="00385601">
              <w:rPr>
                <w:rFonts w:asciiTheme="majorEastAsia" w:eastAsiaTheme="majorEastAsia" w:hAnsiTheme="majorEastAsia" w:cs="宋体"/>
                <w:szCs w:val="21"/>
              </w:rPr>
              <w:t>尘</w:t>
            </w:r>
            <w:proofErr w:type="gramEnd"/>
            <w:r w:rsidRPr="00385601">
              <w:rPr>
                <w:rFonts w:asciiTheme="majorEastAsia" w:eastAsiaTheme="majorEastAsia" w:hAnsiTheme="majorEastAsia" w:cs="宋体"/>
                <w:szCs w:val="21"/>
              </w:rPr>
              <w:t>推杆上1/5处，尘推杆与</w:t>
            </w:r>
            <w:proofErr w:type="gramStart"/>
            <w:r w:rsidRPr="00385601">
              <w:rPr>
                <w:rFonts w:asciiTheme="majorEastAsia" w:eastAsiaTheme="majorEastAsia" w:hAnsiTheme="majorEastAsia" w:cs="宋体"/>
                <w:szCs w:val="21"/>
              </w:rPr>
              <w:t>地机成45度</w:t>
            </w:r>
            <w:proofErr w:type="gramEnd"/>
            <w:r w:rsidRPr="00385601">
              <w:rPr>
                <w:rFonts w:asciiTheme="majorEastAsia" w:eastAsiaTheme="majorEastAsia" w:hAnsiTheme="majorEastAsia" w:cs="宋体"/>
                <w:szCs w:val="21"/>
              </w:rPr>
              <w:t>角，身体自然站直略向前倾，用力适度，半重叠擦拭。</w:t>
            </w:r>
          </w:p>
          <w:p w:rsidR="00652524" w:rsidRPr="00385601" w:rsidRDefault="00652524" w:rsidP="00652524">
            <w:pPr>
              <w:numPr>
                <w:ilvl w:val="0"/>
                <w:numId w:val="2"/>
              </w:num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牵法作业</w:t>
            </w:r>
            <w:proofErr w:type="gramEnd"/>
            <w:r w:rsidRPr="00385601">
              <w:rPr>
                <w:rFonts w:asciiTheme="majorEastAsia" w:eastAsiaTheme="majorEastAsia" w:hAnsiTheme="majorEastAsia" w:cs="宋体"/>
                <w:szCs w:val="21"/>
              </w:rPr>
              <w:t>应按规定路线进行，每到终止点，抖清依附</w:t>
            </w:r>
            <w:proofErr w:type="gramStart"/>
            <w:r w:rsidRPr="00385601">
              <w:rPr>
                <w:rFonts w:asciiTheme="majorEastAsia" w:eastAsiaTheme="majorEastAsia" w:hAnsiTheme="majorEastAsia" w:cs="宋体"/>
                <w:szCs w:val="21"/>
              </w:rPr>
              <w:t>在牵尘罩</w:t>
            </w:r>
            <w:proofErr w:type="gramEnd"/>
            <w:r w:rsidRPr="00385601">
              <w:rPr>
                <w:rFonts w:asciiTheme="majorEastAsia" w:eastAsiaTheme="majorEastAsia" w:hAnsiTheme="majorEastAsia" w:cs="宋体"/>
                <w:szCs w:val="21"/>
              </w:rPr>
              <w:t>表层的灰尘，此程序循环作业</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扫帚、簸箕</w:t>
            </w:r>
            <w:proofErr w:type="gramStart"/>
            <w:r w:rsidRPr="00385601">
              <w:rPr>
                <w:rFonts w:asciiTheme="majorEastAsia" w:eastAsiaTheme="majorEastAsia" w:hAnsiTheme="majorEastAsia" w:cs="宋体"/>
                <w:szCs w:val="21"/>
              </w:rPr>
              <w:t>牵尘液、尘推</w:t>
            </w:r>
            <w:proofErr w:type="gramEnd"/>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地面光亮、洁净、无杂物、无污迹、脚印</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墙壁丽柱（擦拭）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从上至下，先</w:t>
            </w:r>
            <w:proofErr w:type="gramStart"/>
            <w:r w:rsidRPr="00385601">
              <w:rPr>
                <w:rFonts w:asciiTheme="majorEastAsia" w:eastAsiaTheme="majorEastAsia" w:hAnsiTheme="majorEastAsia" w:cs="宋体"/>
                <w:szCs w:val="21"/>
              </w:rPr>
              <w:t>柱缝再</w:t>
            </w:r>
            <w:proofErr w:type="gramEnd"/>
            <w:r w:rsidRPr="00385601">
              <w:rPr>
                <w:rFonts w:asciiTheme="majorEastAsia" w:eastAsiaTheme="majorEastAsia" w:hAnsiTheme="majorEastAsia" w:cs="宋体"/>
                <w:szCs w:val="21"/>
              </w:rPr>
              <w:t>柱面均匀擦拭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无尘土、手印，无污迹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玻璃门</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numPr>
                <w:ilvl w:val="0"/>
                <w:numId w:val="3"/>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毛巾擦拭不锈钢边框</w:t>
            </w:r>
          </w:p>
          <w:p w:rsidR="00652524" w:rsidRPr="00385601" w:rsidRDefault="00652524" w:rsidP="00652524">
            <w:pPr>
              <w:numPr>
                <w:ilvl w:val="0"/>
                <w:numId w:val="3"/>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lastRenderedPageBreak/>
              <w:t>上水器沾水与玻璃清洁溶液，采取从上至下，从左至右擦拭玻璃，玻璃刮z字型把水刮净。</w:t>
            </w:r>
          </w:p>
          <w:p w:rsidR="00652524" w:rsidRPr="00385601" w:rsidRDefault="00652524" w:rsidP="00652524">
            <w:pPr>
              <w:numPr>
                <w:ilvl w:val="0"/>
                <w:numId w:val="3"/>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干毛巾擦拭流下的水迹。</w:t>
            </w:r>
          </w:p>
          <w:p w:rsidR="00652524" w:rsidRPr="00385601" w:rsidRDefault="00652524" w:rsidP="00652524">
            <w:pPr>
              <w:numPr>
                <w:ilvl w:val="0"/>
                <w:numId w:val="3"/>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从内到外擦拭门扶手。</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lastRenderedPageBreak/>
              <w:t>玻璃工具；</w:t>
            </w:r>
            <w:proofErr w:type="gramStart"/>
            <w:r w:rsidRPr="00385601">
              <w:rPr>
                <w:rFonts w:asciiTheme="majorEastAsia" w:eastAsiaTheme="majorEastAsia" w:hAnsiTheme="majorEastAsia" w:cs="宋体"/>
                <w:szCs w:val="21"/>
              </w:rPr>
              <w:lastRenderedPageBreak/>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lastRenderedPageBreak/>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玻璃洁净明亮，不</w:t>
            </w:r>
            <w:r w:rsidRPr="00385601">
              <w:rPr>
                <w:rFonts w:asciiTheme="majorEastAsia" w:eastAsiaTheme="majorEastAsia" w:hAnsiTheme="majorEastAsia" w:cs="宋体"/>
                <w:szCs w:val="21"/>
              </w:rPr>
              <w:lastRenderedPageBreak/>
              <w:t>锈钢光亮无手印污迹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lastRenderedPageBreak/>
              <w:t>地垫（吸尘，捡拾）</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numPr>
                <w:ilvl w:val="0"/>
                <w:numId w:val="4"/>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用吸尘器吸尘</w:t>
            </w:r>
          </w:p>
          <w:p w:rsidR="00652524" w:rsidRPr="00385601" w:rsidRDefault="00652524" w:rsidP="00652524">
            <w:pPr>
              <w:numPr>
                <w:ilvl w:val="0"/>
                <w:numId w:val="4"/>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捡拾吸尘器没能吸出的杂物</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吸尘器</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无杂物，无尘</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指示牌，金属件（擦拭）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先用干净毛巾擦尘，再将不锈钢光亮剂均匀擦在金属表面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干净蓝</w:t>
            </w:r>
            <w:proofErr w:type="gramEnd"/>
            <w:r w:rsidRPr="00385601">
              <w:rPr>
                <w:rFonts w:asciiTheme="majorEastAsia" w:eastAsiaTheme="majorEastAsia" w:hAnsiTheme="majorEastAsia" w:cs="宋体"/>
                <w:szCs w:val="21"/>
              </w:rPr>
              <w:t>毛巾不锈钢光亮剂</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无尘，无手印，污迹，光亮</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清理烟灰缸及垃圾箱（桶）</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清理烟缸或垃圾桶（箱）内杂物，干净毛巾擦拭表面。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w:t>
            </w:r>
            <w:proofErr w:type="gramStart"/>
            <w:r w:rsidRPr="00385601">
              <w:rPr>
                <w:rFonts w:asciiTheme="majorEastAsia" w:eastAsiaTheme="majorEastAsia" w:hAnsiTheme="majorEastAsia" w:cs="宋体"/>
                <w:szCs w:val="21"/>
              </w:rPr>
              <w:t>湿蓝毛巾</w:t>
            </w:r>
            <w:proofErr w:type="gramEnd"/>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w:t>
            </w:r>
            <w:proofErr w:type="gramStart"/>
            <w:r w:rsidRPr="00385601">
              <w:rPr>
                <w:rFonts w:asciiTheme="majorEastAsia" w:eastAsiaTheme="majorEastAsia" w:hAnsiTheme="majorEastAsia" w:cs="宋体"/>
                <w:szCs w:val="21"/>
              </w:rPr>
              <w:t>湿蓝毛巾</w:t>
            </w:r>
            <w:proofErr w:type="gramEnd"/>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无杂物，不可超过3个烟头，无手印，污迹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展览品</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numPr>
                <w:ilvl w:val="0"/>
                <w:numId w:val="5"/>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干净毛巾擦尘</w:t>
            </w:r>
          </w:p>
          <w:p w:rsidR="00652524" w:rsidRPr="00385601" w:rsidRDefault="00652524" w:rsidP="00652524">
            <w:pPr>
              <w:numPr>
                <w:ilvl w:val="0"/>
                <w:numId w:val="5"/>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干净毛巾沾酒擦拭表面。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干净蓝</w:t>
            </w:r>
            <w:proofErr w:type="gramEnd"/>
            <w:r w:rsidRPr="00385601">
              <w:rPr>
                <w:rFonts w:asciiTheme="majorEastAsia" w:eastAsiaTheme="majorEastAsia" w:hAnsiTheme="majorEastAsia" w:cs="宋体"/>
                <w:szCs w:val="21"/>
              </w:rPr>
              <w:t>毛巾、中性清洁剂</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1-2次/天</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光亮、干净无印</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栏杆、扶手、座椅</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1、先用干净毛巾擦尘，再将不锈钢光亮剂均匀擦在金属表面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干净蓝</w:t>
            </w:r>
            <w:proofErr w:type="gramEnd"/>
            <w:r w:rsidRPr="00385601">
              <w:rPr>
                <w:rFonts w:asciiTheme="majorEastAsia" w:eastAsiaTheme="majorEastAsia" w:hAnsiTheme="majorEastAsia" w:cs="宋体"/>
                <w:szCs w:val="21"/>
              </w:rPr>
              <w:t>毛巾、中性清洁剂</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1-2次/天</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手触无任何</w:t>
            </w:r>
            <w:proofErr w:type="gramEnd"/>
            <w:r w:rsidRPr="00385601">
              <w:rPr>
                <w:rFonts w:asciiTheme="majorEastAsia" w:eastAsiaTheme="majorEastAsia" w:hAnsiTheme="majorEastAsia" w:cs="宋体"/>
                <w:szCs w:val="21"/>
              </w:rPr>
              <w:t>灰尘</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玻璃门及落地玻璃（清洗）</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numPr>
                <w:ilvl w:val="0"/>
                <w:numId w:val="6"/>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上水器沾水与玻璃清洁剂溶液，用玻璃刮Z字型把水刮净</w:t>
            </w:r>
          </w:p>
          <w:p w:rsidR="00652524" w:rsidRPr="00385601" w:rsidRDefault="00652524" w:rsidP="00652524">
            <w:pPr>
              <w:numPr>
                <w:ilvl w:val="0"/>
                <w:numId w:val="6"/>
              </w:num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干毛巾擦拭流下的水迹</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玻璃工具；白毛巾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洁净光亮无手印污迹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地垫（清洗）</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1、水枪冲洗。毛刷沾清洁剂刷洗污迹</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高压水枪，毛刷</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无碎屑，无杂物</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指示牌，金属件、扶手（上光）</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1、先用干净毛巾擦尘，再将不锈钢光亮剂均匀擦在金属表面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白毛巾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无手印，污迹，表面光亮</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清洗烟灰缸及垃圾箱</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1、冲洗表面，小板刷刷洗，干毛巾擦拭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毛刷：白毛巾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无杂物，手印，污迹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消防器材清洁</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半干毛巾擦拭油迹</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白毛巾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1次/日</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无尘、无锈</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墙面，踢脚线（擦拭）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干净蓝</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无尘、无锈迹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lastRenderedPageBreak/>
              <w:t>消防设施外面（擦拭）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干毛巾掸尘</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无尘、无锈</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天花板（擦拭）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无挂尘</w:t>
            </w:r>
            <w:proofErr w:type="gramEnd"/>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照明灯及指示灯（擦拭）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干毛巾擦拭表面</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循环保洁</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无尘、光亮</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地面清洗</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同大堂地面清洗程序</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洗地机</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1次/2周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无油污、光亮</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烟感器（擦拭）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干毛巾擦尘烟感器，半干毛巾擦拭空调口</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roofErr w:type="gramStart"/>
            <w:r w:rsidRPr="00385601">
              <w:rPr>
                <w:rFonts w:asciiTheme="majorEastAsia" w:eastAsiaTheme="majorEastAsia" w:hAnsiTheme="majorEastAsia" w:cs="宋体"/>
                <w:szCs w:val="21"/>
              </w:rPr>
              <w:t>干净白</w:t>
            </w:r>
            <w:proofErr w:type="gramEnd"/>
            <w:r w:rsidRPr="00385601">
              <w:rPr>
                <w:rFonts w:asciiTheme="majorEastAsia" w:eastAsiaTheme="majorEastAsia" w:hAnsiTheme="majorEastAsia" w:cs="宋体"/>
                <w:szCs w:val="21"/>
              </w:rPr>
              <w:t>毛巾</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无尘、风好</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通风口（清洁剂擦拭）</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干净毛巾沾清洁剂擦拭痛风口百叶</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白毛巾、清洁剂</w:t>
            </w: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1次/周</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无尘、无污迹</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花盆</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清理盆内烟头等杂物</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循环巡视</w:t>
            </w: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花盆无杂物</w:t>
            </w:r>
          </w:p>
        </w:tc>
      </w:tr>
      <w:tr w:rsidR="00652524" w:rsidRPr="00385601" w:rsidTr="00385601">
        <w:trPr>
          <w:jc w:val="center"/>
        </w:trPr>
        <w:tc>
          <w:tcPr>
            <w:tcW w:w="18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防滑垫</w:t>
            </w:r>
          </w:p>
        </w:tc>
        <w:tc>
          <w:tcPr>
            <w:tcW w:w="383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r w:rsidRPr="00385601">
              <w:rPr>
                <w:rFonts w:asciiTheme="majorEastAsia" w:eastAsiaTheme="majorEastAsia" w:hAnsiTheme="majorEastAsia" w:cs="宋体"/>
                <w:szCs w:val="21"/>
              </w:rPr>
              <w:t>雨天在楼道大厅内铺设防滑垫</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
        </w:tc>
        <w:tc>
          <w:tcPr>
            <w:tcW w:w="154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
        </w:tc>
        <w:tc>
          <w:tcPr>
            <w:tcW w:w="180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385601" w:rsidRDefault="00652524" w:rsidP="00652524">
            <w:pPr>
              <w:spacing w:line="440" w:lineRule="exact"/>
              <w:rPr>
                <w:rFonts w:asciiTheme="majorEastAsia" w:eastAsiaTheme="majorEastAsia" w:hAnsiTheme="majorEastAsia" w:cs="宋体"/>
                <w:szCs w:val="21"/>
              </w:rPr>
            </w:pPr>
          </w:p>
        </w:tc>
      </w:tr>
    </w:tbl>
    <w:p w:rsidR="00652524" w:rsidRPr="00602A36" w:rsidRDefault="00652524" w:rsidP="00652524">
      <w:pPr>
        <w:spacing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z w:val="24"/>
        </w:rPr>
        <w:t>B、</w:t>
      </w:r>
      <w:r w:rsidRPr="00602A36">
        <w:rPr>
          <w:rFonts w:asciiTheme="majorEastAsia" w:eastAsiaTheme="majorEastAsia" w:hAnsiTheme="majorEastAsia" w:cs="宋体"/>
          <w:b/>
          <w:sz w:val="24"/>
        </w:rPr>
        <w:t>楼道保洁</w:t>
      </w:r>
      <w:r w:rsidR="0015161E" w:rsidRPr="00602A36">
        <w:rPr>
          <w:rFonts w:asciiTheme="majorEastAsia" w:eastAsiaTheme="majorEastAsia" w:hAnsiTheme="majorEastAsia" w:cs="宋体" w:hint="eastAsia"/>
          <w:b/>
          <w:sz w:val="24"/>
        </w:rPr>
        <w:t xml:space="preserve"> </w:t>
      </w:r>
    </w:p>
    <w:tbl>
      <w:tblPr>
        <w:tblW w:w="10451" w:type="dxa"/>
        <w:jc w:val="center"/>
        <w:tblLayout w:type="fixed"/>
        <w:tblCellMar>
          <w:left w:w="10" w:type="dxa"/>
          <w:right w:w="10" w:type="dxa"/>
        </w:tblCellMar>
        <w:tblLook w:val="04A0" w:firstRow="1" w:lastRow="0" w:firstColumn="1" w:lastColumn="0" w:noHBand="0" w:noVBand="1"/>
      </w:tblPr>
      <w:tblGrid>
        <w:gridCol w:w="1804"/>
        <w:gridCol w:w="3544"/>
        <w:gridCol w:w="1559"/>
        <w:gridCol w:w="1559"/>
        <w:gridCol w:w="1985"/>
      </w:tblGrid>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作业内容</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作业程序</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使用工具</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作业频率</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作业标准</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楼梯扶手</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用干净的白毛巾将梯扶手、踏步、踢脚线擦拭干净</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白毛巾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不意断巡视</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手触无灰、干净</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窗户、开关面板等</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numPr>
                <w:ilvl w:val="0"/>
                <w:numId w:val="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擦拭楼层窗户、开关面板</w:t>
            </w:r>
          </w:p>
          <w:p w:rsidR="00652524" w:rsidRPr="004E2073" w:rsidRDefault="00652524" w:rsidP="00652524">
            <w:pPr>
              <w:numPr>
                <w:ilvl w:val="0"/>
                <w:numId w:val="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巡视</w:t>
            </w:r>
            <w:proofErr w:type="gramStart"/>
            <w:r w:rsidRPr="004E2073">
              <w:rPr>
                <w:rFonts w:asciiTheme="majorEastAsia" w:eastAsiaTheme="majorEastAsia" w:hAnsiTheme="majorEastAsia" w:cs="宋体"/>
                <w:sz w:val="24"/>
              </w:rPr>
              <w:t>楼梯楼梯</w:t>
            </w:r>
            <w:proofErr w:type="gramEnd"/>
            <w:r w:rsidRPr="004E2073">
              <w:rPr>
                <w:rFonts w:asciiTheme="majorEastAsia" w:eastAsiaTheme="majorEastAsia" w:hAnsiTheme="majorEastAsia" w:cs="宋体"/>
                <w:sz w:val="24"/>
              </w:rPr>
              <w:t>有无杂物、碎屑</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干净白</w:t>
            </w:r>
            <w:proofErr w:type="gramEnd"/>
            <w:r w:rsidRPr="004E2073">
              <w:rPr>
                <w:rFonts w:asciiTheme="majorEastAsia" w:eastAsiaTheme="majorEastAsia" w:hAnsiTheme="majorEastAsia" w:cs="宋体"/>
                <w:sz w:val="24"/>
              </w:rPr>
              <w:t>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1-2次/天</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手触无灰、干净</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楼梯踏步</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用干净、</w:t>
            </w:r>
            <w:proofErr w:type="gramStart"/>
            <w:r w:rsidRPr="004E2073">
              <w:rPr>
                <w:rFonts w:asciiTheme="majorEastAsia" w:eastAsiaTheme="majorEastAsia" w:hAnsiTheme="majorEastAsia" w:cs="宋体"/>
                <w:sz w:val="24"/>
              </w:rPr>
              <w:t>拖清楼梯</w:t>
            </w:r>
            <w:proofErr w:type="gramEnd"/>
            <w:r w:rsidRPr="004E2073">
              <w:rPr>
                <w:rFonts w:asciiTheme="majorEastAsia" w:eastAsiaTheme="majorEastAsia" w:hAnsiTheme="majorEastAsia" w:cs="宋体"/>
                <w:sz w:val="24"/>
              </w:rPr>
              <w:t>踏步</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微湿墩布</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1次/天</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无水迹，污迹</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巡视整个楼梯</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numPr>
                <w:ilvl w:val="0"/>
                <w:numId w:val="8"/>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擦踢脚线；</w:t>
            </w:r>
          </w:p>
          <w:p w:rsidR="00652524" w:rsidRPr="004E2073" w:rsidRDefault="00652524" w:rsidP="00652524">
            <w:pPr>
              <w:numPr>
                <w:ilvl w:val="0"/>
                <w:numId w:val="8"/>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不间断巡视保洁整个楼梯</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白毛巾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不间断巡视</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手触无灰、干净</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疏散指示灯箱</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用干净毛巾细致擦拭</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白毛巾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1次/天</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手触无灰、干净</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楼梯门</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用毛巾上下擦拭</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干净毛巾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1次/天</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无尘、无污迹</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墙面</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使用专用保洁梯子定期用毛巾擦拭</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梯子、毛巾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1次/周</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无尘、无污迹</w:t>
            </w:r>
          </w:p>
        </w:tc>
      </w:tr>
      <w:tr w:rsidR="00652524" w:rsidRPr="004E2073" w:rsidTr="0015161E">
        <w:trPr>
          <w:jc w:val="center"/>
        </w:trPr>
        <w:tc>
          <w:tcPr>
            <w:tcW w:w="180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灯具</w:t>
            </w:r>
          </w:p>
        </w:tc>
        <w:tc>
          <w:tcPr>
            <w:tcW w:w="35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使用专用保洁梯子定期用毛巾擦拭</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梯子、毛巾</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1次/2周</w:t>
            </w:r>
          </w:p>
        </w:tc>
        <w:tc>
          <w:tcPr>
            <w:tcW w:w="1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干净、无污迹</w:t>
            </w:r>
          </w:p>
        </w:tc>
      </w:tr>
    </w:tbl>
    <w:p w:rsidR="00652524" w:rsidRPr="00602A36" w:rsidRDefault="00652524" w:rsidP="00652524">
      <w:pPr>
        <w:spacing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z w:val="24"/>
        </w:rPr>
        <w:t>C、</w:t>
      </w:r>
      <w:r w:rsidRPr="00602A36">
        <w:rPr>
          <w:rFonts w:asciiTheme="majorEastAsia" w:eastAsiaTheme="majorEastAsia" w:hAnsiTheme="majorEastAsia" w:cs="宋体"/>
          <w:b/>
          <w:sz w:val="24"/>
        </w:rPr>
        <w:t>卫生间保洁</w:t>
      </w:r>
      <w:r w:rsidR="0015161E" w:rsidRPr="00602A36">
        <w:rPr>
          <w:rFonts w:asciiTheme="majorEastAsia" w:eastAsiaTheme="majorEastAsia" w:hAnsiTheme="majorEastAsia" w:cs="宋体" w:hint="eastAsia"/>
          <w:b/>
          <w:sz w:val="24"/>
        </w:rPr>
        <w:t xml:space="preserve"> </w:t>
      </w:r>
    </w:p>
    <w:tbl>
      <w:tblPr>
        <w:tblW w:w="10398" w:type="dxa"/>
        <w:jc w:val="center"/>
        <w:tblInd w:w="-468" w:type="dxa"/>
        <w:tblLayout w:type="fixed"/>
        <w:tblCellMar>
          <w:left w:w="10" w:type="dxa"/>
          <w:right w:w="10" w:type="dxa"/>
        </w:tblCellMar>
        <w:tblLook w:val="04A0" w:firstRow="1" w:lastRow="0" w:firstColumn="1" w:lastColumn="0" w:noHBand="0" w:noVBand="1"/>
      </w:tblPr>
      <w:tblGrid>
        <w:gridCol w:w="1897"/>
        <w:gridCol w:w="3625"/>
        <w:gridCol w:w="1474"/>
        <w:gridCol w:w="1392"/>
        <w:gridCol w:w="2010"/>
      </w:tblGrid>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作业内容</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作业程序</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使用工具</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作业频率</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作业标准</w:t>
            </w:r>
          </w:p>
        </w:tc>
      </w:tr>
      <w:tr w:rsidR="00652524" w:rsidRPr="00602A36" w:rsidTr="00FA059D">
        <w:trPr>
          <w:trHeight w:val="857"/>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将地面清扫干净，干净毛巾擦拭踢脚板，墩布擦拭地面污迹、水迹</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红毛巾、墩布</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无杂物，污迹、水迹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干净毛巾擦拭墙面水印</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无水迹，污迹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小便池（清洗）</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将洁厕剂沿</w:t>
            </w:r>
            <w:proofErr w:type="gramEnd"/>
            <w:r w:rsidRPr="00602A36">
              <w:rPr>
                <w:rFonts w:asciiTheme="majorEastAsia" w:eastAsiaTheme="majorEastAsia" w:hAnsiTheme="majorEastAsia" w:cs="宋体"/>
                <w:szCs w:val="21"/>
              </w:rPr>
              <w:t>恭桶边沿倒入，恭桶刷从出水孔至下水孔顺序清洁，放水冲净，干毛巾由上至下擦拭外部</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恭桶刷、绿毛巾、</w:t>
            </w:r>
            <w:proofErr w:type="gramStart"/>
            <w:r w:rsidRPr="00602A36">
              <w:rPr>
                <w:rFonts w:asciiTheme="majorEastAsia" w:eastAsiaTheme="majorEastAsia" w:hAnsiTheme="majorEastAsia" w:cs="宋体"/>
                <w:szCs w:val="21"/>
              </w:rPr>
              <w:t>绿百洁</w:t>
            </w:r>
            <w:proofErr w:type="gramEnd"/>
            <w:r w:rsidRPr="00602A36">
              <w:rPr>
                <w:rFonts w:asciiTheme="majorEastAsia" w:eastAsiaTheme="majorEastAsia" w:hAnsiTheme="majorEastAsia" w:cs="宋体"/>
                <w:szCs w:val="21"/>
              </w:rPr>
              <w:t>布</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无水迹，污迹、无异味</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厕所</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将洁厕剂沿</w:t>
            </w:r>
            <w:proofErr w:type="gramEnd"/>
            <w:r w:rsidRPr="00602A36">
              <w:rPr>
                <w:rFonts w:asciiTheme="majorEastAsia" w:eastAsiaTheme="majorEastAsia" w:hAnsiTheme="majorEastAsia" w:cs="宋体"/>
                <w:szCs w:val="21"/>
              </w:rPr>
              <w:t>恭桶边沿倒入，用恭桶刷刷洗桶内污迹，再用肖水冲洗，干净手机擦拭座圈、基座、桶盖</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恭桶刷、</w:t>
            </w:r>
            <w:proofErr w:type="gramStart"/>
            <w:r w:rsidRPr="00602A36">
              <w:rPr>
                <w:rFonts w:asciiTheme="majorEastAsia" w:eastAsiaTheme="majorEastAsia" w:hAnsiTheme="majorEastAsia" w:cs="宋体"/>
                <w:szCs w:val="21"/>
              </w:rPr>
              <w:t>干净绿</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无水迹，污迹、无异味</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台面、洗手盆（擦拭）皂液盒、水龙头表面</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将清洁剂倒入面盆中，将面盆的溢水孔、水龙头及盆内擦拭干净，用干净毛巾擦拭台面</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干净黄</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光亮、无水迹污迹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镜子（擦拭）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毛巾擦拭水迹</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干净黄</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光亮、无水迹污迹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垃圾桶（清洁、擦拭）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将纸篓内的垃圾倒入大垃圾袋中，毛巾沾清洁剂擦拭桶内外</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小白垃圾袋，</w:t>
            </w: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2-3次/日</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杂物不超过桶的1/3</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手纸盒（擦拭）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干毛巾擦拭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光亮，无水迹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通风口（擦拭）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半干毛巾擦拭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黄毛巾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无尘、通风好</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地面（清洗）</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用板刷沾清洁剂擦拭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板刷、清洁剂</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1次/周</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光亮、无死角</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天花板、灯具（擦拭）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站梯子上用毛巾擦拭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黄毛巾</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1次/周</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无尘、无水迹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隔断，门（擦拭）</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干净毛巾沾清洁剂擦拭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黄毛巾清洁剂</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1次/日</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无水迹，无污迹</w:t>
            </w:r>
          </w:p>
        </w:tc>
      </w:tr>
      <w:tr w:rsidR="00652524" w:rsidRPr="00602A36" w:rsidTr="00FA059D">
        <w:trPr>
          <w:jc w:val="center"/>
        </w:trPr>
        <w:tc>
          <w:tcPr>
            <w:tcW w:w="189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垃圾桶</w:t>
            </w:r>
          </w:p>
        </w:tc>
        <w:tc>
          <w:tcPr>
            <w:tcW w:w="362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用板刷沾清洁剂刷洗，干净毛巾沾擦拭</w:t>
            </w:r>
          </w:p>
        </w:tc>
        <w:tc>
          <w:tcPr>
            <w:tcW w:w="147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板刷，红毛巾、清洁剂</w:t>
            </w:r>
          </w:p>
        </w:tc>
        <w:tc>
          <w:tcPr>
            <w:tcW w:w="13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2-3次/周</w:t>
            </w:r>
          </w:p>
        </w:tc>
        <w:tc>
          <w:tcPr>
            <w:tcW w:w="20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垃圾容量少地2/3、无</w:t>
            </w:r>
            <w:proofErr w:type="gramStart"/>
            <w:r w:rsidRPr="00602A36">
              <w:rPr>
                <w:rFonts w:asciiTheme="majorEastAsia" w:eastAsiaTheme="majorEastAsia" w:hAnsiTheme="majorEastAsia" w:cs="宋体"/>
                <w:szCs w:val="21"/>
              </w:rPr>
              <w:t>黏</w:t>
            </w:r>
            <w:proofErr w:type="gramEnd"/>
            <w:r w:rsidRPr="00602A36">
              <w:rPr>
                <w:rFonts w:asciiTheme="majorEastAsia" w:eastAsiaTheme="majorEastAsia" w:hAnsiTheme="majorEastAsia" w:cs="宋体"/>
                <w:szCs w:val="21"/>
              </w:rPr>
              <w:t>贴物、无积水、无污渍、无异味。</w:t>
            </w:r>
          </w:p>
        </w:tc>
      </w:tr>
    </w:tbl>
    <w:p w:rsidR="00652524" w:rsidRPr="00FA059D" w:rsidRDefault="00652524" w:rsidP="00652524">
      <w:pPr>
        <w:spacing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z w:val="24"/>
        </w:rPr>
        <w:t>D、</w:t>
      </w:r>
      <w:r w:rsidRPr="00602A36">
        <w:rPr>
          <w:rFonts w:asciiTheme="majorEastAsia" w:eastAsiaTheme="majorEastAsia" w:hAnsiTheme="majorEastAsia" w:cs="宋体"/>
          <w:b/>
          <w:sz w:val="24"/>
        </w:rPr>
        <w:t xml:space="preserve"> 开水间保洁服务</w:t>
      </w:r>
    </w:p>
    <w:tbl>
      <w:tblPr>
        <w:tblW w:w="10033" w:type="dxa"/>
        <w:jc w:val="center"/>
        <w:tblLayout w:type="fixed"/>
        <w:tblCellMar>
          <w:left w:w="10" w:type="dxa"/>
          <w:right w:w="10" w:type="dxa"/>
        </w:tblCellMar>
        <w:tblLook w:val="04A0" w:firstRow="1" w:lastRow="0" w:firstColumn="1" w:lastColumn="0" w:noHBand="0" w:noVBand="1"/>
      </w:tblPr>
      <w:tblGrid>
        <w:gridCol w:w="2257"/>
        <w:gridCol w:w="2531"/>
        <w:gridCol w:w="1276"/>
        <w:gridCol w:w="1276"/>
        <w:gridCol w:w="2693"/>
      </w:tblGrid>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作业内容</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作业程序</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使用工具</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作业频率</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作业标准</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开启开水器</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打开开水器</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清洁开水器</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用干净毛巾擦拭开水器</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白毛巾</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1次/天</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表面光亮干净</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面盆、台面</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用除锈清洁剂细致清洁面盆、台面、水池</w:t>
            </w:r>
          </w:p>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lastRenderedPageBreak/>
              <w:t>倒去接水盆剩茶叶、清洁接水盆</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lastRenderedPageBreak/>
              <w:t>刷子、毛巾</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3次/天</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台面整洁、水池无茶锈，接水盆、内无杂物积存</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lastRenderedPageBreak/>
              <w:t>地面（扫、墩）</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将地面清扫干净、干净毛巾擦拭踢脚板，墩布擦拭地面污迹、水迹</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红毛巾、墩布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无杂物，污迹、水迹</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墙面（擦拭）</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干净毛巾擦拭墙面水印</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无水迹，污迹</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地面（清洗）</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用板刷沾清洁剂刷洗</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板刷，清洁剂</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1次/周</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光亮，无死角</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门窗</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干净毛巾由上至下擦拭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无尘，无水迹</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垃圾桶（清理、擦拭）</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将纸篓内的垃圾倒入大垃圾袋中，毛巾沾清洁剂擦拭桶内外</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小白垃圾袋、</w:t>
            </w:r>
          </w:p>
          <w:p w:rsidR="00652524" w:rsidRPr="00602A36" w:rsidRDefault="00652524" w:rsidP="00652524">
            <w:pPr>
              <w:spacing w:line="440" w:lineRule="exact"/>
              <w:rPr>
                <w:rFonts w:asciiTheme="majorEastAsia" w:eastAsiaTheme="majorEastAsia" w:hAnsiTheme="majorEastAsia" w:cs="宋体"/>
                <w:szCs w:val="21"/>
              </w:rPr>
            </w:pPr>
            <w:proofErr w:type="gramStart"/>
            <w:r w:rsidRPr="00602A36">
              <w:rPr>
                <w:rFonts w:asciiTheme="majorEastAsia" w:eastAsiaTheme="majorEastAsia" w:hAnsiTheme="majorEastAsia" w:cs="宋体"/>
                <w:szCs w:val="21"/>
              </w:rPr>
              <w:t>干净红</w:t>
            </w:r>
            <w:proofErr w:type="gramEnd"/>
            <w:r w:rsidRPr="00602A36">
              <w:rPr>
                <w:rFonts w:asciiTheme="majorEastAsia" w:eastAsiaTheme="majorEastAsia" w:hAnsiTheme="majorEastAsia" w:cs="宋体"/>
                <w:szCs w:val="21"/>
              </w:rPr>
              <w:t>毛巾</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垃圾容量少于2/3、无粘贴物、无积水、</w:t>
            </w:r>
          </w:p>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无污渍、无异味。</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通风口（擦拭）</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半干毛巾擦拭</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循环保洁</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无尘，通风好</w:t>
            </w:r>
          </w:p>
        </w:tc>
      </w:tr>
      <w:tr w:rsidR="00652524" w:rsidRPr="00602A36" w:rsidTr="00602A36">
        <w:trPr>
          <w:jc w:val="center"/>
        </w:trPr>
        <w:tc>
          <w:tcPr>
            <w:tcW w:w="225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关闭开水器</w:t>
            </w:r>
          </w:p>
        </w:tc>
        <w:tc>
          <w:tcPr>
            <w:tcW w:w="25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r w:rsidRPr="00602A36">
              <w:rPr>
                <w:rFonts w:asciiTheme="majorEastAsia" w:eastAsiaTheme="majorEastAsia" w:hAnsiTheme="majorEastAsia" w:cs="宋体"/>
                <w:szCs w:val="21"/>
              </w:rPr>
              <w:t>21:00关闭开水器</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602A36" w:rsidRDefault="00652524" w:rsidP="00652524">
            <w:pPr>
              <w:spacing w:line="440" w:lineRule="exact"/>
              <w:rPr>
                <w:rFonts w:asciiTheme="majorEastAsia" w:eastAsiaTheme="majorEastAsia" w:hAnsiTheme="majorEastAsia" w:cs="宋体"/>
                <w:szCs w:val="21"/>
              </w:rPr>
            </w:pPr>
          </w:p>
        </w:tc>
      </w:tr>
    </w:tbl>
    <w:p w:rsidR="00652524" w:rsidRPr="00602A36" w:rsidRDefault="00652524" w:rsidP="00652524">
      <w:pPr>
        <w:spacing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z w:val="24"/>
        </w:rPr>
        <w:t>E、</w:t>
      </w:r>
      <w:r w:rsidRPr="00602A36">
        <w:rPr>
          <w:rFonts w:asciiTheme="majorEastAsia" w:eastAsiaTheme="majorEastAsia" w:hAnsiTheme="majorEastAsia" w:cs="宋体"/>
          <w:b/>
          <w:sz w:val="24"/>
        </w:rPr>
        <w:t>电梯间保洁</w:t>
      </w:r>
    </w:p>
    <w:tbl>
      <w:tblPr>
        <w:tblW w:w="9858" w:type="dxa"/>
        <w:jc w:val="center"/>
        <w:tblLayout w:type="fixed"/>
        <w:tblCellMar>
          <w:left w:w="10" w:type="dxa"/>
          <w:right w:w="10" w:type="dxa"/>
        </w:tblCellMar>
        <w:tblLook w:val="04A0" w:firstRow="1" w:lastRow="0" w:firstColumn="1" w:lastColumn="0" w:noHBand="0" w:noVBand="1"/>
      </w:tblPr>
      <w:tblGrid>
        <w:gridCol w:w="2175"/>
        <w:gridCol w:w="2212"/>
        <w:gridCol w:w="1515"/>
        <w:gridCol w:w="1386"/>
        <w:gridCol w:w="2570"/>
      </w:tblGrid>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作业内容</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作业程序及要求</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使用工具</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频率</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作业标准</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地面（扫，墩）</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用尘推推</w:t>
            </w:r>
            <w:proofErr w:type="gramEnd"/>
            <w:r w:rsidRPr="004E2073">
              <w:rPr>
                <w:rFonts w:asciiTheme="majorEastAsia" w:eastAsiaTheme="majorEastAsia" w:hAnsiTheme="majorEastAsia" w:cs="宋体"/>
                <w:sz w:val="24"/>
              </w:rPr>
              <w:t>地面，干净毛巾擦拭踢脚板，</w:t>
            </w:r>
            <w:proofErr w:type="gramStart"/>
            <w:r w:rsidRPr="004E2073">
              <w:rPr>
                <w:rFonts w:asciiTheme="majorEastAsia" w:eastAsiaTheme="majorEastAsia" w:hAnsiTheme="majorEastAsia" w:cs="宋体"/>
                <w:sz w:val="24"/>
              </w:rPr>
              <w:t>墩面擦拭</w:t>
            </w:r>
            <w:proofErr w:type="gramEnd"/>
            <w:r w:rsidRPr="004E2073">
              <w:rPr>
                <w:rFonts w:asciiTheme="majorEastAsia" w:eastAsiaTheme="majorEastAsia" w:hAnsiTheme="majorEastAsia" w:cs="宋体"/>
                <w:sz w:val="24"/>
              </w:rPr>
              <w:t>地面污迹、水迹</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红毛巾、</w:t>
            </w:r>
            <w:proofErr w:type="gramStart"/>
            <w:r w:rsidRPr="004E2073">
              <w:rPr>
                <w:rFonts w:asciiTheme="majorEastAsia" w:eastAsiaTheme="majorEastAsia" w:hAnsiTheme="majorEastAsia" w:cs="宋体"/>
                <w:sz w:val="24"/>
              </w:rPr>
              <w:t>尘推</w:t>
            </w:r>
            <w:proofErr w:type="gramEnd"/>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无杂物，污迹、水迹</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墙面（擦拭）</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用干净毛巾擦拭墙面水印</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干净红</w:t>
            </w:r>
            <w:proofErr w:type="gramEnd"/>
            <w:r w:rsidRPr="004E2073">
              <w:rPr>
                <w:rFonts w:asciiTheme="majorEastAsia" w:eastAsiaTheme="majorEastAsia" w:hAnsiTheme="majorEastAsia" w:cs="宋体"/>
                <w:sz w:val="24"/>
              </w:rPr>
              <w:t>毛巾</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无水迹，污迹</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电梯门</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干净的毛巾擦拭</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干净红</w:t>
            </w:r>
            <w:proofErr w:type="gramEnd"/>
            <w:r w:rsidRPr="004E2073">
              <w:rPr>
                <w:rFonts w:asciiTheme="majorEastAsia" w:eastAsiaTheme="majorEastAsia" w:hAnsiTheme="majorEastAsia" w:cs="宋体"/>
                <w:sz w:val="24"/>
              </w:rPr>
              <w:t>毛巾</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光亮、无浮尘、无手印</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轿厢内壁</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将抹布浸入配制好清洁剂的水桶中，拿起后拧干，沿着轿厢内壁从上往下用力抹擦</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抹布</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光亮、无污点</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轿门内槽</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用铁钩将轿门内槽的杂物勾起，可用吸尘机洗净轿门内</w:t>
            </w:r>
            <w:r w:rsidRPr="004E2073">
              <w:rPr>
                <w:rFonts w:asciiTheme="majorEastAsia" w:eastAsiaTheme="majorEastAsia" w:hAnsiTheme="majorEastAsia" w:cs="宋体"/>
                <w:sz w:val="24"/>
              </w:rPr>
              <w:lastRenderedPageBreak/>
              <w:t>槽的沙粒</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铁钩、抹布</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光亮、无污点</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轿厢地面</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将地面清扫干净，干净毛巾擦拭，墩而擦拭地面污迹、水迹、若轿厢地面铺有每在更换的地毯，则只需将旧地毯掀起，用半干湿拖把将轿厢地面拖净，待湿气挥发后在铺上干净的地毯</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毛巾、拖布</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无杂物，污迹、水迹</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不锈钢</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用棉质软布由上而下抹净</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棉质毛巾</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洁净光亮</w:t>
            </w:r>
          </w:p>
        </w:tc>
      </w:tr>
      <w:tr w:rsidR="00652524" w:rsidRPr="004E2073" w:rsidTr="00602A36">
        <w:trPr>
          <w:jc w:val="center"/>
        </w:trPr>
        <w:tc>
          <w:tcPr>
            <w:tcW w:w="21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天花板、灯具（擦拭）</w:t>
            </w:r>
          </w:p>
        </w:tc>
        <w:tc>
          <w:tcPr>
            <w:tcW w:w="22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站梯子上用毛巾擦拭</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黄毛巾</w:t>
            </w:r>
          </w:p>
        </w:tc>
        <w:tc>
          <w:tcPr>
            <w:tcW w:w="13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2次/周</w:t>
            </w:r>
          </w:p>
        </w:tc>
        <w:tc>
          <w:tcPr>
            <w:tcW w:w="25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无尘、无水迹</w:t>
            </w:r>
          </w:p>
        </w:tc>
      </w:tr>
    </w:tbl>
    <w:p w:rsidR="00652524" w:rsidRPr="00602A36" w:rsidRDefault="00652524" w:rsidP="00652524">
      <w:pPr>
        <w:spacing w:before="78" w:line="440" w:lineRule="exact"/>
        <w:rPr>
          <w:rFonts w:asciiTheme="majorEastAsia" w:eastAsiaTheme="majorEastAsia" w:hAnsiTheme="majorEastAsia" w:cs="宋体"/>
          <w:b/>
          <w:sz w:val="24"/>
        </w:rPr>
      </w:pPr>
      <w:r w:rsidRPr="00602A36">
        <w:rPr>
          <w:rFonts w:asciiTheme="majorEastAsia" w:eastAsiaTheme="majorEastAsia" w:hAnsiTheme="majorEastAsia" w:cs="宋体" w:hint="eastAsia"/>
          <w:b/>
          <w:spacing w:val="-3"/>
          <w:sz w:val="24"/>
        </w:rPr>
        <w:t>F</w:t>
      </w:r>
      <w:r w:rsidRPr="00602A36">
        <w:rPr>
          <w:rFonts w:asciiTheme="majorEastAsia" w:eastAsiaTheme="majorEastAsia" w:hAnsiTheme="majorEastAsia" w:cs="宋体" w:hint="eastAsia"/>
          <w:b/>
          <w:sz w:val="24"/>
        </w:rPr>
        <w:t>、</w:t>
      </w:r>
      <w:r w:rsidRPr="00602A36">
        <w:rPr>
          <w:rFonts w:asciiTheme="majorEastAsia" w:eastAsiaTheme="majorEastAsia" w:hAnsiTheme="majorEastAsia" w:cs="宋体"/>
          <w:b/>
          <w:spacing w:val="-3"/>
          <w:sz w:val="24"/>
        </w:rPr>
        <w:t>院内室外公共场所保洁</w:t>
      </w:r>
      <w:r w:rsidR="00602A36" w:rsidRPr="00602A36">
        <w:rPr>
          <w:rFonts w:asciiTheme="majorEastAsia" w:eastAsiaTheme="majorEastAsia" w:hAnsiTheme="majorEastAsia" w:cs="宋体" w:hint="eastAsia"/>
          <w:b/>
          <w:spacing w:val="-3"/>
          <w:sz w:val="24"/>
        </w:rPr>
        <w:t xml:space="preserve"> </w:t>
      </w:r>
    </w:p>
    <w:tbl>
      <w:tblPr>
        <w:tblpPr w:leftFromText="180" w:rightFromText="180" w:vertAnchor="text" w:horzAnchor="page" w:tblpX="992" w:tblpY="392"/>
        <w:tblOverlap w:val="never"/>
        <w:tblW w:w="9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79"/>
        <w:gridCol w:w="3119"/>
        <w:gridCol w:w="2126"/>
        <w:gridCol w:w="3399"/>
      </w:tblGrid>
      <w:tr w:rsidR="00652524" w:rsidRPr="00602A36" w:rsidTr="00602A36">
        <w:trPr>
          <w:trHeight w:val="644"/>
        </w:trPr>
        <w:tc>
          <w:tcPr>
            <w:tcW w:w="1279" w:type="dxa"/>
            <w:tcBorders>
              <w:top w:val="single" w:sz="2" w:space="0" w:color="000000"/>
              <w:left w:val="single" w:sz="2" w:space="0" w:color="000000"/>
              <w:bottom w:val="single" w:sz="2" w:space="0" w:color="000000"/>
              <w:right w:val="single" w:sz="2" w:space="0" w:color="000000"/>
              <w:tl2br w:val="nil"/>
              <w:tr2bl w:val="nil"/>
            </w:tcBorders>
            <w:textDirection w:val="tbRlV"/>
          </w:tcPr>
          <w:p w:rsidR="00652524" w:rsidRPr="00FA059D" w:rsidRDefault="00652524" w:rsidP="00602A36">
            <w:pPr>
              <w:spacing w:line="440" w:lineRule="exact"/>
              <w:rPr>
                <w:rFonts w:asciiTheme="majorEastAsia" w:eastAsiaTheme="majorEastAsia" w:hAnsiTheme="majorEastAsia" w:cs="宋体"/>
                <w:sz w:val="24"/>
              </w:rPr>
            </w:pPr>
          </w:p>
          <w:p w:rsidR="00652524" w:rsidRPr="00FA059D" w:rsidRDefault="00602A36" w:rsidP="00602A36">
            <w:pPr>
              <w:pStyle w:val="TableText"/>
              <w:spacing w:before="64" w:line="440" w:lineRule="exact"/>
              <w:ind w:left="113"/>
              <w:rPr>
                <w:rFonts w:asciiTheme="majorEastAsia" w:eastAsiaTheme="majorEastAsia" w:hAnsiTheme="majorEastAsia" w:cs="宋体"/>
                <w:sz w:val="24"/>
                <w:szCs w:val="24"/>
              </w:rPr>
            </w:pPr>
            <w:r w:rsidRPr="00FA059D">
              <w:rPr>
                <w:rFonts w:asciiTheme="majorEastAsia" w:eastAsiaTheme="majorEastAsia" w:hAnsiTheme="majorEastAsia" w:cs="宋体" w:hint="eastAsia"/>
                <w:sz w:val="24"/>
                <w:szCs w:val="24"/>
              </w:rPr>
              <w:t>序号</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1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清洁范围</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4"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每天</w:t>
            </w:r>
            <w:proofErr w:type="gramStart"/>
            <w:r w:rsidRPr="00FA059D">
              <w:rPr>
                <w:rFonts w:asciiTheme="majorEastAsia" w:eastAsiaTheme="majorEastAsia" w:hAnsiTheme="majorEastAsia" w:cs="宋体"/>
                <w:sz w:val="24"/>
                <w:szCs w:val="24"/>
              </w:rPr>
              <w:t>保洁要求</w:t>
            </w:r>
            <w:proofErr w:type="gramEnd"/>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25"/>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保洁标准</w:t>
            </w:r>
          </w:p>
        </w:tc>
      </w:tr>
      <w:tr w:rsidR="00652524" w:rsidRPr="00602A36" w:rsidTr="00602A36">
        <w:trPr>
          <w:trHeight w:val="1000"/>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spacing w:line="440" w:lineRule="exact"/>
              <w:rPr>
                <w:rFonts w:asciiTheme="majorEastAsia" w:eastAsiaTheme="majorEastAsia" w:hAnsiTheme="majorEastAsia" w:cs="宋体"/>
                <w:sz w:val="24"/>
              </w:rPr>
            </w:pPr>
          </w:p>
          <w:p w:rsidR="00652524" w:rsidRPr="00FA059D" w:rsidRDefault="00652524" w:rsidP="00602A36">
            <w:pPr>
              <w:pStyle w:val="TableText"/>
              <w:spacing w:before="61" w:line="440" w:lineRule="exact"/>
              <w:ind w:left="296"/>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1</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04" w:line="440" w:lineRule="exact"/>
              <w:ind w:left="115" w:right="299" w:hanging="2"/>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道路、医院大门口两边 至人行道处及门前三包 范围</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02" w:line="440" w:lineRule="exact"/>
              <w:ind w:left="118" w:right="34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每天早晨八点上班前清扫 干净，随时保洁</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89" w:line="440" w:lineRule="exact"/>
              <w:ind w:left="125"/>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无杂物、无果皮烟头</w:t>
            </w:r>
          </w:p>
        </w:tc>
      </w:tr>
      <w:tr w:rsidR="00652524" w:rsidRPr="00602A36" w:rsidTr="00602A36">
        <w:trPr>
          <w:trHeight w:val="569"/>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23" w:line="440" w:lineRule="exact"/>
              <w:ind w:left="26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2</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4" w:line="440" w:lineRule="exact"/>
              <w:ind w:left="11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全院房前屋后</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4"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清扫，随时保洁</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89" w:line="440" w:lineRule="exact"/>
              <w:ind w:left="125"/>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无杂物、杂草、烟头、纸屑</w:t>
            </w:r>
          </w:p>
        </w:tc>
      </w:tr>
      <w:tr w:rsidR="00652524" w:rsidRPr="00602A36" w:rsidTr="00602A36">
        <w:trPr>
          <w:trHeight w:val="570"/>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25" w:line="440" w:lineRule="exact"/>
              <w:ind w:left="273"/>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3</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6" w:line="440" w:lineRule="exact"/>
              <w:ind w:left="15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明水沟</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6"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通畅</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6" w:line="440" w:lineRule="exact"/>
              <w:ind w:left="125"/>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无积水、无杂物</w:t>
            </w:r>
          </w:p>
        </w:tc>
      </w:tr>
      <w:tr w:rsidR="00652524" w:rsidRPr="00602A36" w:rsidTr="00602A36">
        <w:trPr>
          <w:trHeight w:val="570"/>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26" w:line="440" w:lineRule="exact"/>
              <w:ind w:left="263"/>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4</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1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全院所有绿化区</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22"/>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保洁</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25"/>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无杂物</w:t>
            </w:r>
          </w:p>
        </w:tc>
      </w:tr>
      <w:tr w:rsidR="00652524" w:rsidRPr="00602A36" w:rsidTr="00602A36">
        <w:trPr>
          <w:trHeight w:val="570"/>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28" w:line="440" w:lineRule="exact"/>
              <w:ind w:left="268"/>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5</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9" w:line="440" w:lineRule="exact"/>
              <w:ind w:left="112"/>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钢架雨棚</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9"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每月一次</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7" w:line="440" w:lineRule="exact"/>
              <w:ind w:left="121"/>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干净、无蜘蛛网、无污渍</w:t>
            </w:r>
          </w:p>
        </w:tc>
      </w:tr>
      <w:tr w:rsidR="00652524" w:rsidRPr="00602A36" w:rsidTr="00602A36">
        <w:trPr>
          <w:trHeight w:val="570"/>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30" w:line="440" w:lineRule="exact"/>
              <w:ind w:left="27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6</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8" w:line="440" w:lineRule="exact"/>
              <w:ind w:left="122"/>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玻璃幕墙清洗</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00"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每个季度一次</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8" w:line="440" w:lineRule="exact"/>
              <w:ind w:left="121"/>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干净、无蜘蛛网、无污渍</w:t>
            </w:r>
          </w:p>
        </w:tc>
      </w:tr>
      <w:tr w:rsidR="00652524" w:rsidRPr="00602A36" w:rsidTr="00602A36">
        <w:trPr>
          <w:trHeight w:val="487"/>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30" w:line="440" w:lineRule="exact"/>
              <w:ind w:left="267"/>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7</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01" w:line="440" w:lineRule="exact"/>
              <w:ind w:left="11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全院工作区各类玻璃窗</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01" w:line="440" w:lineRule="exact"/>
              <w:ind w:left="11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每周一次</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99" w:line="440" w:lineRule="exact"/>
              <w:ind w:left="121"/>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干净、无蜘蛛网、无污渍</w:t>
            </w:r>
          </w:p>
        </w:tc>
      </w:tr>
      <w:tr w:rsidR="00652524" w:rsidRPr="00602A36" w:rsidTr="00602A36">
        <w:trPr>
          <w:trHeight w:val="964"/>
        </w:trPr>
        <w:tc>
          <w:tcPr>
            <w:tcW w:w="127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FA059D">
            <w:pPr>
              <w:pStyle w:val="TableText"/>
              <w:spacing w:before="61" w:line="440" w:lineRule="exact"/>
              <w:ind w:firstLineChars="100" w:firstLine="240"/>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lastRenderedPageBreak/>
              <w:t>8</w:t>
            </w:r>
          </w:p>
        </w:tc>
        <w:tc>
          <w:tcPr>
            <w:tcW w:w="311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116" w:line="440" w:lineRule="exact"/>
              <w:ind w:left="112" w:right="303" w:firstLine="9"/>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室内外墙面、屋面、宣 传栏、雨棚、空调侧板</w:t>
            </w:r>
          </w:p>
        </w:tc>
        <w:tc>
          <w:tcPr>
            <w:tcW w:w="2126"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62" w:line="440" w:lineRule="exact"/>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随时保洁</w:t>
            </w:r>
          </w:p>
        </w:tc>
        <w:tc>
          <w:tcPr>
            <w:tcW w:w="3399" w:type="dxa"/>
            <w:tcBorders>
              <w:top w:val="single" w:sz="2" w:space="0" w:color="000000"/>
              <w:left w:val="single" w:sz="2" w:space="0" w:color="000000"/>
              <w:bottom w:val="single" w:sz="2" w:space="0" w:color="000000"/>
              <w:right w:val="single" w:sz="2" w:space="0" w:color="000000"/>
              <w:tl2br w:val="nil"/>
              <w:tr2bl w:val="nil"/>
            </w:tcBorders>
          </w:tcPr>
          <w:p w:rsidR="00652524" w:rsidRPr="00FA059D" w:rsidRDefault="00652524" w:rsidP="00602A36">
            <w:pPr>
              <w:pStyle w:val="TableText"/>
              <w:spacing w:before="61" w:line="440" w:lineRule="exact"/>
              <w:ind w:left="149" w:right="304" w:hanging="24"/>
              <w:rPr>
                <w:rFonts w:asciiTheme="majorEastAsia" w:eastAsiaTheme="majorEastAsia" w:hAnsiTheme="majorEastAsia" w:cs="宋体"/>
                <w:sz w:val="24"/>
                <w:szCs w:val="24"/>
              </w:rPr>
            </w:pPr>
            <w:r w:rsidRPr="00FA059D">
              <w:rPr>
                <w:rFonts w:asciiTheme="majorEastAsia" w:eastAsiaTheme="majorEastAsia" w:hAnsiTheme="majorEastAsia" w:cs="宋体"/>
                <w:sz w:val="24"/>
                <w:szCs w:val="24"/>
              </w:rPr>
              <w:t>无垃圾广告，无灰尘、无污渍 、无垃圾。</w:t>
            </w:r>
          </w:p>
        </w:tc>
      </w:tr>
    </w:tbl>
    <w:p w:rsidR="00652524" w:rsidRPr="00602A36" w:rsidRDefault="00652524" w:rsidP="00652524">
      <w:pPr>
        <w:pStyle w:val="a4"/>
        <w:spacing w:line="440" w:lineRule="exact"/>
        <w:rPr>
          <w:rFonts w:asciiTheme="majorEastAsia" w:eastAsiaTheme="majorEastAsia" w:hAnsiTheme="majorEastAsia" w:cstheme="minorEastAsia"/>
          <w:b/>
          <w:color w:val="000000"/>
          <w:sz w:val="24"/>
          <w:szCs w:val="24"/>
          <w:lang w:bidi="ar"/>
        </w:rPr>
      </w:pPr>
      <w:r w:rsidRPr="00602A36">
        <w:rPr>
          <w:rFonts w:asciiTheme="majorEastAsia" w:eastAsiaTheme="majorEastAsia" w:hAnsiTheme="majorEastAsia" w:cstheme="minorEastAsia" w:hint="eastAsia"/>
          <w:b/>
          <w:color w:val="000000"/>
          <w:sz w:val="24"/>
          <w:szCs w:val="24"/>
          <w:lang w:bidi="ar"/>
        </w:rPr>
        <w:t>G、病房保洁卫生：</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1、病房要求： </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1）保持病房安静、整洁、舒适、安全。</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2）病房内墙面、床头柜各面、餐板、</w:t>
      </w:r>
      <w:proofErr w:type="gramStart"/>
      <w:r w:rsidRPr="004E2073">
        <w:rPr>
          <w:rFonts w:asciiTheme="majorEastAsia" w:eastAsiaTheme="majorEastAsia" w:hAnsiTheme="majorEastAsia" w:cstheme="minorEastAsia" w:hint="eastAsia"/>
          <w:color w:val="000000"/>
          <w:sz w:val="24"/>
          <w:szCs w:val="24"/>
          <w:lang w:bidi="ar"/>
        </w:rPr>
        <w:t>床档所有</w:t>
      </w:r>
      <w:proofErr w:type="gramEnd"/>
      <w:r w:rsidRPr="004E2073">
        <w:rPr>
          <w:rFonts w:asciiTheme="majorEastAsia" w:eastAsiaTheme="majorEastAsia" w:hAnsiTheme="majorEastAsia" w:cstheme="minorEastAsia" w:hint="eastAsia"/>
          <w:color w:val="000000"/>
          <w:sz w:val="24"/>
          <w:szCs w:val="24"/>
          <w:lang w:bidi="ar"/>
        </w:rPr>
        <w:t>部位、设备带应清洁、无尘。地面清洁无垃圾、无污迹、无积水。</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3）出院病人</w:t>
      </w:r>
      <w:proofErr w:type="gramStart"/>
      <w:r w:rsidRPr="004E2073">
        <w:rPr>
          <w:rFonts w:asciiTheme="majorEastAsia" w:eastAsiaTheme="majorEastAsia" w:hAnsiTheme="majorEastAsia" w:cstheme="minorEastAsia" w:hint="eastAsia"/>
          <w:color w:val="000000"/>
          <w:sz w:val="24"/>
          <w:szCs w:val="24"/>
          <w:lang w:bidi="ar"/>
        </w:rPr>
        <w:t>床单位终</w:t>
      </w:r>
      <w:proofErr w:type="gramEnd"/>
      <w:r w:rsidRPr="004E2073">
        <w:rPr>
          <w:rFonts w:asciiTheme="majorEastAsia" w:eastAsiaTheme="majorEastAsia" w:hAnsiTheme="majorEastAsia" w:cstheme="minorEastAsia" w:hint="eastAsia"/>
          <w:color w:val="000000"/>
          <w:sz w:val="24"/>
          <w:szCs w:val="24"/>
          <w:lang w:bidi="ar"/>
        </w:rPr>
        <w:t>末清洁消毒必须在病人出院后 30 分钟内完成（特殊情况除外）。</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 病室内窗帘、</w:t>
      </w:r>
      <w:proofErr w:type="gramStart"/>
      <w:r w:rsidRPr="004E2073">
        <w:rPr>
          <w:rFonts w:asciiTheme="majorEastAsia" w:eastAsiaTheme="majorEastAsia" w:hAnsiTheme="majorEastAsia" w:cstheme="minorEastAsia" w:hint="eastAsia"/>
          <w:color w:val="000000"/>
          <w:sz w:val="24"/>
          <w:szCs w:val="24"/>
          <w:lang w:bidi="ar"/>
        </w:rPr>
        <w:t>围帘干净</w:t>
      </w:r>
      <w:proofErr w:type="gramEnd"/>
      <w:r w:rsidRPr="004E2073">
        <w:rPr>
          <w:rFonts w:asciiTheme="majorEastAsia" w:eastAsiaTheme="majorEastAsia" w:hAnsiTheme="majorEastAsia" w:cstheme="minorEastAsia" w:hint="eastAsia"/>
          <w:color w:val="000000"/>
          <w:sz w:val="24"/>
          <w:szCs w:val="24"/>
          <w:lang w:bidi="ar"/>
        </w:rPr>
        <w:t>、整洁、无污迹，悬挂符合标准。</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 电视机表面无积灰。电视机柜每月至少清理一次。</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6) </w:t>
      </w:r>
      <w:proofErr w:type="gramStart"/>
      <w:r w:rsidRPr="004E2073">
        <w:rPr>
          <w:rFonts w:asciiTheme="majorEastAsia" w:eastAsiaTheme="majorEastAsia" w:hAnsiTheme="majorEastAsia" w:cstheme="minorEastAsia" w:hint="eastAsia"/>
          <w:color w:val="000000"/>
          <w:sz w:val="24"/>
          <w:szCs w:val="24"/>
          <w:lang w:bidi="ar"/>
        </w:rPr>
        <w:t>床头柜床档床栏</w:t>
      </w:r>
      <w:proofErr w:type="gramEnd"/>
      <w:r w:rsidRPr="004E2073">
        <w:rPr>
          <w:rFonts w:asciiTheme="majorEastAsia" w:eastAsiaTheme="majorEastAsia" w:hAnsiTheme="majorEastAsia" w:cstheme="minorEastAsia" w:hint="eastAsia"/>
          <w:color w:val="000000"/>
          <w:sz w:val="24"/>
          <w:szCs w:val="24"/>
          <w:lang w:bidi="ar"/>
        </w:rPr>
        <w:t>设备</w:t>
      </w:r>
      <w:proofErr w:type="gramStart"/>
      <w:r w:rsidRPr="004E2073">
        <w:rPr>
          <w:rFonts w:asciiTheme="majorEastAsia" w:eastAsiaTheme="majorEastAsia" w:hAnsiTheme="majorEastAsia" w:cstheme="minorEastAsia" w:hint="eastAsia"/>
          <w:color w:val="000000"/>
          <w:sz w:val="24"/>
          <w:szCs w:val="24"/>
          <w:lang w:bidi="ar"/>
        </w:rPr>
        <w:t>带每天</w:t>
      </w:r>
      <w:proofErr w:type="gramEnd"/>
      <w:r w:rsidRPr="004E2073">
        <w:rPr>
          <w:rFonts w:asciiTheme="majorEastAsia" w:eastAsiaTheme="majorEastAsia" w:hAnsiTheme="majorEastAsia" w:cstheme="minorEastAsia" w:hint="eastAsia"/>
          <w:color w:val="000000"/>
          <w:sz w:val="24"/>
          <w:szCs w:val="24"/>
          <w:lang w:bidi="ar"/>
        </w:rPr>
        <w:t>一擦试，做到一床</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巾，床头柜、橱柜内清洁无积灰， 抽屉内外干净无污迹。</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 垃圾桶内外清洁，每半月至少清洗消毒一次，垃圾袋按标准套放。</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 空调风口无积灰。病房墙面四角无蛛网尘埃。</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 玻璃窗清洁光亮、窗台、窗轨、</w:t>
      </w:r>
      <w:proofErr w:type="gramStart"/>
      <w:r w:rsidRPr="004E2073">
        <w:rPr>
          <w:rFonts w:asciiTheme="majorEastAsia" w:eastAsiaTheme="majorEastAsia" w:hAnsiTheme="majorEastAsia" w:cstheme="minorEastAsia" w:hint="eastAsia"/>
          <w:color w:val="000000"/>
          <w:sz w:val="24"/>
          <w:szCs w:val="24"/>
          <w:lang w:bidi="ar"/>
        </w:rPr>
        <w:t>窗档清洁</w:t>
      </w:r>
      <w:proofErr w:type="gramEnd"/>
      <w:r w:rsidRPr="004E2073">
        <w:rPr>
          <w:rFonts w:asciiTheme="majorEastAsia" w:eastAsiaTheme="majorEastAsia" w:hAnsiTheme="majorEastAsia" w:cstheme="minorEastAsia" w:hint="eastAsia"/>
          <w:color w:val="000000"/>
          <w:sz w:val="24"/>
          <w:szCs w:val="24"/>
          <w:lang w:bidi="ar"/>
        </w:rPr>
        <w:t>无尘无垃圾。</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 地胶板保持清洁光亮，防止烟蒂点、硬物损伤。</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 每周一次大扫除，每月一次大检查。</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12) 进入病房，应尽量集中作业，避免在病人休息和用餐时及医护人员进行治疗操作时进行清洁。清洁时动作轻，不得碰坏病人用品，避免发出大的响声，轻拿轻放。</w:t>
      </w:r>
    </w:p>
    <w:p w:rsidR="00652524" w:rsidRPr="00602A36" w:rsidRDefault="00652524" w:rsidP="00652524">
      <w:pPr>
        <w:pStyle w:val="a4"/>
        <w:spacing w:line="440" w:lineRule="exact"/>
        <w:rPr>
          <w:rFonts w:asciiTheme="majorEastAsia" w:eastAsiaTheme="majorEastAsia" w:hAnsiTheme="majorEastAsia" w:cstheme="minorEastAsia"/>
          <w:b/>
          <w:color w:val="000000"/>
          <w:sz w:val="24"/>
          <w:szCs w:val="24"/>
          <w:lang w:bidi="ar"/>
        </w:rPr>
      </w:pPr>
      <w:r w:rsidRPr="00602A36">
        <w:rPr>
          <w:rFonts w:asciiTheme="majorEastAsia" w:eastAsiaTheme="majorEastAsia" w:hAnsiTheme="majorEastAsia" w:cstheme="minorEastAsia" w:hint="eastAsia"/>
          <w:b/>
          <w:color w:val="000000"/>
          <w:sz w:val="24"/>
          <w:szCs w:val="24"/>
          <w:lang w:bidi="ar"/>
        </w:rPr>
        <w:t>H</w:t>
      </w:r>
      <w:r w:rsidRPr="00602A36">
        <w:rPr>
          <w:rFonts w:asciiTheme="majorEastAsia" w:eastAsiaTheme="majorEastAsia" w:hAnsiTheme="majorEastAsia" w:cs="宋体" w:hint="eastAsia"/>
          <w:b/>
          <w:sz w:val="24"/>
          <w:szCs w:val="24"/>
        </w:rPr>
        <w:t>、</w:t>
      </w:r>
      <w:r w:rsidRPr="00602A36">
        <w:rPr>
          <w:rFonts w:asciiTheme="majorEastAsia" w:eastAsiaTheme="majorEastAsia" w:hAnsiTheme="majorEastAsia" w:cstheme="minorEastAsia" w:hint="eastAsia"/>
          <w:b/>
          <w:color w:val="000000"/>
          <w:sz w:val="24"/>
          <w:szCs w:val="24"/>
          <w:lang w:bidi="ar"/>
        </w:rPr>
        <w:t>医疗废物及危险废物转运要求</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1、医疗废物转运人员必须严格遵守医院的各项规章制度特别是医疗废物管理制度及规范，必须熟悉《医疗废物管理条例》的基本内容。明确所有黄色医疗垃圾袋盛放的均为危险废物，均存在受伤或感染的危险；</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2、每天医疗废物转运人员收集全院各科室产生的医疗废物及危险废物，对医疗废物及危险废物进行收集、运送时，应穿戴必要的防护用品，包括工作服、帽子、口罩、防护手套、防护鞋；</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3、所有医疗废物及危险废物必须做到日产日清，院内储存时间不得超过 48 小时；</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4、医疗废物及危险废物转运人员必须使用专用密闭的容器，由中标人提供医疗</w:t>
      </w:r>
      <w:r w:rsidRPr="004E2073">
        <w:rPr>
          <w:rFonts w:asciiTheme="majorEastAsia" w:eastAsiaTheme="majorEastAsia" w:hAnsiTheme="majorEastAsia" w:cstheme="minorEastAsia" w:hint="eastAsia"/>
          <w:color w:val="000000"/>
          <w:sz w:val="24"/>
          <w:szCs w:val="24"/>
          <w:lang w:bidi="ar"/>
        </w:rPr>
        <w:lastRenderedPageBreak/>
        <w:t>废物智慧管理系统(软/硬件)1套（涉及医疗废物追溯码、医疗废物专用标签、与外部进行系统对接由医院负责），按照医院与中标人协商后规定的时间和路线将医疗废物及危险废物从产生地转运至医院医疗废物及危险废物暂时储存点；</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5、医疗废物转运人员在收集医疗废物前，应检查包装物有无破损和泄露，包装是否合格，是否有警示标签，标签填写完整，不得将不符合要求的医疗废物转送至医疗废物暂时储存点；</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6、医疗废物及危险废物收集时，严格执行内部交接制度，登记内容包括：医疗废物及危、险废物产生科室、日期、废物的类别、重量或数量、交接双方签名等；</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7、转送人员在转送医疗废物及危险废物时，应防止发生医疗废物及危险废物流失、泄露和扩散等事故。当发现医疗废物及危险废物流失、泄露和扩散等事故时，应立即报告医院感 </w:t>
      </w:r>
      <w:proofErr w:type="gramStart"/>
      <w:r w:rsidRPr="004E2073">
        <w:rPr>
          <w:rFonts w:asciiTheme="majorEastAsia" w:eastAsiaTheme="majorEastAsia" w:hAnsiTheme="majorEastAsia" w:cstheme="minorEastAsia" w:hint="eastAsia"/>
          <w:color w:val="000000"/>
          <w:sz w:val="24"/>
          <w:szCs w:val="24"/>
          <w:lang w:bidi="ar"/>
        </w:rPr>
        <w:t>染管理科</w:t>
      </w:r>
      <w:proofErr w:type="gramEnd"/>
      <w:r w:rsidRPr="004E2073">
        <w:rPr>
          <w:rFonts w:asciiTheme="majorEastAsia" w:eastAsiaTheme="majorEastAsia" w:hAnsiTheme="majorEastAsia" w:cstheme="minorEastAsia" w:hint="eastAsia"/>
          <w:color w:val="000000"/>
          <w:sz w:val="24"/>
          <w:szCs w:val="24"/>
          <w:lang w:bidi="ar"/>
        </w:rPr>
        <w:t>，启动应急预案；</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8、每日转送工作结束后，应当对转送工具用 1000 ㎎∕L 含氯消毒剂进行清洁和消毒；</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9、医疗废物转送人员应当根据《医疗废物分类目录》，在接受医疗废物时对医疗废物实施分类转送，在暂存点对医疗废物实施分类管理；</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10、医疗废物及危险废物每天转送至暂存点必须入库，不得露天存放；</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11、医疗废物转送人员必须按时当面与</w:t>
      </w:r>
      <w:proofErr w:type="gramStart"/>
      <w:r w:rsidRPr="004E2073">
        <w:rPr>
          <w:rFonts w:asciiTheme="majorEastAsia" w:eastAsiaTheme="majorEastAsia" w:hAnsiTheme="majorEastAsia" w:cstheme="minorEastAsia" w:hint="eastAsia"/>
          <w:color w:val="000000"/>
          <w:sz w:val="24"/>
          <w:szCs w:val="24"/>
          <w:lang w:bidi="ar"/>
        </w:rPr>
        <w:t>医废处理</w:t>
      </w:r>
      <w:proofErr w:type="gramEnd"/>
      <w:r w:rsidRPr="004E2073">
        <w:rPr>
          <w:rFonts w:asciiTheme="majorEastAsia" w:eastAsiaTheme="majorEastAsia" w:hAnsiTheme="majorEastAsia" w:cstheme="minorEastAsia" w:hint="eastAsia"/>
          <w:color w:val="000000"/>
          <w:sz w:val="24"/>
          <w:szCs w:val="24"/>
          <w:lang w:bidi="ar"/>
        </w:rPr>
        <w:t>公司人员进行交接，并填写好医疗废物转运单，医疗废物转运单经包装消毒后下月初上交医院相关部门统一保管。医疗废物转交出 后，应当对暂存地点、设施及时进行清洁和消毒处理；</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12、</w:t>
      </w:r>
      <w:proofErr w:type="gramStart"/>
      <w:r w:rsidRPr="004E2073">
        <w:rPr>
          <w:rFonts w:asciiTheme="majorEastAsia" w:eastAsiaTheme="majorEastAsia" w:hAnsiTheme="majorEastAsia" w:cstheme="minorEastAsia" w:hint="eastAsia"/>
          <w:color w:val="000000"/>
          <w:sz w:val="24"/>
          <w:szCs w:val="24"/>
          <w:lang w:bidi="ar"/>
        </w:rPr>
        <w:t>医废处理</w:t>
      </w:r>
      <w:proofErr w:type="gramEnd"/>
      <w:r w:rsidRPr="004E2073">
        <w:rPr>
          <w:rFonts w:asciiTheme="majorEastAsia" w:eastAsiaTheme="majorEastAsia" w:hAnsiTheme="majorEastAsia" w:cstheme="minorEastAsia" w:hint="eastAsia"/>
          <w:color w:val="000000"/>
          <w:sz w:val="24"/>
          <w:szCs w:val="24"/>
          <w:lang w:bidi="ar"/>
        </w:rPr>
        <w:t>公司送来的利器盒、专用盒、垃圾袋等包装容器必须与其正确交接并与次日将发放单交医院相关部门备档。经消毒处理后及时送到仓库存放，严禁存放在医疗垃圾房 内；</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13、医疗废物转运人员在运送、保管时注意身体不接触医疗废物；每天工作结束后注意自身手卫生及防护用品的清洁；</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14、医疗废物转运人员职业卫生防护措施落实到位，每年2次在医院安排下进行健康体检，体检报告上交医院相关部门存档备查；</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15、严禁偷盗、买卖医疗废物及危险废物，若有违反者将对其予以处罚，并追究相应的法律责任。</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16、严格执行</w:t>
      </w:r>
      <w:proofErr w:type="gramStart"/>
      <w:r w:rsidRPr="004E2073">
        <w:rPr>
          <w:rFonts w:asciiTheme="majorEastAsia" w:eastAsiaTheme="majorEastAsia" w:hAnsiTheme="majorEastAsia" w:cstheme="minorEastAsia" w:hint="eastAsia"/>
          <w:color w:val="000000"/>
          <w:sz w:val="24"/>
          <w:szCs w:val="24"/>
          <w:lang w:bidi="ar"/>
        </w:rPr>
        <w:t>院感科</w:t>
      </w:r>
      <w:proofErr w:type="gramEnd"/>
      <w:r w:rsidRPr="004E2073">
        <w:rPr>
          <w:rFonts w:asciiTheme="majorEastAsia" w:eastAsiaTheme="majorEastAsia" w:hAnsiTheme="majorEastAsia" w:cstheme="minorEastAsia" w:hint="eastAsia"/>
          <w:color w:val="000000"/>
          <w:sz w:val="24"/>
          <w:szCs w:val="24"/>
          <w:lang w:bidi="ar"/>
        </w:rPr>
        <w:t>提出的其他要求。</w:t>
      </w:r>
    </w:p>
    <w:p w:rsidR="00652524" w:rsidRPr="00FA059D" w:rsidRDefault="00652524" w:rsidP="00652524">
      <w:pPr>
        <w:pStyle w:val="a4"/>
        <w:spacing w:line="440" w:lineRule="exact"/>
        <w:rPr>
          <w:rFonts w:asciiTheme="majorEastAsia" w:eastAsiaTheme="majorEastAsia" w:hAnsiTheme="majorEastAsia" w:cstheme="minorEastAsia"/>
          <w:b/>
          <w:color w:val="000000"/>
          <w:sz w:val="24"/>
          <w:szCs w:val="24"/>
          <w:lang w:bidi="ar"/>
        </w:rPr>
      </w:pPr>
      <w:r w:rsidRPr="00FA059D">
        <w:rPr>
          <w:rFonts w:asciiTheme="majorEastAsia" w:eastAsiaTheme="majorEastAsia" w:hAnsiTheme="majorEastAsia" w:cstheme="minorEastAsia" w:hint="eastAsia"/>
          <w:b/>
          <w:color w:val="000000"/>
          <w:sz w:val="24"/>
          <w:szCs w:val="24"/>
          <w:lang w:bidi="ar"/>
        </w:rPr>
        <w:t>I</w:t>
      </w:r>
      <w:r w:rsidRPr="00FA059D">
        <w:rPr>
          <w:rFonts w:asciiTheme="majorEastAsia" w:eastAsiaTheme="majorEastAsia" w:hAnsiTheme="majorEastAsia" w:cs="宋体" w:hint="eastAsia"/>
          <w:b/>
          <w:sz w:val="24"/>
          <w:szCs w:val="24"/>
        </w:rPr>
        <w:t>、</w:t>
      </w:r>
      <w:r w:rsidRPr="00FA059D">
        <w:rPr>
          <w:rFonts w:asciiTheme="majorEastAsia" w:eastAsiaTheme="majorEastAsia" w:hAnsiTheme="majorEastAsia" w:cstheme="minorEastAsia" w:hint="eastAsia"/>
          <w:b/>
          <w:color w:val="000000"/>
          <w:sz w:val="24"/>
          <w:szCs w:val="24"/>
          <w:lang w:bidi="ar"/>
        </w:rPr>
        <w:t>院内感染控制、消毒隔离标准</w:t>
      </w:r>
    </w:p>
    <w:tbl>
      <w:tblPr>
        <w:tblW w:w="9540" w:type="dxa"/>
        <w:jc w:val="center"/>
        <w:tblCellMar>
          <w:left w:w="0" w:type="dxa"/>
          <w:right w:w="0" w:type="dxa"/>
        </w:tblCellMar>
        <w:tblLook w:val="04A0" w:firstRow="1" w:lastRow="0" w:firstColumn="1" w:lastColumn="0" w:noHBand="0" w:noVBand="1"/>
      </w:tblPr>
      <w:tblGrid>
        <w:gridCol w:w="680"/>
        <w:gridCol w:w="4615"/>
        <w:gridCol w:w="992"/>
        <w:gridCol w:w="1597"/>
        <w:gridCol w:w="1656"/>
      </w:tblGrid>
      <w:tr w:rsidR="00652524" w:rsidRPr="004E2073" w:rsidTr="00FA059D">
        <w:trPr>
          <w:tblHeader/>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FA059D">
            <w:pPr>
              <w:pStyle w:val="a4"/>
              <w:spacing w:line="440" w:lineRule="exact"/>
              <w:jc w:val="center"/>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环境</w:t>
            </w:r>
            <w:r w:rsidRPr="004E2073">
              <w:rPr>
                <w:rFonts w:asciiTheme="majorEastAsia" w:eastAsiaTheme="majorEastAsia" w:hAnsiTheme="majorEastAsia" w:cstheme="minorEastAsia" w:hint="eastAsia"/>
                <w:color w:val="000000"/>
                <w:sz w:val="24"/>
                <w:szCs w:val="24"/>
                <w:lang w:bidi="ar"/>
              </w:rPr>
              <w:lastRenderedPageBreak/>
              <w:t>类别</w:t>
            </w:r>
          </w:p>
        </w:tc>
        <w:tc>
          <w:tcPr>
            <w:tcW w:w="4615" w:type="dxa"/>
            <w:vMerge w:val="restart"/>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FA059D">
            <w:pPr>
              <w:pStyle w:val="a4"/>
              <w:spacing w:line="440" w:lineRule="exact"/>
              <w:jc w:val="center"/>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范围</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FA059D">
            <w:pPr>
              <w:pStyle w:val="a4"/>
              <w:spacing w:line="440" w:lineRule="exact"/>
              <w:jc w:val="center"/>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标准</w:t>
            </w:r>
          </w:p>
        </w:tc>
      </w:tr>
      <w:tr w:rsidR="00652524" w:rsidRPr="004E2073" w:rsidTr="00FA059D">
        <w:trPr>
          <w:tblHeader/>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p>
        </w:tc>
        <w:tc>
          <w:tcPr>
            <w:tcW w:w="4615" w:type="dxa"/>
            <w:vMerge/>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空气cfu/m³</w:t>
            </w:r>
          </w:p>
        </w:tc>
        <w:tc>
          <w:tcPr>
            <w:tcW w:w="1597"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物体表面cfu/m³</w:t>
            </w:r>
          </w:p>
        </w:tc>
        <w:tc>
          <w:tcPr>
            <w:tcW w:w="1656"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工作人员手cfu/m³</w:t>
            </w:r>
          </w:p>
        </w:tc>
      </w:tr>
      <w:tr w:rsidR="00652524" w:rsidRPr="004E2073" w:rsidTr="00FA059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一类</w:t>
            </w:r>
          </w:p>
        </w:tc>
        <w:tc>
          <w:tcPr>
            <w:tcW w:w="4615"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层流洁净手术室、层流洁净病房</w:t>
            </w:r>
          </w:p>
        </w:tc>
        <w:tc>
          <w:tcPr>
            <w:tcW w:w="992"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w:t>
            </w:r>
          </w:p>
        </w:tc>
        <w:tc>
          <w:tcPr>
            <w:tcW w:w="1597"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w:t>
            </w:r>
          </w:p>
        </w:tc>
        <w:tc>
          <w:tcPr>
            <w:tcW w:w="1656"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w:t>
            </w:r>
          </w:p>
        </w:tc>
      </w:tr>
      <w:tr w:rsidR="00652524" w:rsidRPr="004E2073" w:rsidTr="00FA059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二类</w:t>
            </w:r>
          </w:p>
        </w:tc>
        <w:tc>
          <w:tcPr>
            <w:tcW w:w="4615"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普通病房、产房、婴儿室、早产儿室、普通保 护性隔离室、供应室无菌室、</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烧伤病房、重症 监护室</w:t>
            </w:r>
          </w:p>
        </w:tc>
        <w:tc>
          <w:tcPr>
            <w:tcW w:w="992"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≤200</w:t>
            </w:r>
          </w:p>
        </w:tc>
        <w:tc>
          <w:tcPr>
            <w:tcW w:w="1597"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w:t>
            </w:r>
          </w:p>
        </w:tc>
        <w:tc>
          <w:tcPr>
            <w:tcW w:w="1656"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w:t>
            </w:r>
          </w:p>
        </w:tc>
      </w:tr>
      <w:tr w:rsidR="00652524" w:rsidRPr="004E2073" w:rsidTr="00FA059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三类</w:t>
            </w:r>
          </w:p>
        </w:tc>
        <w:tc>
          <w:tcPr>
            <w:tcW w:w="4615"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妇产科检查室、注射室、换药室、治疗室、供应室、清洁室、急诊室、化验室、各类普通病 房和房间</w:t>
            </w:r>
          </w:p>
        </w:tc>
        <w:tc>
          <w:tcPr>
            <w:tcW w:w="992"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≤500</w:t>
            </w:r>
          </w:p>
        </w:tc>
        <w:tc>
          <w:tcPr>
            <w:tcW w:w="1597"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w:t>
            </w:r>
          </w:p>
        </w:tc>
        <w:tc>
          <w:tcPr>
            <w:tcW w:w="1656"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w:t>
            </w:r>
          </w:p>
        </w:tc>
      </w:tr>
      <w:tr w:rsidR="00652524" w:rsidRPr="004E2073" w:rsidTr="00FA059D">
        <w:trPr>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四类</w:t>
            </w:r>
          </w:p>
        </w:tc>
        <w:tc>
          <w:tcPr>
            <w:tcW w:w="4615"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传染科及病房</w:t>
            </w:r>
          </w:p>
        </w:tc>
        <w:tc>
          <w:tcPr>
            <w:tcW w:w="992"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w:t>
            </w:r>
          </w:p>
        </w:tc>
        <w:tc>
          <w:tcPr>
            <w:tcW w:w="1597"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≤15</w:t>
            </w:r>
          </w:p>
        </w:tc>
        <w:tc>
          <w:tcPr>
            <w:tcW w:w="1656" w:type="dxa"/>
            <w:tcBorders>
              <w:top w:val="single" w:sz="4" w:space="0" w:color="000000"/>
              <w:left w:val="single" w:sz="4" w:space="0" w:color="000000"/>
              <w:bottom w:val="single" w:sz="4" w:space="0" w:color="000000"/>
              <w:right w:val="single" w:sz="4" w:space="0" w:color="000000"/>
            </w:tcBorders>
            <w:vAlign w:val="center"/>
          </w:tcPr>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≤15</w:t>
            </w:r>
          </w:p>
        </w:tc>
      </w:tr>
    </w:tbl>
    <w:p w:rsidR="00652524" w:rsidRPr="004E2073" w:rsidRDefault="00652524" w:rsidP="00652524">
      <w:pPr>
        <w:pStyle w:val="a4"/>
        <w:spacing w:line="440" w:lineRule="exact"/>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(4)绿化养护作业标准</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1)植物存活与长势，乔木、灌木、草坪存活率≥98%，无大面积枯黄、死株；发现病弱株 48 小时内处理（补栽/救治）。</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2)植物株型整齐，无徒长、歪斜；修剪后无明显枯枝、病枝、交叉枝。</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3)杂草与杂物清理，绿化带内杂草覆盖率≤3%，高度≤5cm，每月至少除草 2 次；花坛、树穴无杂草、落叶、烟头、纸屑等杂物。</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4)绿化垃圾（枯枝、落叶、杂草）日产日清，不得堆放在院区公共区域，统一转运至指定垃圾点。</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5)病虫害防治遵循 “预防为主、生物防治优先” 原则，每月巡检1次；发现病虫害（如蚜虫、白粉病）24 小时内采取措施，避免扩散。</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w:t>
      </w:r>
      <w:proofErr w:type="gramStart"/>
      <w:r w:rsidRPr="004E2073">
        <w:rPr>
          <w:rFonts w:asciiTheme="majorEastAsia" w:eastAsiaTheme="majorEastAsia" w:hAnsiTheme="majorEastAsia" w:cstheme="minorEastAsia" w:hint="eastAsia"/>
          <w:color w:val="000000"/>
          <w:sz w:val="24"/>
          <w:szCs w:val="24"/>
          <w:lang w:bidi="ar"/>
        </w:rPr>
        <w:t>用药需</w:t>
      </w:r>
      <w:proofErr w:type="gramEnd"/>
      <w:r w:rsidRPr="004E2073">
        <w:rPr>
          <w:rFonts w:asciiTheme="majorEastAsia" w:eastAsiaTheme="majorEastAsia" w:hAnsiTheme="majorEastAsia" w:cstheme="minorEastAsia" w:hint="eastAsia"/>
          <w:color w:val="000000"/>
          <w:sz w:val="24"/>
          <w:szCs w:val="24"/>
          <w:lang w:bidi="ar"/>
        </w:rPr>
        <w:t>选用低毒、低残留药剂，避开门诊、住院部开窗时段，作业前公示，防止异味影响患者。</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7)灌溉与施肥，根据季节调整灌溉频率：夏季早晚各 1 次，春秋季每 2-3 天 1 次，冬季每周 1 次；避免积水导致植物烂根。</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8)每年施肥 2 次（</w:t>
      </w:r>
      <w:proofErr w:type="gramStart"/>
      <w:r w:rsidRPr="004E2073">
        <w:rPr>
          <w:rFonts w:asciiTheme="majorEastAsia" w:eastAsiaTheme="majorEastAsia" w:hAnsiTheme="majorEastAsia" w:cstheme="minorEastAsia" w:hint="eastAsia"/>
          <w:color w:val="000000"/>
          <w:sz w:val="24"/>
          <w:szCs w:val="24"/>
          <w:lang w:bidi="ar"/>
        </w:rPr>
        <w:t>春季促</w:t>
      </w:r>
      <w:proofErr w:type="gramEnd"/>
      <w:r w:rsidRPr="004E2073">
        <w:rPr>
          <w:rFonts w:asciiTheme="majorEastAsia" w:eastAsiaTheme="majorEastAsia" w:hAnsiTheme="majorEastAsia" w:cstheme="minorEastAsia" w:hint="eastAsia"/>
          <w:color w:val="000000"/>
          <w:sz w:val="24"/>
          <w:szCs w:val="24"/>
          <w:lang w:bidi="ar"/>
        </w:rPr>
        <w:t>生长、秋季补养分），选用有机肥或缓释肥，均匀撒施，避免肥料裸露或污染路面。</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9)绿化作业避开医院就诊高峰（如上午 8:00-11:00、下午 2:00-5:00），优先在清晨或傍晚进行。</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10)靠近医疗区域的绿化，禁止种植带刺、异味、飞絮的植物（如玫瑰、夹竹桃、杨树）。</w:t>
      </w:r>
    </w:p>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p>
    <w:p w:rsidR="00652524" w:rsidRPr="004E2073" w:rsidRDefault="00652524" w:rsidP="00652524">
      <w:pPr>
        <w:pStyle w:val="a4"/>
        <w:spacing w:line="440" w:lineRule="exact"/>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lastRenderedPageBreak/>
        <w:t>(5)环境保洁服务总体要求</w:t>
      </w:r>
    </w:p>
    <w:p w:rsidR="00652524" w:rsidRPr="004E2073" w:rsidRDefault="00652524" w:rsidP="00FA059D">
      <w:pPr>
        <w:pStyle w:val="a4"/>
        <w:spacing w:line="440" w:lineRule="exact"/>
        <w:ind w:firstLineChars="200" w:firstLine="48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中标人应根据医院各科室的特点按照叁级医院的卫生标准对院内所有大楼及周围环境提供清洁服务，使其拥有一个整洁、舒适、安静、安全的诊治环境，针对医院的特殊环境及各个不同的服务区域制定防止交叉感染、消毒隔离制度、工作标准、流程，规范医疗区、办公区的保洁工作，确保卫生良好、环境整洁，符合相关保洁、消毒标准。</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1、清洁服务人员每天应有规定的上班时间，提前搞好公共区域和办公区域地面清洁工作，不能影响医院工作人员上班工作及患者就诊。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2、除安排日常清洁岗位外，还应每天安排清洁人员在急诊、产房等重点区域做巡视保洁工作至晚上22:00。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3、户外地面以干式清扫为主，户内地面以湿式拖抹为主；当地面被血液、呕吐物、分泌物、排泄物污染时及时用消毒液清洁消毒。</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4、外围、门前三包位置应保证在上午 8：00 前，下午 14：00 前完成清扫工作，每天使用扫地车对外围地面进行全面清扫、使用高压水枪</w:t>
      </w:r>
      <w:proofErr w:type="gramStart"/>
      <w:r w:rsidRPr="004E2073">
        <w:rPr>
          <w:rFonts w:asciiTheme="majorEastAsia" w:eastAsiaTheme="majorEastAsia" w:hAnsiTheme="majorEastAsia" w:cstheme="minorEastAsia" w:hint="eastAsia"/>
          <w:color w:val="000000"/>
          <w:sz w:val="24"/>
          <w:szCs w:val="24"/>
          <w:lang w:bidi="ar"/>
        </w:rPr>
        <w:t>冲洗车</w:t>
      </w:r>
      <w:proofErr w:type="gramEnd"/>
      <w:r w:rsidRPr="004E2073">
        <w:rPr>
          <w:rFonts w:asciiTheme="majorEastAsia" w:eastAsiaTheme="majorEastAsia" w:hAnsiTheme="majorEastAsia" w:cstheme="minorEastAsia" w:hint="eastAsia"/>
          <w:color w:val="000000"/>
          <w:sz w:val="24"/>
          <w:szCs w:val="24"/>
          <w:lang w:bidi="ar"/>
        </w:rPr>
        <w:t xml:space="preserve">对地面冲洗（雨天除外）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5、治疗车上的生活垃圾及医疗废物由保洁员收集并及时更换垃圾袋。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6、清洁工具要根据使用场所的不同，进行分色分类、编号、做好标识，严禁工具混用，以免造成交叉感染。</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7、毛巾清抹时一床</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巾、</w:t>
      </w:r>
      <w:proofErr w:type="gramStart"/>
      <w:r w:rsidRPr="004E2073">
        <w:rPr>
          <w:rFonts w:asciiTheme="majorEastAsia" w:eastAsiaTheme="majorEastAsia" w:hAnsiTheme="majorEastAsia" w:cstheme="minorEastAsia" w:hint="eastAsia"/>
          <w:color w:val="000000"/>
          <w:sz w:val="24"/>
          <w:szCs w:val="24"/>
          <w:lang w:bidi="ar"/>
        </w:rPr>
        <w:t>一卫两巾</w:t>
      </w:r>
      <w:proofErr w:type="gramEnd"/>
      <w:r w:rsidRPr="004E2073">
        <w:rPr>
          <w:rFonts w:asciiTheme="majorEastAsia" w:eastAsiaTheme="majorEastAsia" w:hAnsiTheme="majorEastAsia" w:cstheme="minorEastAsia" w:hint="eastAsia"/>
          <w:color w:val="000000"/>
          <w:sz w:val="24"/>
          <w:szCs w:val="24"/>
          <w:lang w:bidi="ar"/>
        </w:rPr>
        <w:t>、</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房</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巾，严禁</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 xml:space="preserve">巾多用，毛巾使用后要清洗、消毒、烘干，每天更换消毒液。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8、中标人应充分了解并研究医院的运行情况和使用的建筑材料的特性，根据不同性质的建材而选用不同的清洁用品和清洁工具，必须选用质量合格的物料和药剂，使用纯天然、环保的药剂，严禁使用劣质和不合格的产品。 </w:t>
      </w:r>
    </w:p>
    <w:p w:rsidR="00652524" w:rsidRPr="004E2073" w:rsidRDefault="00652524" w:rsidP="00FA059D">
      <w:pPr>
        <w:pStyle w:val="a4"/>
        <w:spacing w:line="440" w:lineRule="exact"/>
        <w:ind w:firstLineChars="200" w:firstLine="48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9、特殊材质地面按要求定期深度清洁（PVC、大理石、水磨石、抛光砖等）。PVC 地面：使用专业机器和地板清洁剂，以每天1次的频率进行清洗，除去人力难以除掉的污渍，恢复地板的光亮并消毒。水磨石、花岗岩、大理石地面：使用专业机器和清洁剂，对地面进行清洗，保持地面光亮。 地砖地面：使用专业洗地机和清洁剂（针对洗地机能到达和方便使用的区域），以每天1次的频率对地面进行全面清洗和消毒。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10、进入各科室、办公室、会议室的清洁人员不得随便乱翻阅桌面材料、文件。进入重要敏感部门如收费处、病案室等搞卫生时，应与工作人员打招呼。</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11、洗手盆、洗物盆、卫生间、清洁间每天都要消毒清洗，楼宇内所有卫生间均需配置除臭剂进行日常清洁处理，并能随脏随洗，保持干净无臭味。</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12、负责电梯的日常保洁和消毒工作、电梯不锈钢轿厢、不锈钢</w:t>
      </w:r>
      <w:proofErr w:type="gramStart"/>
      <w:r w:rsidRPr="004E2073">
        <w:rPr>
          <w:rFonts w:asciiTheme="majorEastAsia" w:eastAsiaTheme="majorEastAsia" w:hAnsiTheme="majorEastAsia" w:cstheme="minorEastAsia" w:hint="eastAsia"/>
          <w:color w:val="000000"/>
          <w:sz w:val="24"/>
          <w:szCs w:val="24"/>
          <w:lang w:bidi="ar"/>
        </w:rPr>
        <w:t>门每天</w:t>
      </w:r>
      <w:proofErr w:type="gramEnd"/>
      <w:r w:rsidRPr="004E2073">
        <w:rPr>
          <w:rFonts w:asciiTheme="majorEastAsia" w:eastAsiaTheme="majorEastAsia" w:hAnsiTheme="majorEastAsia" w:cstheme="minorEastAsia" w:hint="eastAsia"/>
          <w:color w:val="000000"/>
          <w:sz w:val="24"/>
          <w:szCs w:val="24"/>
          <w:lang w:bidi="ar"/>
        </w:rPr>
        <w:t>清洁，每周1次</w:t>
      </w:r>
      <w:proofErr w:type="gramStart"/>
      <w:r w:rsidRPr="004E2073">
        <w:rPr>
          <w:rFonts w:asciiTheme="majorEastAsia" w:eastAsiaTheme="majorEastAsia" w:hAnsiTheme="majorEastAsia" w:cstheme="minorEastAsia" w:hint="eastAsia"/>
          <w:color w:val="000000"/>
          <w:sz w:val="24"/>
          <w:szCs w:val="24"/>
          <w:lang w:bidi="ar"/>
        </w:rPr>
        <w:t>彻底维护</w:t>
      </w:r>
      <w:proofErr w:type="gramEnd"/>
      <w:r w:rsidRPr="004E2073">
        <w:rPr>
          <w:rFonts w:asciiTheme="majorEastAsia" w:eastAsiaTheme="majorEastAsia" w:hAnsiTheme="majorEastAsia" w:cstheme="minorEastAsia" w:hint="eastAsia"/>
          <w:color w:val="000000"/>
          <w:sz w:val="24"/>
          <w:szCs w:val="24"/>
          <w:lang w:bidi="ar"/>
        </w:rPr>
        <w:t xml:space="preserve">保养。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13、各科室医疗垃圾收集、转运、暂存等处置工作和台</w:t>
      </w:r>
      <w:proofErr w:type="gramStart"/>
      <w:r w:rsidRPr="004E2073">
        <w:rPr>
          <w:rFonts w:asciiTheme="majorEastAsia" w:eastAsiaTheme="majorEastAsia" w:hAnsiTheme="majorEastAsia" w:cstheme="minorEastAsia" w:hint="eastAsia"/>
          <w:color w:val="000000"/>
          <w:sz w:val="24"/>
          <w:szCs w:val="24"/>
          <w:lang w:bidi="ar"/>
        </w:rPr>
        <w:t>账资料</w:t>
      </w:r>
      <w:proofErr w:type="gramEnd"/>
      <w:r w:rsidRPr="004E2073">
        <w:rPr>
          <w:rFonts w:asciiTheme="majorEastAsia" w:eastAsiaTheme="majorEastAsia" w:hAnsiTheme="majorEastAsia" w:cstheme="minorEastAsia" w:hint="eastAsia"/>
          <w:color w:val="000000"/>
          <w:sz w:val="24"/>
          <w:szCs w:val="24"/>
          <w:lang w:bidi="ar"/>
        </w:rPr>
        <w:t>整理工作；以及可回收的输液瓶/袋的回收工作</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14、协助劝阻并收回病人在公共通道或窗外晾晒的衣物，协助医护人员做好禁烟劝导工作。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15、基本设施的维修报告：发现基本设施（如排气扇、水龙头、地面、墙、门、窗等）出现问题，及时向后勤科报修。协助劝阻病人、家属、医务人员等的开窗行为。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16、如遇火警、水管爆裂、台风袭击、迎接参观检查、医院突击清洁、因预防疾病进行的清洁消毒工作等特殊情况，中标人要组织突击小组配合招标人搞好特殊清洁工作，费用</w:t>
      </w:r>
      <w:proofErr w:type="gramStart"/>
      <w:r w:rsidRPr="004E2073">
        <w:rPr>
          <w:rFonts w:asciiTheme="majorEastAsia" w:eastAsiaTheme="majorEastAsia" w:hAnsiTheme="majorEastAsia" w:cstheme="minorEastAsia" w:hint="eastAsia"/>
          <w:color w:val="000000"/>
          <w:sz w:val="24"/>
          <w:szCs w:val="24"/>
          <w:lang w:bidi="ar"/>
        </w:rPr>
        <w:t>不</w:t>
      </w:r>
      <w:proofErr w:type="gramEnd"/>
      <w:r w:rsidRPr="004E2073">
        <w:rPr>
          <w:rFonts w:asciiTheme="majorEastAsia" w:eastAsiaTheme="majorEastAsia" w:hAnsiTheme="majorEastAsia" w:cstheme="minorEastAsia" w:hint="eastAsia"/>
          <w:color w:val="000000"/>
          <w:sz w:val="24"/>
          <w:szCs w:val="24"/>
          <w:lang w:bidi="ar"/>
        </w:rPr>
        <w:t xml:space="preserve">另外追加。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17、不负责四害消杀工作和地面翻新、落蜡、抛光等维护工作。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18、因中标人管理因素造成医院及周边环境污染，以及人身伤害或由此引发的其它事故，由中标人承担全部责任。 </w:t>
      </w:r>
    </w:p>
    <w:p w:rsidR="00652524" w:rsidRPr="004E2073" w:rsidRDefault="00652524" w:rsidP="00FA059D">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19、中标人认真履行职责，严格按承包协议中的质量保证体系做好院内的清洁等工作。确保人员在岗在位，各尽其职，保证符合卫生保洁服务的质量标准。各类包布、窗帘、病床幔帘、病区及各值班房被服等床上用品及时拆除、清洗、烘烘干、折叠、并上送下收，并做好登记交接签字。</w:t>
      </w:r>
    </w:p>
    <w:p w:rsidR="00652524" w:rsidRPr="004E2073" w:rsidRDefault="007D08D0" w:rsidP="00652524">
      <w:pPr>
        <w:spacing w:line="440" w:lineRule="exact"/>
        <w:rPr>
          <w:rFonts w:asciiTheme="majorEastAsia" w:eastAsiaTheme="majorEastAsia" w:hAnsiTheme="majorEastAsia" w:cs="宋体"/>
          <w:b/>
          <w:bCs/>
          <w:sz w:val="24"/>
        </w:rPr>
      </w:pPr>
      <w:bookmarkStart w:id="10" w:name="_Toc24593"/>
      <w:bookmarkStart w:id="11" w:name="_Toc11826"/>
      <w:bookmarkStart w:id="12" w:name="_Toc1935"/>
      <w:r>
        <w:rPr>
          <w:rFonts w:asciiTheme="majorEastAsia" w:eastAsiaTheme="majorEastAsia" w:hAnsiTheme="majorEastAsia" w:cs="宋体" w:hint="eastAsia"/>
          <w:b/>
          <w:bCs/>
          <w:sz w:val="24"/>
        </w:rPr>
        <w:t>（二）</w:t>
      </w:r>
      <w:r w:rsidR="00652524" w:rsidRPr="004E2073">
        <w:rPr>
          <w:rFonts w:asciiTheme="majorEastAsia" w:eastAsiaTheme="majorEastAsia" w:hAnsiTheme="majorEastAsia" w:cs="宋体" w:hint="eastAsia"/>
          <w:b/>
          <w:bCs/>
          <w:sz w:val="24"/>
        </w:rPr>
        <w:t>安保服务内容及要求：</w:t>
      </w:r>
      <w:bookmarkEnd w:id="10"/>
      <w:bookmarkEnd w:id="11"/>
      <w:bookmarkEnd w:id="12"/>
    </w:p>
    <w:p w:rsidR="00652524" w:rsidRPr="004E2073" w:rsidRDefault="00652524" w:rsidP="00652524">
      <w:pPr>
        <w:spacing w:line="440" w:lineRule="exact"/>
        <w:rPr>
          <w:rFonts w:asciiTheme="majorEastAsia" w:eastAsiaTheme="majorEastAsia" w:hAnsiTheme="majorEastAsia" w:cs="宋体"/>
          <w:b/>
          <w:bCs/>
          <w:sz w:val="24"/>
        </w:rPr>
      </w:pPr>
      <w:bookmarkStart w:id="13" w:name="_Toc22976"/>
      <w:bookmarkStart w:id="14" w:name="_Toc22832"/>
      <w:bookmarkStart w:id="15" w:name="_Toc15952"/>
      <w:r w:rsidRPr="004E2073">
        <w:rPr>
          <w:rFonts w:asciiTheme="majorEastAsia" w:eastAsiaTheme="majorEastAsia" w:hAnsiTheme="majorEastAsia" w:cs="宋体" w:hint="eastAsia"/>
          <w:b/>
          <w:bCs/>
          <w:sz w:val="24"/>
        </w:rPr>
        <w:t>2.1安保服务范围</w:t>
      </w:r>
      <w:bookmarkEnd w:id="13"/>
      <w:bookmarkEnd w:id="14"/>
      <w:bookmarkEnd w:id="15"/>
    </w:p>
    <w:p w:rsidR="00652524" w:rsidRPr="004E2073" w:rsidRDefault="00652524" w:rsidP="00FA059D">
      <w:pPr>
        <w:pStyle w:val="a4"/>
        <w:spacing w:line="440" w:lineRule="exact"/>
        <w:ind w:firstLineChars="100" w:firstLine="240"/>
        <w:rPr>
          <w:rFonts w:asciiTheme="majorEastAsia" w:eastAsiaTheme="majorEastAsia" w:hAnsiTheme="majorEastAsia" w:cs="宋体"/>
          <w:sz w:val="24"/>
          <w:szCs w:val="24"/>
        </w:rPr>
      </w:pPr>
      <w:r w:rsidRPr="004E2073">
        <w:rPr>
          <w:rFonts w:asciiTheme="majorEastAsia" w:eastAsiaTheme="majorEastAsia" w:hAnsiTheme="majorEastAsia" w:cs="宋体" w:hint="eastAsia"/>
          <w:sz w:val="24"/>
          <w:szCs w:val="24"/>
        </w:rPr>
        <w:t>院区的人员、物资的进出以及</w:t>
      </w:r>
      <w:r w:rsidRPr="004E2073">
        <w:rPr>
          <w:rFonts w:asciiTheme="majorEastAsia" w:eastAsiaTheme="majorEastAsia" w:hAnsiTheme="majorEastAsia" w:cs="宋体" w:hint="eastAsia"/>
          <w:b/>
          <w:bCs/>
          <w:sz w:val="24"/>
          <w:szCs w:val="24"/>
        </w:rPr>
        <w:t>消防的</w:t>
      </w:r>
      <w:proofErr w:type="gramStart"/>
      <w:r w:rsidRPr="004E2073">
        <w:rPr>
          <w:rFonts w:asciiTheme="majorEastAsia" w:eastAsiaTheme="majorEastAsia" w:hAnsiTheme="majorEastAsia" w:cs="宋体" w:hint="eastAsia"/>
          <w:b/>
          <w:bCs/>
          <w:sz w:val="24"/>
          <w:szCs w:val="24"/>
        </w:rPr>
        <w:t>安全含</w:t>
      </w:r>
      <w:proofErr w:type="gramEnd"/>
      <w:r w:rsidRPr="004E2073">
        <w:rPr>
          <w:rFonts w:asciiTheme="majorEastAsia" w:eastAsiaTheme="majorEastAsia" w:hAnsiTheme="majorEastAsia" w:cs="宋体" w:hint="eastAsia"/>
          <w:b/>
          <w:bCs/>
          <w:sz w:val="24"/>
          <w:szCs w:val="24"/>
        </w:rPr>
        <w:t>消防监控中心</w:t>
      </w:r>
      <w:r w:rsidRPr="004E2073">
        <w:rPr>
          <w:rFonts w:asciiTheme="majorEastAsia" w:eastAsiaTheme="majorEastAsia" w:hAnsiTheme="majorEastAsia" w:cs="宋体" w:hint="eastAsia"/>
          <w:sz w:val="24"/>
          <w:szCs w:val="24"/>
        </w:rPr>
        <w:t>管理工作。</w:t>
      </w:r>
    </w:p>
    <w:tbl>
      <w:tblPr>
        <w:tblW w:w="9961" w:type="dxa"/>
        <w:jc w:val="center"/>
        <w:tblLayout w:type="fixed"/>
        <w:tblLook w:val="04A0" w:firstRow="1" w:lastRow="0" w:firstColumn="1" w:lastColumn="0" w:noHBand="0" w:noVBand="1"/>
      </w:tblPr>
      <w:tblGrid>
        <w:gridCol w:w="1180"/>
        <w:gridCol w:w="1775"/>
        <w:gridCol w:w="1525"/>
        <w:gridCol w:w="1133"/>
        <w:gridCol w:w="4348"/>
      </w:tblGrid>
      <w:tr w:rsidR="00652524" w:rsidRPr="0077589D" w:rsidTr="00FA059D">
        <w:trPr>
          <w:trHeight w:val="545"/>
          <w:jc w:val="center"/>
        </w:trPr>
        <w:tc>
          <w:tcPr>
            <w:tcW w:w="1180"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lastRenderedPageBreak/>
              <w:t>岗位名称</w:t>
            </w:r>
          </w:p>
        </w:tc>
        <w:tc>
          <w:tcPr>
            <w:tcW w:w="177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岗位所在建筑物名称和楼层</w:t>
            </w:r>
          </w:p>
        </w:tc>
        <w:tc>
          <w:tcPr>
            <w:tcW w:w="152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岗位时间段</w:t>
            </w:r>
          </w:p>
        </w:tc>
        <w:tc>
          <w:tcPr>
            <w:tcW w:w="1133"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每周设岗天数</w:t>
            </w:r>
          </w:p>
        </w:tc>
        <w:tc>
          <w:tcPr>
            <w:tcW w:w="4348"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岗位说明</w:t>
            </w:r>
          </w:p>
        </w:tc>
      </w:tr>
      <w:tr w:rsidR="00652524" w:rsidRPr="0077589D" w:rsidTr="00FA059D">
        <w:trPr>
          <w:jc w:val="center"/>
        </w:trPr>
        <w:tc>
          <w:tcPr>
            <w:tcW w:w="1180"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门岗</w:t>
            </w:r>
          </w:p>
        </w:tc>
        <w:tc>
          <w:tcPr>
            <w:tcW w:w="177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门诊大厅出入口、急诊大厅出入口</w:t>
            </w:r>
          </w:p>
        </w:tc>
        <w:tc>
          <w:tcPr>
            <w:tcW w:w="152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7:30-17:30</w:t>
            </w:r>
          </w:p>
        </w:tc>
        <w:tc>
          <w:tcPr>
            <w:tcW w:w="1133"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7</w:t>
            </w:r>
          </w:p>
        </w:tc>
        <w:tc>
          <w:tcPr>
            <w:tcW w:w="4348"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负责门诊、急诊主出入口人员进出安全管理</w:t>
            </w:r>
          </w:p>
        </w:tc>
      </w:tr>
      <w:tr w:rsidR="00652524" w:rsidRPr="0077589D" w:rsidTr="00FA059D">
        <w:trPr>
          <w:jc w:val="center"/>
        </w:trPr>
        <w:tc>
          <w:tcPr>
            <w:tcW w:w="1180"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停车场</w:t>
            </w:r>
          </w:p>
        </w:tc>
        <w:tc>
          <w:tcPr>
            <w:tcW w:w="177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院内地下室</w:t>
            </w:r>
          </w:p>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及地面停车场</w:t>
            </w:r>
          </w:p>
        </w:tc>
        <w:tc>
          <w:tcPr>
            <w:tcW w:w="152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7:30-17:30</w:t>
            </w:r>
          </w:p>
        </w:tc>
        <w:tc>
          <w:tcPr>
            <w:tcW w:w="1133"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7</w:t>
            </w:r>
          </w:p>
        </w:tc>
        <w:tc>
          <w:tcPr>
            <w:tcW w:w="4348"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负责主出入口的车辆进入控制、 停放和交通管理，物品出入检查。</w:t>
            </w:r>
          </w:p>
        </w:tc>
      </w:tr>
      <w:tr w:rsidR="00652524" w:rsidRPr="0077589D" w:rsidTr="00FA059D">
        <w:trPr>
          <w:jc w:val="center"/>
        </w:trPr>
        <w:tc>
          <w:tcPr>
            <w:tcW w:w="1180"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beforeLines="100" w:before="312" w:afterLines="100" w:after="312"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安防监控</w:t>
            </w:r>
          </w:p>
        </w:tc>
        <w:tc>
          <w:tcPr>
            <w:tcW w:w="177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beforeLines="100" w:before="312" w:afterLines="100" w:after="312" w:line="440" w:lineRule="exact"/>
              <w:rPr>
                <w:rFonts w:asciiTheme="majorEastAsia" w:eastAsiaTheme="majorEastAsia" w:hAnsiTheme="majorEastAsia" w:cs="宋体"/>
                <w:sz w:val="21"/>
              </w:rPr>
            </w:pPr>
            <w:r w:rsidRPr="0077589D">
              <w:rPr>
                <w:rFonts w:asciiTheme="majorEastAsia" w:eastAsiaTheme="majorEastAsia" w:hAnsiTheme="majorEastAsia" w:cs="宋体" w:hint="eastAsia"/>
                <w:sz w:val="21"/>
              </w:rPr>
              <w:t>安防监控室</w:t>
            </w:r>
          </w:p>
        </w:tc>
        <w:tc>
          <w:tcPr>
            <w:tcW w:w="1525"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beforeLines="100" w:before="312" w:afterLines="100" w:after="312"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0:00-24:00</w:t>
            </w:r>
          </w:p>
        </w:tc>
        <w:tc>
          <w:tcPr>
            <w:tcW w:w="1133"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7</w:t>
            </w:r>
          </w:p>
        </w:tc>
        <w:tc>
          <w:tcPr>
            <w:tcW w:w="4348" w:type="dxa"/>
            <w:tcBorders>
              <w:top w:val="single" w:sz="4" w:space="0" w:color="000000"/>
              <w:left w:val="single" w:sz="4" w:space="0" w:color="000000"/>
              <w:bottom w:val="single" w:sz="4" w:space="0" w:color="000000"/>
              <w:right w:val="single" w:sz="4" w:space="0" w:color="000000"/>
              <w:tl2br w:val="nil"/>
              <w:tr2bl w:val="nil"/>
            </w:tcBorders>
            <w:vAlign w:val="center"/>
          </w:tcPr>
          <w:p w:rsidR="00652524" w:rsidRPr="0077589D" w:rsidRDefault="00652524" w:rsidP="00652524">
            <w:pPr>
              <w:pStyle w:val="a4"/>
              <w:keepNext/>
              <w:snapToGrid w:val="0"/>
              <w:spacing w:line="440" w:lineRule="exact"/>
              <w:jc w:val="center"/>
              <w:rPr>
                <w:rFonts w:asciiTheme="majorEastAsia" w:eastAsiaTheme="majorEastAsia" w:hAnsiTheme="majorEastAsia" w:cs="宋体"/>
                <w:sz w:val="21"/>
              </w:rPr>
            </w:pPr>
            <w:r w:rsidRPr="0077589D">
              <w:rPr>
                <w:rFonts w:asciiTheme="majorEastAsia" w:eastAsiaTheme="majorEastAsia" w:hAnsiTheme="majorEastAsia" w:cs="宋体" w:hint="eastAsia"/>
                <w:sz w:val="21"/>
              </w:rPr>
              <w:t>安排2人以上负责大楼安防/消防和视频监视系统运行监督及维护，解读系统所反映的各类信息并处理，接听保安/消防报警电话，协调相关保安岗位采取处置行动。</w:t>
            </w:r>
          </w:p>
        </w:tc>
      </w:tr>
    </w:tbl>
    <w:p w:rsidR="00652524" w:rsidRPr="004E2073" w:rsidRDefault="00652524" w:rsidP="00652524">
      <w:pPr>
        <w:spacing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2.2岗位职责：</w:t>
      </w:r>
    </w:p>
    <w:p w:rsidR="00652524" w:rsidRPr="004E2073" w:rsidRDefault="00652524" w:rsidP="00652524">
      <w:pPr>
        <w:spacing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①保安主管工作职责</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A、负责安排保安、防火及灭火工作，确保保安和防火工作达到标准，必要时亦须履行保安员的职责。</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B、负责部门的所有保安人员的值班表、巡逻记录和考勤，按时上班。</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C、负责监督交接班工作并认真阅读值班记录，确保各类物品列项交接清楚并签字。</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D、负责保安器械、通讯器材和其他设备的正常使用。</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bookmarkStart w:id="16" w:name="page29"/>
      <w:bookmarkEnd w:id="16"/>
      <w:r w:rsidRPr="004E2073">
        <w:rPr>
          <w:rFonts w:asciiTheme="majorEastAsia" w:eastAsiaTheme="majorEastAsia" w:hAnsiTheme="majorEastAsia" w:cs="宋体" w:hint="eastAsia"/>
          <w:sz w:val="24"/>
        </w:rPr>
        <w:t>E、每天检查各岗位值勤情况，检查值班记录、工作日记并提出整改意见和签字等。</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F、批示和管理保安员执行工作，负责处理与保安工作有关各类事件，作好记录和交接。</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G、遇到突发事件及意外时，对发生事件及时填写报告。</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H、经常保持与保安人员的接触，推动每个保安员的工作积极性。</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I、按需要或按经理要求安排本部门任何一个保安员工作。</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J、保持与控制室联系，协助控制室处理报警等事。</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K、不定时对保安员在礼节、礼貌、仪表、组织、纪律、体能、服务态度、精神面貌方面进行检查及指导</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L、与有关单位如消防及公安局等保持良好关系。</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M、定期进行消防知识的培训。</w:t>
      </w:r>
    </w:p>
    <w:p w:rsidR="00652524" w:rsidRPr="004E2073" w:rsidRDefault="00652524" w:rsidP="00652524">
      <w:pPr>
        <w:spacing w:beforeLines="50" w:before="156"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lastRenderedPageBreak/>
        <w:t>②安保监控中心人员职责</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A、按规定使用监控、消防等设备设施。按期对消防设施进行检查，消除不安全隐患，保证重点部位的安全维修。</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B、定期协助工程技术人员对各类监控消防等设备，设施进行检查，记录设备运转情况，发现问题及时通知保安部和物业部处理。</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C、做好值班记录。详细记录当值期间的工作情况，保持与当值管理人员的畅通联系。</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D、忠于职守，工作严肃认真，密切注视监控、消防等设备工作情况，循环保洁掌握监控区域</w:t>
      </w:r>
      <w:bookmarkStart w:id="17" w:name="page30"/>
      <w:bookmarkEnd w:id="17"/>
      <w:r w:rsidRPr="004E2073">
        <w:rPr>
          <w:rFonts w:asciiTheme="majorEastAsia" w:eastAsiaTheme="majorEastAsia" w:hAnsiTheme="majorEastAsia" w:cs="宋体" w:hint="eastAsia"/>
          <w:sz w:val="24"/>
        </w:rPr>
        <w:t>内的动态情况，发现问题按程序或应急方案处理。</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E、对日常工作中发现的问题及时报告，详细记录时间、地点、程度、原因和处理结果，将详细情况书写书面报告上级。</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F、保持监控室内的清洁工作，使工作环境处于良好状态，严禁在室内食用任何物品，免招老鼠侵袭和破坏设备。</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G、注意保密，严禁无关人员闯入，如需查看资料，须得到上级批准。</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H、录像带按规定正常保存，特殊事件的录像带应重点保存；未经相关领导批准，不允许任何人查阅录像带、值班记录（公司检查工作除外）。</w:t>
      </w:r>
    </w:p>
    <w:p w:rsidR="00652524" w:rsidRPr="004E2073" w:rsidRDefault="00652524" w:rsidP="00652524">
      <w:pPr>
        <w:spacing w:beforeLines="50" w:before="156"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③巡逻保安员工作职责</w:t>
      </w:r>
    </w:p>
    <w:p w:rsidR="00652524" w:rsidRPr="004E2073" w:rsidRDefault="00652524" w:rsidP="0077589D">
      <w:pPr>
        <w:spacing w:line="440" w:lineRule="exact"/>
        <w:ind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A、保持高度警惕性，按照定期或不定期安排的路线、方式和时间进行巡逻。</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B、熟悉巡逻区域的地形、地物、设施、设备安置情况，负责检查所经路线的消防设备及公共设施的情况，熟悉各种消防器材设备的性能及使用方法。</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C、遇在正在实施不法侵害行为时，应迅速制止，并将不法行为人协助上级领导扭送公安机关。途中要防止其行凶逃跑。遇有火灾爆炸事故，应立即向报警，采取措施防止事态扩大。要积极协助抢救受伤人员，同时做好保护现场工作。</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D、按规定着装，携带经公安机关批准使用的防护用具。根据需要携带对讲机，夜间巡逻应带照明用具，备有巡逻登记本。</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E、发现任何在监控区域内留连或举止可疑的人，应立即加以盘问或劝离，并立即汇报。</w:t>
      </w:r>
    </w:p>
    <w:p w:rsidR="00652524" w:rsidRPr="004E2073" w:rsidRDefault="00652524" w:rsidP="0077589D">
      <w:pPr>
        <w:spacing w:line="440" w:lineRule="exact"/>
        <w:ind w:right="1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F、发现管道渗水、漏气、冒浓烟或异常响动等情况立即向上级报告，以安排适当人员进行维修，避免客户或公共财产遭受损失。公共区域照明出现问题及时通报相关人员调换、更换、修理。</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G、巡逻时留意公共环境清洁及卫生情况，如发现清洁人员没有遵照指示或疏忽而引致清洁未符合理想，应首先要求其改正，另外需记录并报告上级。</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H、巡逻时如接获任何不满之投诉，应仔细礼貌地听取，并立即汇报上级处理。</w:t>
      </w:r>
    </w:p>
    <w:p w:rsidR="00652524" w:rsidRPr="004E2073" w:rsidRDefault="00652524" w:rsidP="00652524">
      <w:pPr>
        <w:spacing w:line="440" w:lineRule="exact"/>
        <w:ind w:right="246"/>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④门岗保安员工作职责</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A、做好公共秩序维护服务（</w:t>
      </w:r>
      <w:proofErr w:type="gramStart"/>
      <w:r w:rsidRPr="004E2073">
        <w:rPr>
          <w:rFonts w:asciiTheme="majorEastAsia" w:eastAsiaTheme="majorEastAsia" w:hAnsiTheme="majorEastAsia" w:cs="宋体" w:hint="eastAsia"/>
          <w:sz w:val="24"/>
        </w:rPr>
        <w:t>含形象</w:t>
      </w:r>
      <w:proofErr w:type="gramEnd"/>
      <w:r w:rsidRPr="004E2073">
        <w:rPr>
          <w:rFonts w:asciiTheme="majorEastAsia" w:eastAsiaTheme="majorEastAsia" w:hAnsiTheme="majorEastAsia" w:cs="宋体" w:hint="eastAsia"/>
          <w:sz w:val="24"/>
        </w:rPr>
        <w:t>门岗、24小时大门岗、夜间巡视岗、车场管理等服务）</w:t>
      </w:r>
    </w:p>
    <w:p w:rsidR="00652524" w:rsidRPr="004E2073" w:rsidRDefault="00652524" w:rsidP="0077589D">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B、为保证医院安全和正常工作秩序，对来人来访进行登记、查验，做好安全保卫和防火防盗工作，并做好车辆、道路及环境秩序管理等，确保大楼安全、有序的良好形象。包括：</w:t>
      </w:r>
    </w:p>
    <w:p w:rsidR="00652524" w:rsidRPr="004E2073" w:rsidRDefault="00652524" w:rsidP="0077589D">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（1）医院主要大门进出口、停车场、消防监控室工作时间</w:t>
      </w:r>
      <w:proofErr w:type="gramStart"/>
      <w:r w:rsidRPr="004E2073">
        <w:rPr>
          <w:rFonts w:asciiTheme="majorEastAsia" w:eastAsiaTheme="majorEastAsia" w:hAnsiTheme="majorEastAsia" w:cs="宋体" w:hint="eastAsia"/>
          <w:sz w:val="24"/>
        </w:rPr>
        <w:t>设置标岗执勤</w:t>
      </w:r>
      <w:proofErr w:type="gramEnd"/>
      <w:r w:rsidRPr="004E2073">
        <w:rPr>
          <w:rFonts w:asciiTheme="majorEastAsia" w:eastAsiaTheme="majorEastAsia" w:hAnsiTheme="majorEastAsia" w:cs="宋体" w:hint="eastAsia"/>
          <w:sz w:val="24"/>
        </w:rPr>
        <w:t>服务；</w:t>
      </w:r>
    </w:p>
    <w:p w:rsidR="00652524" w:rsidRPr="004E2073" w:rsidRDefault="00652524" w:rsidP="0077589D">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（2）大门口（主出入口）的传达室24小时值班服务；</w:t>
      </w:r>
    </w:p>
    <w:p w:rsidR="00652524" w:rsidRPr="004E2073" w:rsidRDefault="00652524" w:rsidP="0077589D">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（3）夜间院区及楼内的巡逻服务；</w:t>
      </w:r>
    </w:p>
    <w:p w:rsidR="00652524" w:rsidRPr="004E2073" w:rsidRDefault="00652524" w:rsidP="0077589D">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（4）停车场管理（包括制度停车场管理方案、停车秩序维护管理以及出入车辆的引导、院内交通秩序维护管理）；</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C、当值时发现问题应及时汇报上级，保持与监控室和巡逻保安员的查询联系。</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控制当值期间发生的突发事件的事态，尽可能压制至最少影响，并立即上报，协助管理处对事件的处理，同时严密注意周围情况。</w:t>
      </w:r>
    </w:p>
    <w:p w:rsidR="00652524" w:rsidRPr="004E2073" w:rsidRDefault="0077589D" w:rsidP="0077589D">
      <w:pPr>
        <w:spacing w:line="440" w:lineRule="exact"/>
        <w:ind w:firstLineChars="100" w:firstLine="240"/>
        <w:rPr>
          <w:rFonts w:asciiTheme="majorEastAsia" w:eastAsiaTheme="majorEastAsia" w:hAnsiTheme="majorEastAsia" w:cs="宋体"/>
          <w:sz w:val="24"/>
        </w:rPr>
      </w:pPr>
      <w:r>
        <w:rPr>
          <w:rFonts w:asciiTheme="majorEastAsia" w:eastAsiaTheme="majorEastAsia" w:hAnsiTheme="majorEastAsia" w:cs="宋体" w:hint="eastAsia"/>
          <w:sz w:val="24"/>
        </w:rPr>
        <w:t>D、</w:t>
      </w:r>
      <w:r w:rsidR="00652524" w:rsidRPr="004E2073">
        <w:rPr>
          <w:rFonts w:asciiTheme="majorEastAsia" w:eastAsiaTheme="majorEastAsia" w:hAnsiTheme="majorEastAsia" w:cs="宋体" w:hint="eastAsia"/>
          <w:sz w:val="24"/>
        </w:rPr>
        <w:t>做好</w:t>
      </w:r>
      <w:proofErr w:type="gramStart"/>
      <w:r w:rsidR="00652524" w:rsidRPr="004E2073">
        <w:rPr>
          <w:rFonts w:asciiTheme="majorEastAsia" w:eastAsiaTheme="majorEastAsia" w:hAnsiTheme="majorEastAsia" w:cs="宋体" w:hint="eastAsia"/>
          <w:sz w:val="24"/>
        </w:rPr>
        <w:t>医</w:t>
      </w:r>
      <w:proofErr w:type="gramEnd"/>
      <w:r w:rsidR="00652524" w:rsidRPr="004E2073">
        <w:rPr>
          <w:rFonts w:asciiTheme="majorEastAsia" w:eastAsiaTheme="majorEastAsia" w:hAnsiTheme="majorEastAsia" w:cs="宋体" w:hint="eastAsia"/>
          <w:sz w:val="24"/>
        </w:rPr>
        <w:t>患的咨询、指引工作。</w:t>
      </w:r>
    </w:p>
    <w:p w:rsidR="00652524" w:rsidRPr="004E2073" w:rsidRDefault="00652524" w:rsidP="00652524">
      <w:pPr>
        <w:spacing w:line="440" w:lineRule="exact"/>
        <w:rPr>
          <w:rFonts w:asciiTheme="majorEastAsia" w:eastAsiaTheme="majorEastAsia" w:hAnsiTheme="majorEastAsia" w:cs="宋体"/>
          <w:b/>
          <w:bCs/>
          <w:sz w:val="24"/>
        </w:rPr>
      </w:pPr>
      <w:r w:rsidRPr="004E2073">
        <w:rPr>
          <w:rFonts w:asciiTheme="majorEastAsia" w:eastAsiaTheme="majorEastAsia" w:hAnsiTheme="majorEastAsia" w:cs="宋体" w:hint="eastAsia"/>
          <w:b/>
          <w:bCs/>
          <w:sz w:val="24"/>
        </w:rPr>
        <w:t>⑤车场保安员工作职责</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A、保证车辆安全、疏导车辆、维护车场秩序。</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B、对区域内的车辆进行检查、发现问题及时上报并做好相应的记录。</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C、对区域内的可疑人员和物品进行监视检查和询问发现问题及时上报。</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D、对区域内违章车辆和无关人员及时处理或清除。</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E、保证区域内车辆停泊有序，处理车场内发生的轻微事故。</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F、熟悉环境、维护车场设施设备。</w:t>
      </w:r>
    </w:p>
    <w:p w:rsidR="00652524" w:rsidRPr="004E2073" w:rsidRDefault="00652524" w:rsidP="0077589D">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G、报告情况简明扼要，值班日记文字清晰、内容清楚。</w:t>
      </w:r>
    </w:p>
    <w:p w:rsidR="00652524" w:rsidRPr="004E2073" w:rsidRDefault="00652524" w:rsidP="00652524">
      <w:pPr>
        <w:spacing w:line="440" w:lineRule="exact"/>
        <w:rPr>
          <w:rFonts w:asciiTheme="majorEastAsia" w:eastAsiaTheme="majorEastAsia" w:hAnsiTheme="majorEastAsia" w:cs="宋体"/>
          <w:b/>
          <w:sz w:val="24"/>
        </w:rPr>
      </w:pPr>
      <w:r w:rsidRPr="004E2073">
        <w:rPr>
          <w:rFonts w:asciiTheme="majorEastAsia" w:eastAsiaTheme="majorEastAsia" w:hAnsiTheme="majorEastAsia" w:cs="宋体" w:hint="eastAsia"/>
          <w:b/>
          <w:sz w:val="24"/>
        </w:rPr>
        <w:t>2.3公共秩序维护服务工作标准</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1、公共秩序维护工作标准</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（1）管辖区内无重大案安全责任事故。</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（2）保安</w:t>
      </w:r>
      <w:proofErr w:type="gramStart"/>
      <w:r w:rsidRPr="004E2073">
        <w:rPr>
          <w:rFonts w:asciiTheme="majorEastAsia" w:eastAsiaTheme="majorEastAsia" w:hAnsiTheme="majorEastAsia" w:cs="宋体" w:hint="eastAsia"/>
          <w:sz w:val="24"/>
        </w:rPr>
        <w:t>部各项</w:t>
      </w:r>
      <w:proofErr w:type="gramEnd"/>
      <w:r w:rsidRPr="004E2073">
        <w:rPr>
          <w:rFonts w:asciiTheme="majorEastAsia" w:eastAsiaTheme="majorEastAsia" w:hAnsiTheme="majorEastAsia" w:cs="宋体" w:hint="eastAsia"/>
          <w:sz w:val="24"/>
        </w:rPr>
        <w:t>安全制度、安全操作规程落实到位。</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（3）各类电器设备、消防器材、报警系统完好，灵敏有效。</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（4）物业范围内无易燃、易爆、剧毒物品存放。</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（5）物业范围内无火险隐患及其它不安全因素及时整改。</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（6）各岗位员工值守尽职则，无脱岗现象。</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（7）重大节日或重大活动安全措施得当，无安全隐患。</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（8）按上级消防主管部门要求开展防火工作，能循环保洁启动突发火灾应急预案。</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（9）每天对保安员的执勤及日常生活情况检查不得少于5次，每天检查工作质量并填写保安</w:t>
      </w:r>
      <w:proofErr w:type="gramStart"/>
      <w:r w:rsidRPr="004E2073">
        <w:rPr>
          <w:rFonts w:asciiTheme="majorEastAsia" w:eastAsiaTheme="majorEastAsia" w:hAnsiTheme="majorEastAsia" w:cs="宋体" w:hint="eastAsia"/>
          <w:sz w:val="24"/>
        </w:rPr>
        <w:t>日检查</w:t>
      </w:r>
      <w:proofErr w:type="gramEnd"/>
      <w:r w:rsidRPr="004E2073">
        <w:rPr>
          <w:rFonts w:asciiTheme="majorEastAsia" w:eastAsiaTheme="majorEastAsia" w:hAnsiTheme="majorEastAsia" w:cs="宋体" w:hint="eastAsia"/>
          <w:sz w:val="24"/>
        </w:rPr>
        <w:t>表。</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2、公共秩序维护员（含门岗、车管）工作标准</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（1）物品出入放行严格检查，放行条的回收率100％。</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（2）有专业维护员队伍，实行24小时值班及巡逻制度。</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（3）秩序维护员熟悉秩序维护业务。</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（4）秩序维护员巡逻白天至少2小时一</w:t>
      </w:r>
      <w:proofErr w:type="gramStart"/>
      <w:r w:rsidRPr="004E2073">
        <w:rPr>
          <w:rFonts w:asciiTheme="majorEastAsia" w:eastAsiaTheme="majorEastAsia" w:hAnsiTheme="majorEastAsia" w:cs="宋体" w:hint="eastAsia"/>
          <w:sz w:val="24"/>
        </w:rPr>
        <w:t>趟</w:t>
      </w:r>
      <w:proofErr w:type="gramEnd"/>
      <w:r w:rsidRPr="004E2073">
        <w:rPr>
          <w:rFonts w:asciiTheme="majorEastAsia" w:eastAsiaTheme="majorEastAsia" w:hAnsiTheme="majorEastAsia" w:cs="宋体" w:hint="eastAsia"/>
          <w:sz w:val="24"/>
        </w:rPr>
        <w:t>巡逻，夜间1小时一趟，每次至少由2名秩序维护员人员完成，发现问题及时处理并做好记录。</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（5）秩序维护员熟悉环境，文明执勤，训练有素，言语规范。</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结合永新县中医院特点，制定安全防范措施责任到人。</w:t>
      </w:r>
    </w:p>
    <w:p w:rsidR="00652524" w:rsidRPr="001354BA" w:rsidRDefault="007D08D0" w:rsidP="001354BA">
      <w:pPr>
        <w:spacing w:line="440" w:lineRule="exact"/>
        <w:rPr>
          <w:rFonts w:asciiTheme="majorEastAsia" w:eastAsiaTheme="majorEastAsia" w:hAnsiTheme="majorEastAsia" w:cs="宋体"/>
          <w:b/>
          <w:sz w:val="24"/>
        </w:rPr>
      </w:pPr>
      <w:r w:rsidRPr="001354BA">
        <w:rPr>
          <w:rFonts w:asciiTheme="majorEastAsia" w:eastAsiaTheme="majorEastAsia" w:hAnsiTheme="majorEastAsia" w:cs="宋体" w:hint="eastAsia"/>
          <w:b/>
          <w:sz w:val="24"/>
        </w:rPr>
        <w:t>（三）</w:t>
      </w:r>
      <w:r w:rsidR="00652524" w:rsidRPr="001354BA">
        <w:rPr>
          <w:rFonts w:asciiTheme="majorEastAsia" w:eastAsiaTheme="majorEastAsia" w:hAnsiTheme="majorEastAsia" w:cs="宋体" w:hint="eastAsia"/>
          <w:b/>
          <w:sz w:val="24"/>
        </w:rPr>
        <w:t>绿化管理服务</w:t>
      </w:r>
    </w:p>
    <w:p w:rsidR="00652524" w:rsidRPr="004E2073" w:rsidRDefault="00652524" w:rsidP="001354BA">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一）绿化养护管理服务内容与范围</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（1）负责大楼辖内区域绿化花草的日常浇水、修剪、除杂草、防病杀中心、施肥、</w:t>
      </w:r>
      <w:proofErr w:type="gramStart"/>
      <w:r w:rsidRPr="004E2073">
        <w:rPr>
          <w:rFonts w:asciiTheme="majorEastAsia" w:eastAsiaTheme="majorEastAsia" w:hAnsiTheme="majorEastAsia" w:cs="宋体" w:hint="eastAsia"/>
          <w:sz w:val="24"/>
        </w:rPr>
        <w:t>绿植补种</w:t>
      </w:r>
      <w:proofErr w:type="gramEnd"/>
      <w:r w:rsidRPr="004E2073">
        <w:rPr>
          <w:rFonts w:asciiTheme="majorEastAsia" w:eastAsiaTheme="majorEastAsia" w:hAnsiTheme="majorEastAsia" w:cs="宋体" w:hint="eastAsia"/>
          <w:sz w:val="24"/>
        </w:rPr>
        <w:t>，保持绿化带花草树木的成活率达99％以及相关设施不受破坏。</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（2）负责节日布置装饰（包括外景花草布置）服务。</w:t>
      </w:r>
    </w:p>
    <w:p w:rsidR="00652524" w:rsidRPr="004E2073" w:rsidRDefault="00652524" w:rsidP="007D08D0">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二)、绿化管理要求</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（1）定期巡查绿化区域，掌握植物生长习性，做好生长周期养护日记；</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（2）掌握修剪，因树修剪，因地修剪；</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（3）定期对树木、花卉、草坪等植物进行合理松土施肥、浇水、除草、除虫等各项管理；使用符合国家标准要求的环保无毒的农药，及时杀灭病虫害，做到无明显病虫及有害生物危害现象；</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（4）定期给绿化植物浇水，浇水时注意不要洒落在客户的地板上；</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（5）确保绿化完好率在99%以上。</w:t>
      </w:r>
    </w:p>
    <w:p w:rsidR="00652524" w:rsidRPr="004E2073" w:rsidRDefault="00652524" w:rsidP="007D08D0">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hint="eastAsia"/>
          <w:sz w:val="24"/>
        </w:rPr>
        <w:t>三）绿化管理月度养护计划</w:t>
      </w:r>
    </w:p>
    <w:tbl>
      <w:tblPr>
        <w:tblW w:w="9720" w:type="dxa"/>
        <w:jc w:val="center"/>
        <w:tblLayout w:type="fixed"/>
        <w:tblCellMar>
          <w:left w:w="10" w:type="dxa"/>
          <w:right w:w="10" w:type="dxa"/>
        </w:tblCellMar>
        <w:tblLook w:val="04A0" w:firstRow="1" w:lastRow="0" w:firstColumn="1" w:lastColumn="0" w:noHBand="0" w:noVBand="1"/>
      </w:tblPr>
      <w:tblGrid>
        <w:gridCol w:w="1349"/>
        <w:gridCol w:w="6960"/>
        <w:gridCol w:w="1411"/>
      </w:tblGrid>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月份</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养护要点</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节气</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1月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编制本年度绿化工作计划</w:t>
            </w:r>
          </w:p>
          <w:p w:rsidR="00652524" w:rsidRPr="004E2073" w:rsidRDefault="00652524" w:rsidP="00652524">
            <w:pPr>
              <w:numPr>
                <w:ilvl w:val="0"/>
                <w:numId w:val="1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准备绿化肥料、农药及材料</w:t>
            </w:r>
          </w:p>
          <w:p w:rsidR="00652524" w:rsidRPr="004E2073" w:rsidRDefault="00652524" w:rsidP="00652524">
            <w:pPr>
              <w:numPr>
                <w:ilvl w:val="0"/>
                <w:numId w:val="1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修剪乔木。清除越冬害虫卵及蛹。</w:t>
            </w:r>
          </w:p>
          <w:p w:rsidR="00652524" w:rsidRPr="004E2073" w:rsidRDefault="00652524" w:rsidP="00652524">
            <w:pPr>
              <w:numPr>
                <w:ilvl w:val="0"/>
                <w:numId w:val="1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清理草坪杂物</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小寒</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大寒</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2月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1"/>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修整园林工具、检修剪草机等机械</w:t>
            </w:r>
          </w:p>
          <w:p w:rsidR="00652524" w:rsidRPr="004E2073" w:rsidRDefault="00652524" w:rsidP="00652524">
            <w:pPr>
              <w:numPr>
                <w:ilvl w:val="0"/>
                <w:numId w:val="11"/>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清除绿地杂物</w:t>
            </w:r>
          </w:p>
          <w:p w:rsidR="00652524" w:rsidRPr="004E2073" w:rsidRDefault="00652524" w:rsidP="00652524">
            <w:pPr>
              <w:numPr>
                <w:ilvl w:val="0"/>
                <w:numId w:val="11"/>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学习本年度绿化工作日历</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立春</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雨水</w:t>
            </w:r>
          </w:p>
        </w:tc>
      </w:tr>
      <w:tr w:rsidR="00652524" w:rsidRPr="004E2073" w:rsidTr="00652524">
        <w:trPr>
          <w:trHeight w:val="1250"/>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3月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1、3月初给绿地浇足“返春水”</w:t>
            </w:r>
          </w:p>
          <w:p w:rsidR="00652524" w:rsidRPr="004E2073" w:rsidRDefault="00652524" w:rsidP="00652524">
            <w:pPr>
              <w:numPr>
                <w:ilvl w:val="0"/>
                <w:numId w:val="12"/>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拆除防寒设施，追肥，促进植物发芽</w:t>
            </w:r>
          </w:p>
          <w:p w:rsidR="00652524" w:rsidRPr="004E2073" w:rsidRDefault="00652524" w:rsidP="00652524">
            <w:pPr>
              <w:numPr>
                <w:ilvl w:val="0"/>
                <w:numId w:val="12"/>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对花灌木进行梳理，大树疏枝修剪</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惊蛰</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春风</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4月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3"/>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根据绿地生长情况，可以补栽苗木。</w:t>
            </w:r>
          </w:p>
          <w:p w:rsidR="00652524" w:rsidRPr="004E2073" w:rsidRDefault="00652524" w:rsidP="00652524">
            <w:pPr>
              <w:numPr>
                <w:ilvl w:val="0"/>
                <w:numId w:val="13"/>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有针对性根据树木不同特性进行施基肥。</w:t>
            </w:r>
          </w:p>
          <w:p w:rsidR="00652524" w:rsidRPr="004E2073" w:rsidRDefault="00652524" w:rsidP="00652524">
            <w:pPr>
              <w:numPr>
                <w:ilvl w:val="0"/>
                <w:numId w:val="13"/>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浇水、防治蚜虫、白粉病，及时喷洒氧化乐果、多菌灵等药剂。</w:t>
            </w:r>
          </w:p>
          <w:p w:rsidR="00652524" w:rsidRPr="004E2073" w:rsidRDefault="00652524" w:rsidP="00652524">
            <w:pPr>
              <w:numPr>
                <w:ilvl w:val="0"/>
                <w:numId w:val="13"/>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协助医院，做好五一草花摆放、美化工作。</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清明</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谷雨</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5月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1/5月上旬-中旬，喷洒杀菌剂“甲基托布津”或“百菌清”，600-800倍防治褐斑病、枯萎病。随后喷洒杀菌剂“氧化乐果”1200-1500倍，防治黄卷叶</w:t>
            </w:r>
            <w:proofErr w:type="gramStart"/>
            <w:r w:rsidRPr="004E2073">
              <w:rPr>
                <w:rFonts w:asciiTheme="majorEastAsia" w:eastAsiaTheme="majorEastAsia" w:hAnsiTheme="majorEastAsia" w:cs="宋体" w:hint="eastAsia"/>
                <w:sz w:val="24"/>
              </w:rPr>
              <w:t>螟</w:t>
            </w:r>
            <w:proofErr w:type="gramEnd"/>
            <w:r w:rsidRPr="004E2073">
              <w:rPr>
                <w:rFonts w:asciiTheme="majorEastAsia" w:eastAsiaTheme="majorEastAsia" w:hAnsiTheme="majorEastAsia" w:cs="宋体" w:hint="eastAsia"/>
                <w:sz w:val="24"/>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立夏</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小满</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6月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4"/>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做好防风、防旱、防涝工作，检查排涝措施。</w:t>
            </w:r>
          </w:p>
          <w:p w:rsidR="00652524" w:rsidRPr="004E2073" w:rsidRDefault="00652524" w:rsidP="00652524">
            <w:pPr>
              <w:numPr>
                <w:ilvl w:val="0"/>
                <w:numId w:val="14"/>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杂草和</w:t>
            </w:r>
            <w:proofErr w:type="gramStart"/>
            <w:r w:rsidRPr="004E2073">
              <w:rPr>
                <w:rFonts w:asciiTheme="majorEastAsia" w:eastAsiaTheme="majorEastAsia" w:hAnsiTheme="majorEastAsia" w:cs="宋体" w:hint="eastAsia"/>
                <w:sz w:val="24"/>
              </w:rPr>
              <w:t>长快速</w:t>
            </w:r>
            <w:proofErr w:type="gramEnd"/>
            <w:r w:rsidRPr="004E2073">
              <w:rPr>
                <w:rFonts w:asciiTheme="majorEastAsia" w:eastAsiaTheme="majorEastAsia" w:hAnsiTheme="majorEastAsia" w:cs="宋体" w:hint="eastAsia"/>
                <w:sz w:val="24"/>
              </w:rPr>
              <w:t>期，中耕除草，疏松土壤。</w:t>
            </w:r>
          </w:p>
          <w:p w:rsidR="00652524" w:rsidRPr="004E2073" w:rsidRDefault="00652524" w:rsidP="00652524">
            <w:pPr>
              <w:numPr>
                <w:ilvl w:val="0"/>
                <w:numId w:val="14"/>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防治病害虫（白粉病、叶斑病、刺蛾、</w:t>
            </w:r>
            <w:proofErr w:type="gramStart"/>
            <w:r w:rsidRPr="004E2073">
              <w:rPr>
                <w:rFonts w:asciiTheme="majorEastAsia" w:eastAsiaTheme="majorEastAsia" w:hAnsiTheme="majorEastAsia" w:cs="宋体" w:hint="eastAsia"/>
                <w:sz w:val="24"/>
              </w:rPr>
              <w:t>蚧</w:t>
            </w:r>
            <w:proofErr w:type="gramEnd"/>
            <w:r w:rsidRPr="004E2073">
              <w:rPr>
                <w:rFonts w:asciiTheme="majorEastAsia" w:eastAsiaTheme="majorEastAsia" w:hAnsiTheme="majorEastAsia" w:cs="宋体" w:hint="eastAsia"/>
                <w:sz w:val="24"/>
              </w:rPr>
              <w:t>虫类、螨类草坪粘虫以及大树美国白蛾多发期）</w:t>
            </w:r>
          </w:p>
          <w:p w:rsidR="00652524" w:rsidRPr="004E2073" w:rsidRDefault="00652524" w:rsidP="00652524">
            <w:pPr>
              <w:numPr>
                <w:ilvl w:val="0"/>
                <w:numId w:val="14"/>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草坪进入夏季养护期，对草坪进行修边，搞旱浇水，失色草坪结合浇水施氮肥。</w:t>
            </w:r>
          </w:p>
          <w:p w:rsidR="00652524" w:rsidRPr="004E2073" w:rsidRDefault="00652524" w:rsidP="00652524">
            <w:pPr>
              <w:numPr>
                <w:ilvl w:val="0"/>
                <w:numId w:val="14"/>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加强浇水及修剪工作，对区域内的模</w:t>
            </w:r>
            <w:proofErr w:type="gramStart"/>
            <w:r w:rsidRPr="004E2073">
              <w:rPr>
                <w:rFonts w:asciiTheme="majorEastAsia" w:eastAsiaTheme="majorEastAsia" w:hAnsiTheme="majorEastAsia" w:cs="宋体" w:hint="eastAsia"/>
                <w:sz w:val="24"/>
              </w:rPr>
              <w:t>纹进行</w:t>
            </w:r>
            <w:proofErr w:type="gramEnd"/>
            <w:r w:rsidRPr="004E2073">
              <w:rPr>
                <w:rFonts w:asciiTheme="majorEastAsia" w:eastAsiaTheme="majorEastAsia" w:hAnsiTheme="majorEastAsia" w:cs="宋体" w:hint="eastAsia"/>
                <w:sz w:val="24"/>
              </w:rPr>
              <w:t>整形修剪、剪去月季枯萎花朵。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芒种</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夏至</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7月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5"/>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进入高温、多雨季节，病虫害频繁发生，要加药物喷洒次数。</w:t>
            </w:r>
          </w:p>
          <w:p w:rsidR="00652524" w:rsidRPr="004E2073" w:rsidRDefault="00652524" w:rsidP="00652524">
            <w:pPr>
              <w:numPr>
                <w:ilvl w:val="0"/>
                <w:numId w:val="15"/>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在管理方面，道德必须修剪及时，草坪高度不得超过5-8公分。其次，浇水要避开中午，在早晚进行。</w:t>
            </w:r>
          </w:p>
          <w:p w:rsidR="00652524" w:rsidRPr="004E2073" w:rsidRDefault="00652524" w:rsidP="00652524">
            <w:pPr>
              <w:numPr>
                <w:ilvl w:val="0"/>
                <w:numId w:val="15"/>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尽量不要施肥，加强</w:t>
            </w:r>
            <w:proofErr w:type="gramStart"/>
            <w:r w:rsidRPr="004E2073">
              <w:rPr>
                <w:rFonts w:asciiTheme="majorEastAsia" w:eastAsiaTheme="majorEastAsia" w:hAnsiTheme="majorEastAsia" w:cs="宋体" w:hint="eastAsia"/>
                <w:sz w:val="24"/>
              </w:rPr>
              <w:t>草坪疏根松土</w:t>
            </w:r>
            <w:proofErr w:type="gramEnd"/>
            <w:r w:rsidRPr="004E2073">
              <w:rPr>
                <w:rFonts w:asciiTheme="majorEastAsia" w:eastAsiaTheme="majorEastAsia" w:hAnsiTheme="majorEastAsia" w:cs="宋体" w:hint="eastAsia"/>
                <w:sz w:val="24"/>
              </w:rPr>
              <w:t>工作。连续3-5次喷洒600倍“粉锈宁”防止锈病的大面积发生。</w:t>
            </w:r>
          </w:p>
          <w:p w:rsidR="00652524" w:rsidRPr="004E2073" w:rsidRDefault="00652524" w:rsidP="00652524">
            <w:pPr>
              <w:numPr>
                <w:ilvl w:val="0"/>
                <w:numId w:val="15"/>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全年对绿地进行保洁，及时清除绿地内在的石块、枯枝落叶等</w:t>
            </w:r>
            <w:r w:rsidRPr="004E2073">
              <w:rPr>
                <w:rFonts w:asciiTheme="majorEastAsia" w:eastAsiaTheme="majorEastAsia" w:hAnsiTheme="majorEastAsia" w:cs="宋体" w:hint="eastAsia"/>
                <w:sz w:val="24"/>
              </w:rPr>
              <w:lastRenderedPageBreak/>
              <w:t>杂物。</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小暑</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大暑</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8月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6"/>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继续做好病虫防治工作，特别检查蚜虫、红蜘蛛等发生，及时防治</w:t>
            </w:r>
          </w:p>
          <w:p w:rsidR="00652524" w:rsidRPr="004E2073" w:rsidRDefault="00652524" w:rsidP="00652524">
            <w:pPr>
              <w:numPr>
                <w:ilvl w:val="0"/>
                <w:numId w:val="16"/>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继续除杂草、不施肥。</w:t>
            </w:r>
          </w:p>
          <w:p w:rsidR="00652524" w:rsidRPr="004E2073" w:rsidRDefault="00652524" w:rsidP="00652524">
            <w:pPr>
              <w:numPr>
                <w:ilvl w:val="0"/>
                <w:numId w:val="16"/>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对黄杨球、绿篱修剪，对草坪修边。</w:t>
            </w:r>
          </w:p>
          <w:p w:rsidR="00652524" w:rsidRPr="004E2073" w:rsidRDefault="00652524" w:rsidP="00652524">
            <w:pPr>
              <w:numPr>
                <w:ilvl w:val="0"/>
                <w:numId w:val="16"/>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及时修补</w:t>
            </w:r>
            <w:proofErr w:type="gramStart"/>
            <w:r w:rsidRPr="004E2073">
              <w:rPr>
                <w:rFonts w:asciiTheme="majorEastAsia" w:eastAsiaTheme="majorEastAsia" w:hAnsiTheme="majorEastAsia" w:cs="宋体" w:hint="eastAsia"/>
                <w:sz w:val="24"/>
              </w:rPr>
              <w:t>枯</w:t>
            </w:r>
            <w:proofErr w:type="gramEnd"/>
            <w:r w:rsidRPr="004E2073">
              <w:rPr>
                <w:rFonts w:asciiTheme="majorEastAsia" w:eastAsiaTheme="majorEastAsia" w:hAnsiTheme="majorEastAsia" w:cs="宋体" w:hint="eastAsia"/>
                <w:sz w:val="24"/>
              </w:rPr>
              <w:t>草坪</w:t>
            </w:r>
          </w:p>
          <w:p w:rsidR="00652524" w:rsidRPr="004E2073" w:rsidRDefault="00652524" w:rsidP="00652524">
            <w:pPr>
              <w:numPr>
                <w:ilvl w:val="0"/>
                <w:numId w:val="16"/>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做好国庆绿化美化准备工作</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立秋</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处暑</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9月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做好国庆绿化美化准备工作</w:t>
            </w:r>
          </w:p>
          <w:p w:rsidR="00652524" w:rsidRPr="004E2073" w:rsidRDefault="00652524" w:rsidP="00652524">
            <w:pPr>
              <w:numPr>
                <w:ilvl w:val="0"/>
                <w:numId w:val="1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冷季型草坪开始进入旺盛生长期，多施磷肥、钾肥，少施氮肥。加大浇水及浇水频率，促进草坪生长健壮，以利越冬。</w:t>
            </w:r>
          </w:p>
          <w:p w:rsidR="00652524" w:rsidRPr="004E2073" w:rsidRDefault="00652524" w:rsidP="00652524">
            <w:pPr>
              <w:numPr>
                <w:ilvl w:val="0"/>
                <w:numId w:val="1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修绿篱达到一级绿化标准。</w:t>
            </w:r>
          </w:p>
          <w:p w:rsidR="00652524" w:rsidRPr="004E2073" w:rsidRDefault="00652524" w:rsidP="00652524">
            <w:pPr>
              <w:numPr>
                <w:ilvl w:val="0"/>
                <w:numId w:val="17"/>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配合医院做国庆草花摆放工作。</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白露</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秋分</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10月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8"/>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做好国庆期间绿化美化、绿化保洁工作。</w:t>
            </w:r>
          </w:p>
          <w:p w:rsidR="00652524" w:rsidRPr="004E2073" w:rsidRDefault="00652524" w:rsidP="00652524">
            <w:pPr>
              <w:numPr>
                <w:ilvl w:val="0"/>
                <w:numId w:val="18"/>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搞好秋后施肥，根系又出现</w:t>
            </w:r>
            <w:proofErr w:type="gramStart"/>
            <w:r w:rsidRPr="004E2073">
              <w:rPr>
                <w:rFonts w:asciiTheme="majorEastAsia" w:eastAsiaTheme="majorEastAsia" w:hAnsiTheme="majorEastAsia" w:cs="宋体" w:hint="eastAsia"/>
                <w:sz w:val="24"/>
              </w:rPr>
              <w:t>一</w:t>
            </w:r>
            <w:proofErr w:type="gramEnd"/>
            <w:r w:rsidRPr="004E2073">
              <w:rPr>
                <w:rFonts w:asciiTheme="majorEastAsia" w:eastAsiaTheme="majorEastAsia" w:hAnsiTheme="majorEastAsia" w:cs="宋体" w:hint="eastAsia"/>
                <w:sz w:val="24"/>
              </w:rPr>
              <w:t>次生长高峰，应于秋末冬初视树龄大小和</w:t>
            </w:r>
            <w:proofErr w:type="gramStart"/>
            <w:r w:rsidRPr="004E2073">
              <w:rPr>
                <w:rFonts w:asciiTheme="majorEastAsia" w:eastAsiaTheme="majorEastAsia" w:hAnsiTheme="majorEastAsia" w:cs="宋体" w:hint="eastAsia"/>
                <w:sz w:val="24"/>
              </w:rPr>
              <w:t>裁植</w:t>
            </w:r>
            <w:proofErr w:type="gramEnd"/>
            <w:r w:rsidRPr="004E2073">
              <w:rPr>
                <w:rFonts w:asciiTheme="majorEastAsia" w:eastAsiaTheme="majorEastAsia" w:hAnsiTheme="majorEastAsia" w:cs="宋体" w:hint="eastAsia"/>
                <w:sz w:val="24"/>
              </w:rPr>
              <w:t>时间的 长短，适当施一些有机肥或化肥，且适量灌水，是肥料渗入。</w:t>
            </w:r>
          </w:p>
          <w:p w:rsidR="00652524" w:rsidRPr="004E2073" w:rsidRDefault="00652524" w:rsidP="00652524">
            <w:pPr>
              <w:numPr>
                <w:ilvl w:val="0"/>
                <w:numId w:val="18"/>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冬季树干涂白，即可减少阳面树皮因昼夜温差大引起的伤害。</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寒露</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霜将</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11月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19"/>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修剪紫薇、月季等</w:t>
            </w:r>
          </w:p>
          <w:p w:rsidR="00652524" w:rsidRPr="004E2073" w:rsidRDefault="00652524" w:rsidP="00652524">
            <w:pPr>
              <w:numPr>
                <w:ilvl w:val="0"/>
                <w:numId w:val="19"/>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对</w:t>
            </w:r>
            <w:proofErr w:type="gramStart"/>
            <w:r w:rsidRPr="004E2073">
              <w:rPr>
                <w:rFonts w:asciiTheme="majorEastAsia" w:eastAsiaTheme="majorEastAsia" w:hAnsiTheme="majorEastAsia" w:cs="宋体" w:hint="eastAsia"/>
                <w:sz w:val="24"/>
              </w:rPr>
              <w:t>树森灌一次</w:t>
            </w:r>
            <w:proofErr w:type="gramEnd"/>
            <w:r w:rsidRPr="004E2073">
              <w:rPr>
                <w:rFonts w:asciiTheme="majorEastAsia" w:eastAsiaTheme="majorEastAsia" w:hAnsiTheme="majorEastAsia" w:cs="宋体" w:hint="eastAsia"/>
                <w:sz w:val="24"/>
              </w:rPr>
              <w:t>“灌冻水”。灌后，在树木基部培起土堆，以提高树木抗寒力。</w:t>
            </w:r>
          </w:p>
          <w:p w:rsidR="00652524" w:rsidRPr="004E2073" w:rsidRDefault="00652524" w:rsidP="00652524">
            <w:pPr>
              <w:numPr>
                <w:ilvl w:val="0"/>
                <w:numId w:val="19"/>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清理枯枝落叶、消灭过冬病虫源。</w:t>
            </w:r>
          </w:p>
          <w:p w:rsidR="00652524" w:rsidRPr="004E2073" w:rsidRDefault="00652524" w:rsidP="00652524">
            <w:pPr>
              <w:numPr>
                <w:ilvl w:val="0"/>
                <w:numId w:val="19"/>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准备材料，对应防寒苗木，打防风障，同时原有大树加固支架</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立冬小雪</w:t>
            </w:r>
          </w:p>
        </w:tc>
      </w:tr>
      <w:tr w:rsidR="00652524" w:rsidRPr="004E2073" w:rsidTr="00652524">
        <w:trPr>
          <w:jc w:val="center"/>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12月</w:t>
            </w:r>
          </w:p>
        </w:tc>
        <w:tc>
          <w:tcPr>
            <w:tcW w:w="6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numPr>
                <w:ilvl w:val="0"/>
                <w:numId w:val="2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对乔木整形修剪调整树木，可在“冬至”前后进行此项工作，对于较大的伤口，用药物消毒，并涂上铅</w:t>
            </w:r>
            <w:proofErr w:type="gramStart"/>
            <w:r w:rsidRPr="004E2073">
              <w:rPr>
                <w:rFonts w:asciiTheme="majorEastAsia" w:eastAsiaTheme="majorEastAsia" w:hAnsiTheme="majorEastAsia" w:cs="宋体" w:hint="eastAsia"/>
                <w:sz w:val="24"/>
              </w:rPr>
              <w:t>油加以</w:t>
            </w:r>
            <w:proofErr w:type="gramEnd"/>
            <w:r w:rsidRPr="004E2073">
              <w:rPr>
                <w:rFonts w:asciiTheme="majorEastAsia" w:eastAsiaTheme="majorEastAsia" w:hAnsiTheme="majorEastAsia" w:cs="宋体" w:hint="eastAsia"/>
                <w:sz w:val="24"/>
              </w:rPr>
              <w:t>保护。</w:t>
            </w:r>
          </w:p>
          <w:p w:rsidR="00652524" w:rsidRPr="004E2073" w:rsidRDefault="00652524" w:rsidP="00652524">
            <w:pPr>
              <w:numPr>
                <w:ilvl w:val="0"/>
                <w:numId w:val="2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继续进行冬季除虫工作。</w:t>
            </w:r>
          </w:p>
          <w:p w:rsidR="00652524" w:rsidRPr="004E2073" w:rsidRDefault="00652524" w:rsidP="00652524">
            <w:pPr>
              <w:numPr>
                <w:ilvl w:val="0"/>
                <w:numId w:val="20"/>
              </w:num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根据绿化养护日记，总结本年绿化养护经验。</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大雪</w:t>
            </w:r>
          </w:p>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冬至</w:t>
            </w:r>
          </w:p>
        </w:tc>
      </w:tr>
      <w:tr w:rsidR="00652524" w:rsidRPr="004E2073" w:rsidTr="00652524">
        <w:trPr>
          <w:jc w:val="center"/>
        </w:trPr>
        <w:tc>
          <w:tcPr>
            <w:tcW w:w="97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2524" w:rsidRPr="004E2073" w:rsidRDefault="00652524" w:rsidP="00652524">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hint="eastAsia"/>
                <w:sz w:val="24"/>
              </w:rPr>
              <w:t>备注：全年对绿地进行保洁，及时清除绿地、模纹内的石块、枯枝落叶。</w:t>
            </w:r>
          </w:p>
        </w:tc>
      </w:tr>
    </w:tbl>
    <w:p w:rsidR="00652524" w:rsidRPr="004E2073" w:rsidRDefault="00652524" w:rsidP="00652524">
      <w:pPr>
        <w:pStyle w:val="a4"/>
        <w:spacing w:line="440" w:lineRule="exact"/>
        <w:rPr>
          <w:rFonts w:asciiTheme="majorEastAsia" w:eastAsiaTheme="majorEastAsia" w:hAnsiTheme="majorEastAsia" w:cstheme="minorEastAsia"/>
          <w:color w:val="000000"/>
          <w:sz w:val="24"/>
          <w:szCs w:val="24"/>
          <w:lang w:bidi="ar"/>
        </w:rPr>
      </w:pPr>
    </w:p>
    <w:p w:rsidR="005A3C83" w:rsidRPr="00B13666" w:rsidRDefault="00BA6659" w:rsidP="004E2073">
      <w:pPr>
        <w:spacing w:line="440" w:lineRule="exact"/>
        <w:rPr>
          <w:rFonts w:asciiTheme="majorEastAsia" w:eastAsiaTheme="majorEastAsia" w:hAnsiTheme="majorEastAsia" w:cs="宋体"/>
          <w:b/>
          <w:bCs/>
          <w:sz w:val="24"/>
        </w:rPr>
      </w:pPr>
      <w:r w:rsidRPr="00B13666">
        <w:rPr>
          <w:rFonts w:asciiTheme="majorEastAsia" w:eastAsiaTheme="majorEastAsia" w:hAnsiTheme="majorEastAsia" w:cs="宋体" w:hint="eastAsia"/>
          <w:b/>
          <w:bCs/>
          <w:sz w:val="24"/>
        </w:rPr>
        <w:t>三、</w:t>
      </w:r>
      <w:r w:rsidR="0098024D" w:rsidRPr="00B13666">
        <w:rPr>
          <w:rFonts w:asciiTheme="majorEastAsia" w:eastAsiaTheme="majorEastAsia" w:hAnsiTheme="majorEastAsia" w:cs="宋体" w:hint="eastAsia"/>
          <w:b/>
          <w:bCs/>
          <w:sz w:val="24"/>
        </w:rPr>
        <w:t>人员配置及设备要求</w:t>
      </w:r>
    </w:p>
    <w:p w:rsidR="00F45C7C" w:rsidRPr="00B13666" w:rsidRDefault="0098024D" w:rsidP="004E2073">
      <w:pPr>
        <w:widowControl/>
        <w:spacing w:line="440" w:lineRule="exact"/>
        <w:jc w:val="left"/>
        <w:rPr>
          <w:rFonts w:asciiTheme="majorEastAsia" w:eastAsiaTheme="majorEastAsia" w:hAnsiTheme="majorEastAsia"/>
          <w:sz w:val="24"/>
        </w:rPr>
      </w:pPr>
      <w:r w:rsidRPr="00B13666">
        <w:rPr>
          <w:rFonts w:asciiTheme="majorEastAsia" w:eastAsiaTheme="majorEastAsia" w:hAnsiTheme="majorEastAsia" w:cs="宋体" w:hint="eastAsia"/>
          <w:kern w:val="0"/>
          <w:sz w:val="24"/>
          <w:lang w:bidi="ar"/>
        </w:rPr>
        <w:t>1、</w:t>
      </w:r>
      <w:r w:rsidRPr="00B13666">
        <w:rPr>
          <w:rFonts w:asciiTheme="majorEastAsia" w:eastAsiaTheme="majorEastAsia" w:hAnsiTheme="majorEastAsia" w:cs="宋体" w:hint="eastAsia"/>
          <w:b/>
          <w:bCs/>
          <w:kern w:val="0"/>
          <w:sz w:val="24"/>
          <w:lang w:bidi="ar"/>
        </w:rPr>
        <w:t>人员</w:t>
      </w:r>
      <w:r w:rsidR="004A0456" w:rsidRPr="00B13666">
        <w:rPr>
          <w:rFonts w:asciiTheme="majorEastAsia" w:eastAsiaTheme="majorEastAsia" w:hAnsiTheme="majorEastAsia" w:cs="宋体" w:hint="eastAsia"/>
          <w:b/>
          <w:bCs/>
          <w:kern w:val="0"/>
          <w:sz w:val="24"/>
          <w:lang w:bidi="ar"/>
        </w:rPr>
        <w:t>配置</w:t>
      </w:r>
    </w:p>
    <w:tbl>
      <w:tblPr>
        <w:tblStyle w:val="TableNormal"/>
        <w:tblW w:w="10038"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8"/>
        <w:gridCol w:w="992"/>
        <w:gridCol w:w="851"/>
        <w:gridCol w:w="6237"/>
      </w:tblGrid>
      <w:tr w:rsidR="00B13666" w:rsidRPr="00B13666" w:rsidTr="00165733">
        <w:trPr>
          <w:trHeight w:val="443"/>
          <w:jc w:val="center"/>
        </w:trPr>
        <w:tc>
          <w:tcPr>
            <w:tcW w:w="1958" w:type="dxa"/>
            <w:vAlign w:val="center"/>
          </w:tcPr>
          <w:p w:rsidR="0098024D" w:rsidRPr="00B13666" w:rsidRDefault="0098024D" w:rsidP="00CD7D06">
            <w:pPr>
              <w:spacing w:before="71" w:line="440" w:lineRule="exact"/>
              <w:ind w:left="553"/>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7"/>
                <w:sz w:val="24"/>
              </w:rPr>
              <w:t>名称</w:t>
            </w:r>
          </w:p>
        </w:tc>
        <w:tc>
          <w:tcPr>
            <w:tcW w:w="992" w:type="dxa"/>
            <w:vAlign w:val="center"/>
          </w:tcPr>
          <w:p w:rsidR="0098024D" w:rsidRPr="00B13666" w:rsidRDefault="0098024D" w:rsidP="00DE6332">
            <w:pPr>
              <w:spacing w:before="101"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6"/>
                <w:sz w:val="24"/>
              </w:rPr>
              <w:t>数量</w:t>
            </w:r>
          </w:p>
        </w:tc>
        <w:tc>
          <w:tcPr>
            <w:tcW w:w="851" w:type="dxa"/>
            <w:vAlign w:val="center"/>
          </w:tcPr>
          <w:p w:rsidR="0098024D" w:rsidRPr="00B13666" w:rsidRDefault="0098024D" w:rsidP="00DE6332">
            <w:pPr>
              <w:spacing w:before="101"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6"/>
                <w:sz w:val="24"/>
              </w:rPr>
              <w:t>单位</w:t>
            </w:r>
          </w:p>
        </w:tc>
        <w:tc>
          <w:tcPr>
            <w:tcW w:w="6237" w:type="dxa"/>
            <w:vAlign w:val="center"/>
          </w:tcPr>
          <w:p w:rsidR="0098024D" w:rsidRPr="00B13666" w:rsidRDefault="0098024D" w:rsidP="00CD7D06">
            <w:pPr>
              <w:spacing w:before="101" w:line="440" w:lineRule="exact"/>
              <w:ind w:firstLineChars="650" w:firstLine="1638"/>
              <w:rPr>
                <w:rFonts w:asciiTheme="majorEastAsia" w:eastAsiaTheme="majorEastAsia" w:hAnsiTheme="majorEastAsia" w:cstheme="minorEastAsia"/>
                <w:spacing w:val="6"/>
                <w:sz w:val="24"/>
              </w:rPr>
            </w:pPr>
            <w:r w:rsidRPr="00B13666">
              <w:rPr>
                <w:rFonts w:asciiTheme="majorEastAsia" w:eastAsiaTheme="majorEastAsia" w:hAnsiTheme="majorEastAsia" w:cstheme="minorEastAsia" w:hint="eastAsia"/>
                <w:spacing w:val="6"/>
                <w:sz w:val="24"/>
              </w:rPr>
              <w:t>备注</w:t>
            </w:r>
          </w:p>
        </w:tc>
      </w:tr>
      <w:tr w:rsidR="00B13666" w:rsidRPr="00B13666" w:rsidTr="00165733">
        <w:trPr>
          <w:trHeight w:val="430"/>
          <w:jc w:val="center"/>
        </w:trPr>
        <w:tc>
          <w:tcPr>
            <w:tcW w:w="1958" w:type="dxa"/>
            <w:vAlign w:val="center"/>
          </w:tcPr>
          <w:p w:rsidR="0098024D" w:rsidRPr="00B13666" w:rsidRDefault="00DE6332" w:rsidP="00CD7D06">
            <w:pPr>
              <w:spacing w:before="87" w:line="440" w:lineRule="exact"/>
              <w:rPr>
                <w:rFonts w:asciiTheme="majorEastAsia" w:eastAsiaTheme="majorEastAsia" w:hAnsiTheme="majorEastAsia" w:cstheme="minorEastAsia"/>
                <w:sz w:val="24"/>
              </w:rPr>
            </w:pPr>
            <w:r w:rsidRPr="00E068B9">
              <w:rPr>
                <w:rFonts w:asciiTheme="majorEastAsia" w:eastAsiaTheme="majorEastAsia" w:hAnsiTheme="majorEastAsia" w:cstheme="minorEastAsia" w:hint="eastAsia"/>
                <w:kern w:val="0"/>
                <w:sz w:val="24"/>
                <w:lang w:bidi="ar"/>
              </w:rPr>
              <w:lastRenderedPageBreak/>
              <w:t>项目负责人</w:t>
            </w:r>
          </w:p>
        </w:tc>
        <w:tc>
          <w:tcPr>
            <w:tcW w:w="992" w:type="dxa"/>
            <w:vAlign w:val="center"/>
          </w:tcPr>
          <w:p w:rsidR="0098024D" w:rsidRPr="00B13666" w:rsidRDefault="0098024D" w:rsidP="00DE6332">
            <w:pPr>
              <w:spacing w:before="125"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1</w:t>
            </w:r>
          </w:p>
        </w:tc>
        <w:tc>
          <w:tcPr>
            <w:tcW w:w="851" w:type="dxa"/>
            <w:vAlign w:val="center"/>
          </w:tcPr>
          <w:p w:rsidR="0098024D" w:rsidRPr="00B13666" w:rsidRDefault="0098024D" w:rsidP="00DE6332">
            <w:pPr>
              <w:spacing w:before="87"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DE6332" w:rsidRPr="00B13666" w:rsidRDefault="00DE6332" w:rsidP="00DE6332">
            <w:pPr>
              <w:pStyle w:val="a4"/>
              <w:spacing w:line="440" w:lineRule="exact"/>
              <w:rPr>
                <w:rFonts w:asciiTheme="majorEastAsia" w:eastAsiaTheme="majorEastAsia" w:hAnsiTheme="majorEastAsia" w:cstheme="minorEastAsia"/>
                <w:sz w:val="24"/>
                <w:szCs w:val="24"/>
                <w:lang w:bidi="ar"/>
              </w:rPr>
            </w:pPr>
            <w:r w:rsidRPr="00E068B9">
              <w:rPr>
                <w:rFonts w:asciiTheme="majorEastAsia" w:eastAsiaTheme="majorEastAsia" w:hAnsiTheme="majorEastAsia" w:cstheme="minorEastAsia" w:hint="eastAsia"/>
                <w:sz w:val="24"/>
                <w:szCs w:val="24"/>
                <w:lang w:bidi="ar"/>
              </w:rPr>
              <w:t>1）45周岁以下</w:t>
            </w:r>
            <w:r w:rsidRPr="00B13666">
              <w:rPr>
                <w:rFonts w:asciiTheme="majorEastAsia" w:eastAsiaTheme="majorEastAsia" w:hAnsiTheme="majorEastAsia" w:cstheme="minorEastAsia" w:hint="eastAsia"/>
                <w:sz w:val="24"/>
                <w:szCs w:val="24"/>
                <w:lang w:bidi="ar"/>
              </w:rPr>
              <w:t>，高中或中专及以上文化学历。</w:t>
            </w:r>
          </w:p>
          <w:p w:rsidR="00DE6332" w:rsidRPr="00B13666" w:rsidRDefault="00DE6332" w:rsidP="00DE6332">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hint="eastAsia"/>
                <w:sz w:val="24"/>
                <w:szCs w:val="24"/>
                <w:lang w:bidi="ar"/>
              </w:rPr>
              <w:t>2）具有相应物业管理类技能证书</w:t>
            </w:r>
          </w:p>
          <w:p w:rsidR="0098024D" w:rsidRPr="00B13666" w:rsidRDefault="00DE6332" w:rsidP="00DE6332">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hint="eastAsia"/>
                <w:sz w:val="24"/>
                <w:szCs w:val="24"/>
                <w:lang w:bidi="ar"/>
              </w:rPr>
              <w:t>3）具有一年以上的物业管理工作经验。</w:t>
            </w:r>
          </w:p>
        </w:tc>
      </w:tr>
      <w:tr w:rsidR="00B13666" w:rsidRPr="00B13666" w:rsidTr="00165733">
        <w:trPr>
          <w:trHeight w:val="442"/>
          <w:jc w:val="center"/>
        </w:trPr>
        <w:tc>
          <w:tcPr>
            <w:tcW w:w="1958" w:type="dxa"/>
            <w:shd w:val="clear" w:color="auto" w:fill="auto"/>
            <w:vAlign w:val="center"/>
          </w:tcPr>
          <w:p w:rsidR="0098024D" w:rsidRPr="00B13666" w:rsidRDefault="0098024D" w:rsidP="00CD7D06">
            <w:pPr>
              <w:spacing w:before="106"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0"/>
                <w:sz w:val="24"/>
              </w:rPr>
              <w:t>水电工</w:t>
            </w:r>
          </w:p>
        </w:tc>
        <w:tc>
          <w:tcPr>
            <w:tcW w:w="992" w:type="dxa"/>
            <w:shd w:val="clear" w:color="auto" w:fill="auto"/>
            <w:vAlign w:val="center"/>
          </w:tcPr>
          <w:p w:rsidR="0098024D" w:rsidRPr="00B13666" w:rsidRDefault="0098024D" w:rsidP="00DE6332">
            <w:pPr>
              <w:spacing w:before="138"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2</w:t>
            </w:r>
          </w:p>
        </w:tc>
        <w:tc>
          <w:tcPr>
            <w:tcW w:w="851" w:type="dxa"/>
            <w:shd w:val="clear" w:color="auto" w:fill="auto"/>
            <w:vAlign w:val="center"/>
          </w:tcPr>
          <w:p w:rsidR="0098024D" w:rsidRPr="00B13666" w:rsidRDefault="0098024D" w:rsidP="00DE6332">
            <w:pPr>
              <w:spacing w:before="109"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B13666" w:rsidRDefault="001354BA" w:rsidP="001354BA">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hint="eastAsia"/>
                <w:sz w:val="24"/>
                <w:szCs w:val="24"/>
                <w:lang w:bidi="ar"/>
              </w:rPr>
              <w:t>年龄 55 岁及以下，</w:t>
            </w:r>
            <w:r w:rsidR="00DE6332" w:rsidRPr="00B13666">
              <w:rPr>
                <w:rFonts w:asciiTheme="majorEastAsia" w:eastAsiaTheme="majorEastAsia" w:hAnsiTheme="majorEastAsia" w:cstheme="minorEastAsia" w:hint="eastAsia"/>
                <w:sz w:val="24"/>
                <w:szCs w:val="24"/>
                <w:lang w:bidi="ar"/>
              </w:rPr>
              <w:t>具有行政主管部门颁发的低压电工作业特种作业操作证。</w:t>
            </w:r>
          </w:p>
        </w:tc>
      </w:tr>
      <w:tr w:rsidR="00B13666" w:rsidRPr="00B13666" w:rsidTr="00165733">
        <w:trPr>
          <w:trHeight w:val="442"/>
          <w:jc w:val="center"/>
        </w:trPr>
        <w:tc>
          <w:tcPr>
            <w:tcW w:w="1958" w:type="dxa"/>
            <w:shd w:val="clear" w:color="auto" w:fill="auto"/>
            <w:vAlign w:val="center"/>
          </w:tcPr>
          <w:p w:rsidR="0098024D" w:rsidRPr="00B13666" w:rsidRDefault="0098024D" w:rsidP="00CD7D06">
            <w:pPr>
              <w:spacing w:before="108"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3"/>
                <w:sz w:val="24"/>
              </w:rPr>
              <w:t>绿化管理员</w:t>
            </w:r>
          </w:p>
        </w:tc>
        <w:tc>
          <w:tcPr>
            <w:tcW w:w="992" w:type="dxa"/>
            <w:shd w:val="clear" w:color="auto" w:fill="auto"/>
            <w:vAlign w:val="center"/>
          </w:tcPr>
          <w:p w:rsidR="0098024D" w:rsidRPr="00B13666" w:rsidRDefault="0098024D" w:rsidP="00DE6332">
            <w:pPr>
              <w:spacing w:before="138"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2</w:t>
            </w:r>
          </w:p>
        </w:tc>
        <w:tc>
          <w:tcPr>
            <w:tcW w:w="851" w:type="dxa"/>
            <w:shd w:val="clear" w:color="auto" w:fill="auto"/>
            <w:vAlign w:val="center"/>
          </w:tcPr>
          <w:p w:rsidR="0098024D" w:rsidRPr="00B13666" w:rsidRDefault="0098024D" w:rsidP="00DE6332">
            <w:pPr>
              <w:spacing w:before="110"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B13666" w:rsidRDefault="0098024D" w:rsidP="0098024D">
            <w:pPr>
              <w:spacing w:before="110" w:line="440" w:lineRule="exact"/>
              <w:ind w:left="1264"/>
              <w:jc w:val="center"/>
              <w:rPr>
                <w:rFonts w:asciiTheme="majorEastAsia" w:eastAsiaTheme="majorEastAsia" w:hAnsiTheme="majorEastAsia" w:cstheme="minorEastAsia"/>
                <w:sz w:val="24"/>
              </w:rPr>
            </w:pPr>
          </w:p>
        </w:tc>
      </w:tr>
      <w:tr w:rsidR="00B13666" w:rsidRPr="00B13666" w:rsidTr="00165733">
        <w:trPr>
          <w:trHeight w:val="445"/>
          <w:jc w:val="center"/>
        </w:trPr>
        <w:tc>
          <w:tcPr>
            <w:tcW w:w="1958" w:type="dxa"/>
            <w:shd w:val="clear" w:color="auto" w:fill="auto"/>
            <w:vAlign w:val="center"/>
          </w:tcPr>
          <w:p w:rsidR="0098024D" w:rsidRPr="00B13666" w:rsidRDefault="0098024D" w:rsidP="00CD7D06">
            <w:pPr>
              <w:spacing w:before="111"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3"/>
                <w:sz w:val="24"/>
              </w:rPr>
              <w:t>保安主管</w:t>
            </w:r>
          </w:p>
        </w:tc>
        <w:tc>
          <w:tcPr>
            <w:tcW w:w="992" w:type="dxa"/>
            <w:shd w:val="clear" w:color="auto" w:fill="auto"/>
            <w:vAlign w:val="center"/>
          </w:tcPr>
          <w:p w:rsidR="0098024D" w:rsidRPr="00B13666" w:rsidRDefault="0098024D" w:rsidP="00DE6332">
            <w:pPr>
              <w:spacing w:before="141"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1</w:t>
            </w:r>
          </w:p>
        </w:tc>
        <w:tc>
          <w:tcPr>
            <w:tcW w:w="851" w:type="dxa"/>
            <w:shd w:val="clear" w:color="auto" w:fill="auto"/>
            <w:vAlign w:val="center"/>
          </w:tcPr>
          <w:p w:rsidR="0098024D" w:rsidRPr="00B13666" w:rsidRDefault="0098024D" w:rsidP="00DE6332">
            <w:pPr>
              <w:spacing w:before="11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B13666" w:rsidRDefault="00CE3554" w:rsidP="000F4640">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hint="eastAsia"/>
                <w:sz w:val="24"/>
                <w:szCs w:val="24"/>
                <w:lang w:bidi="ar"/>
              </w:rPr>
              <w:t>48岁以下，具有一年以上的物业工作经验</w:t>
            </w:r>
            <w:r w:rsidR="00DC384C" w:rsidRPr="00B13666">
              <w:rPr>
                <w:rFonts w:asciiTheme="majorEastAsia" w:eastAsiaTheme="majorEastAsia" w:hAnsiTheme="majorEastAsia" w:cstheme="minorEastAsia" w:hint="eastAsia"/>
                <w:sz w:val="24"/>
                <w:szCs w:val="24"/>
                <w:lang w:bidi="ar"/>
              </w:rPr>
              <w:t>、</w:t>
            </w:r>
            <w:r w:rsidR="00DC384C" w:rsidRPr="00E068B9">
              <w:rPr>
                <w:rFonts w:asciiTheme="majorEastAsia" w:eastAsiaTheme="majorEastAsia" w:hAnsiTheme="majorEastAsia" w:cstheme="minorEastAsia" w:hint="eastAsia"/>
                <w:sz w:val="24"/>
                <w:szCs w:val="24"/>
                <w:lang w:bidi="ar"/>
              </w:rPr>
              <w:t>须持保安证上岗。</w:t>
            </w:r>
          </w:p>
        </w:tc>
      </w:tr>
      <w:tr w:rsidR="00B13666" w:rsidRPr="00B13666" w:rsidTr="00165733">
        <w:trPr>
          <w:trHeight w:val="773"/>
          <w:jc w:val="center"/>
        </w:trPr>
        <w:tc>
          <w:tcPr>
            <w:tcW w:w="1958" w:type="dxa"/>
            <w:shd w:val="clear" w:color="auto" w:fill="auto"/>
            <w:vAlign w:val="center"/>
          </w:tcPr>
          <w:p w:rsidR="0098024D" w:rsidRPr="00B13666" w:rsidRDefault="00257577" w:rsidP="00A57648">
            <w:pPr>
              <w:spacing w:before="111"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7"/>
                <w:sz w:val="24"/>
              </w:rPr>
              <w:t xml:space="preserve">   </w:t>
            </w:r>
            <w:r w:rsidR="0098024D" w:rsidRPr="00B13666">
              <w:rPr>
                <w:rFonts w:asciiTheme="majorEastAsia" w:eastAsiaTheme="majorEastAsia" w:hAnsiTheme="majorEastAsia" w:cstheme="minorEastAsia" w:hint="eastAsia"/>
                <w:spacing w:val="7"/>
                <w:sz w:val="24"/>
              </w:rPr>
              <w:t>保安</w:t>
            </w:r>
            <w:r w:rsidR="00A57648" w:rsidRPr="00B13666">
              <w:rPr>
                <w:rFonts w:asciiTheme="majorEastAsia" w:eastAsiaTheme="majorEastAsia" w:hAnsiTheme="majorEastAsia" w:cstheme="minorEastAsia" w:hint="eastAsia"/>
                <w:spacing w:val="7"/>
                <w:sz w:val="24"/>
              </w:rPr>
              <w:t xml:space="preserve"> </w:t>
            </w:r>
          </w:p>
        </w:tc>
        <w:tc>
          <w:tcPr>
            <w:tcW w:w="992" w:type="dxa"/>
            <w:shd w:val="clear" w:color="auto" w:fill="auto"/>
            <w:vAlign w:val="center"/>
          </w:tcPr>
          <w:p w:rsidR="0098024D" w:rsidRPr="00B13666" w:rsidRDefault="0098024D" w:rsidP="00A57648">
            <w:pPr>
              <w:spacing w:before="14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1</w:t>
            </w:r>
            <w:r w:rsidR="00A57648" w:rsidRPr="00B13666">
              <w:rPr>
                <w:rFonts w:asciiTheme="majorEastAsia" w:eastAsiaTheme="majorEastAsia" w:hAnsiTheme="majorEastAsia" w:cstheme="minorEastAsia" w:hint="eastAsia"/>
                <w:sz w:val="24"/>
              </w:rPr>
              <w:t>2</w:t>
            </w:r>
          </w:p>
        </w:tc>
        <w:tc>
          <w:tcPr>
            <w:tcW w:w="851" w:type="dxa"/>
            <w:shd w:val="clear" w:color="auto" w:fill="auto"/>
            <w:vAlign w:val="center"/>
          </w:tcPr>
          <w:p w:rsidR="0098024D" w:rsidRPr="00B13666" w:rsidRDefault="0098024D" w:rsidP="00DE6332">
            <w:pPr>
              <w:spacing w:before="114"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B13666" w:rsidRDefault="00CE3554" w:rsidP="00DC384C">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hint="eastAsia"/>
                <w:sz w:val="24"/>
                <w:szCs w:val="24"/>
                <w:lang w:bidi="ar"/>
              </w:rPr>
              <w:t xml:space="preserve"> </w:t>
            </w:r>
            <w:r w:rsidRPr="00E068B9">
              <w:rPr>
                <w:rFonts w:asciiTheme="majorEastAsia" w:eastAsiaTheme="majorEastAsia" w:hAnsiTheme="majorEastAsia" w:cstheme="minorEastAsia" w:hint="eastAsia"/>
                <w:sz w:val="24"/>
                <w:szCs w:val="24"/>
                <w:lang w:bidi="ar"/>
              </w:rPr>
              <w:t>男55 周岁以下</w:t>
            </w:r>
            <w:r w:rsidRPr="00B13666">
              <w:rPr>
                <w:rFonts w:asciiTheme="majorEastAsia" w:eastAsiaTheme="majorEastAsia" w:hAnsiTheme="majorEastAsia" w:cstheme="minorEastAsia" w:hint="eastAsia"/>
                <w:sz w:val="24"/>
                <w:szCs w:val="24"/>
                <w:lang w:bidi="ar"/>
              </w:rPr>
              <w:t>、女 50 周岁以下</w:t>
            </w:r>
            <w:r w:rsidR="00DC384C" w:rsidRPr="00B13666">
              <w:rPr>
                <w:rFonts w:asciiTheme="majorEastAsia" w:eastAsiaTheme="majorEastAsia" w:hAnsiTheme="majorEastAsia" w:cstheme="minorEastAsia" w:hint="eastAsia"/>
                <w:sz w:val="24"/>
                <w:szCs w:val="24"/>
                <w:lang w:bidi="ar"/>
              </w:rPr>
              <w:t>，</w:t>
            </w:r>
            <w:r w:rsidR="00DC384C" w:rsidRPr="00E068B9">
              <w:rPr>
                <w:rFonts w:asciiTheme="majorEastAsia" w:eastAsiaTheme="majorEastAsia" w:hAnsiTheme="majorEastAsia" w:cstheme="minorEastAsia" w:hint="eastAsia"/>
                <w:sz w:val="24"/>
                <w:szCs w:val="24"/>
                <w:lang w:bidi="ar"/>
              </w:rPr>
              <w:t>须持保安证上岗。</w:t>
            </w:r>
          </w:p>
        </w:tc>
      </w:tr>
      <w:tr w:rsidR="00B13666" w:rsidRPr="00B13666" w:rsidTr="00165733">
        <w:trPr>
          <w:trHeight w:val="773"/>
          <w:jc w:val="center"/>
        </w:trPr>
        <w:tc>
          <w:tcPr>
            <w:tcW w:w="1958" w:type="dxa"/>
            <w:shd w:val="clear" w:color="auto" w:fill="auto"/>
            <w:vAlign w:val="center"/>
          </w:tcPr>
          <w:p w:rsidR="00A57648" w:rsidRPr="00B13666" w:rsidRDefault="00CD7D06" w:rsidP="0098024D">
            <w:pPr>
              <w:spacing w:before="111" w:line="440" w:lineRule="exact"/>
              <w:jc w:val="center"/>
              <w:rPr>
                <w:rFonts w:asciiTheme="majorEastAsia" w:eastAsiaTheme="majorEastAsia" w:hAnsiTheme="majorEastAsia" w:cstheme="minorEastAsia"/>
                <w:spacing w:val="7"/>
                <w:sz w:val="24"/>
              </w:rPr>
            </w:pPr>
            <w:r w:rsidRPr="00B13666">
              <w:rPr>
                <w:rFonts w:asciiTheme="majorEastAsia" w:eastAsiaTheme="majorEastAsia" w:hAnsiTheme="majorEastAsia" w:cstheme="minorEastAsia" w:hint="eastAsia"/>
                <w:sz w:val="24"/>
              </w:rPr>
              <w:t xml:space="preserve"> </w:t>
            </w:r>
            <w:proofErr w:type="gramStart"/>
            <w:r w:rsidR="00A57648" w:rsidRPr="00B13666">
              <w:rPr>
                <w:rFonts w:asciiTheme="majorEastAsia" w:eastAsiaTheme="majorEastAsia" w:hAnsiTheme="majorEastAsia" w:cstheme="minorEastAsia" w:hint="eastAsia"/>
                <w:sz w:val="24"/>
              </w:rPr>
              <w:t>消控室管</w:t>
            </w:r>
            <w:proofErr w:type="gramEnd"/>
            <w:r w:rsidR="00A57648" w:rsidRPr="00B13666">
              <w:rPr>
                <w:rFonts w:asciiTheme="majorEastAsia" w:eastAsiaTheme="majorEastAsia" w:hAnsiTheme="majorEastAsia" w:cstheme="minorEastAsia" w:hint="eastAsia"/>
                <w:sz w:val="24"/>
              </w:rPr>
              <w:t>理人员</w:t>
            </w:r>
          </w:p>
        </w:tc>
        <w:tc>
          <w:tcPr>
            <w:tcW w:w="992" w:type="dxa"/>
            <w:shd w:val="clear" w:color="auto" w:fill="auto"/>
            <w:vAlign w:val="center"/>
          </w:tcPr>
          <w:p w:rsidR="00A57648" w:rsidRPr="00B13666" w:rsidRDefault="00A57648" w:rsidP="00DE6332">
            <w:pPr>
              <w:spacing w:before="14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2</w:t>
            </w:r>
          </w:p>
        </w:tc>
        <w:tc>
          <w:tcPr>
            <w:tcW w:w="851" w:type="dxa"/>
            <w:shd w:val="clear" w:color="auto" w:fill="auto"/>
            <w:vAlign w:val="center"/>
          </w:tcPr>
          <w:p w:rsidR="00A57648" w:rsidRPr="00B13666" w:rsidRDefault="00A57648" w:rsidP="00DE6332">
            <w:pPr>
              <w:spacing w:before="114"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A57648" w:rsidRPr="00B13666" w:rsidRDefault="00257577" w:rsidP="000F4640">
            <w:pPr>
              <w:pStyle w:val="a4"/>
              <w:spacing w:line="440" w:lineRule="exact"/>
              <w:rPr>
                <w:rFonts w:asciiTheme="majorEastAsia" w:eastAsiaTheme="majorEastAsia" w:hAnsiTheme="majorEastAsia" w:cstheme="minorEastAsia"/>
                <w:sz w:val="24"/>
                <w:szCs w:val="24"/>
                <w:lang w:bidi="ar"/>
              </w:rPr>
            </w:pPr>
            <w:r w:rsidRPr="00E068B9">
              <w:rPr>
                <w:rFonts w:asciiTheme="majorEastAsia" w:eastAsiaTheme="majorEastAsia" w:hAnsiTheme="majorEastAsia" w:cstheme="minorEastAsia" w:hint="eastAsia"/>
                <w:sz w:val="24"/>
                <w:szCs w:val="24"/>
                <w:lang w:bidi="ar"/>
              </w:rPr>
              <w:t>55周岁以下，须持保安证上岗，具有消防设施操作证（监控方向）中级及以上证书。</w:t>
            </w:r>
          </w:p>
        </w:tc>
      </w:tr>
      <w:tr w:rsidR="00B13666" w:rsidRPr="00B13666" w:rsidTr="00165733">
        <w:trPr>
          <w:trHeight w:val="449"/>
          <w:jc w:val="center"/>
        </w:trPr>
        <w:tc>
          <w:tcPr>
            <w:tcW w:w="1958" w:type="dxa"/>
            <w:vAlign w:val="center"/>
          </w:tcPr>
          <w:p w:rsidR="0098024D" w:rsidRPr="00B13666" w:rsidRDefault="0098024D" w:rsidP="00CD7D06">
            <w:pPr>
              <w:spacing w:before="114"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3"/>
                <w:sz w:val="24"/>
              </w:rPr>
              <w:t>保洁主管</w:t>
            </w:r>
          </w:p>
        </w:tc>
        <w:tc>
          <w:tcPr>
            <w:tcW w:w="992" w:type="dxa"/>
            <w:vAlign w:val="center"/>
          </w:tcPr>
          <w:p w:rsidR="0098024D" w:rsidRPr="00B13666" w:rsidRDefault="0098024D" w:rsidP="00DE6332">
            <w:pPr>
              <w:spacing w:before="145"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1</w:t>
            </w:r>
          </w:p>
        </w:tc>
        <w:tc>
          <w:tcPr>
            <w:tcW w:w="851" w:type="dxa"/>
            <w:vAlign w:val="center"/>
          </w:tcPr>
          <w:p w:rsidR="0098024D" w:rsidRPr="00B13666" w:rsidRDefault="0098024D" w:rsidP="00DE6332">
            <w:pPr>
              <w:spacing w:before="117"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E068B9" w:rsidRDefault="00CE3554" w:rsidP="000F4640">
            <w:pPr>
              <w:pStyle w:val="a4"/>
              <w:spacing w:line="440" w:lineRule="exact"/>
              <w:rPr>
                <w:rFonts w:hAnsi="宋体" w:cs="宋体"/>
                <w:sz w:val="24"/>
              </w:rPr>
            </w:pPr>
            <w:r w:rsidRPr="00E068B9">
              <w:rPr>
                <w:rFonts w:hAnsi="宋体" w:cs="宋体" w:hint="eastAsia"/>
                <w:sz w:val="24"/>
              </w:rPr>
              <w:t>保洁主管48岁以下，具有清洁管理类技能证书，具有一年以上的物业工作经验</w:t>
            </w:r>
            <w:r w:rsidR="000F4640" w:rsidRPr="00E068B9">
              <w:rPr>
                <w:rFonts w:hAnsi="宋体" w:cs="宋体" w:hint="eastAsia"/>
                <w:sz w:val="24"/>
              </w:rPr>
              <w:t>。</w:t>
            </w:r>
          </w:p>
        </w:tc>
      </w:tr>
      <w:tr w:rsidR="00B13666" w:rsidRPr="00B13666" w:rsidTr="00165733">
        <w:trPr>
          <w:trHeight w:val="452"/>
          <w:jc w:val="center"/>
        </w:trPr>
        <w:tc>
          <w:tcPr>
            <w:tcW w:w="1958" w:type="dxa"/>
            <w:vAlign w:val="center"/>
          </w:tcPr>
          <w:p w:rsidR="0098024D" w:rsidRPr="00B13666" w:rsidRDefault="0098024D" w:rsidP="00CD7D06">
            <w:pPr>
              <w:spacing w:before="116"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1"/>
                <w:sz w:val="24"/>
              </w:rPr>
              <w:t>保洁员</w:t>
            </w:r>
          </w:p>
        </w:tc>
        <w:tc>
          <w:tcPr>
            <w:tcW w:w="992" w:type="dxa"/>
            <w:vAlign w:val="center"/>
          </w:tcPr>
          <w:p w:rsidR="0098024D" w:rsidRPr="00B13666" w:rsidRDefault="0098024D" w:rsidP="00DE6332">
            <w:pPr>
              <w:spacing w:before="148"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pacing w:val="1"/>
                <w:sz w:val="24"/>
              </w:rPr>
              <w:t>32</w:t>
            </w:r>
          </w:p>
        </w:tc>
        <w:tc>
          <w:tcPr>
            <w:tcW w:w="851" w:type="dxa"/>
            <w:vAlign w:val="center"/>
          </w:tcPr>
          <w:p w:rsidR="0098024D" w:rsidRPr="00B13666" w:rsidRDefault="0098024D" w:rsidP="00DE6332">
            <w:pPr>
              <w:spacing w:before="116"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98024D" w:rsidRPr="00E068B9" w:rsidRDefault="00CE3554" w:rsidP="001354BA">
            <w:pPr>
              <w:pStyle w:val="a4"/>
              <w:spacing w:line="440" w:lineRule="exact"/>
              <w:rPr>
                <w:rFonts w:hAnsi="宋体" w:cs="宋体"/>
                <w:sz w:val="24"/>
              </w:rPr>
            </w:pPr>
            <w:r w:rsidRPr="00E068B9">
              <w:rPr>
                <w:rFonts w:hAnsi="宋体" w:cs="宋体" w:hint="eastAsia"/>
                <w:sz w:val="24"/>
              </w:rPr>
              <w:t>年龄要求：男 60 周岁以下、女 60 周岁以下，身体健康（每年健康检查 1 次） , 有良好的职业道德，爱岗敬业。</w:t>
            </w:r>
          </w:p>
        </w:tc>
      </w:tr>
      <w:tr w:rsidR="00B13666" w:rsidRPr="00B13666" w:rsidTr="00165733">
        <w:trPr>
          <w:trHeight w:val="445"/>
          <w:jc w:val="center"/>
        </w:trPr>
        <w:tc>
          <w:tcPr>
            <w:tcW w:w="1958" w:type="dxa"/>
            <w:vAlign w:val="center"/>
          </w:tcPr>
          <w:p w:rsidR="0098024D" w:rsidRPr="00B13666" w:rsidRDefault="0098024D" w:rsidP="00CD7D06">
            <w:pPr>
              <w:spacing w:before="111" w:line="440" w:lineRule="exact"/>
              <w:ind w:firstLineChars="400" w:firstLine="960"/>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文员</w:t>
            </w:r>
          </w:p>
        </w:tc>
        <w:tc>
          <w:tcPr>
            <w:tcW w:w="992" w:type="dxa"/>
            <w:shd w:val="clear" w:color="auto" w:fill="auto"/>
            <w:vAlign w:val="center"/>
          </w:tcPr>
          <w:p w:rsidR="0098024D" w:rsidRPr="00B13666" w:rsidRDefault="0098024D" w:rsidP="00DE6332">
            <w:pPr>
              <w:spacing w:before="141" w:line="440" w:lineRule="exact"/>
              <w:jc w:val="center"/>
              <w:rPr>
                <w:rFonts w:asciiTheme="majorEastAsia" w:eastAsiaTheme="majorEastAsia" w:hAnsiTheme="majorEastAsia" w:cstheme="minorEastAsia"/>
                <w:spacing w:val="1"/>
                <w:sz w:val="24"/>
              </w:rPr>
            </w:pPr>
            <w:r w:rsidRPr="00B13666">
              <w:rPr>
                <w:rFonts w:asciiTheme="majorEastAsia" w:eastAsiaTheme="majorEastAsia" w:hAnsiTheme="majorEastAsia" w:cstheme="minorEastAsia" w:hint="eastAsia"/>
                <w:sz w:val="24"/>
              </w:rPr>
              <w:t>1</w:t>
            </w:r>
          </w:p>
        </w:tc>
        <w:tc>
          <w:tcPr>
            <w:tcW w:w="851" w:type="dxa"/>
            <w:shd w:val="clear" w:color="auto" w:fill="auto"/>
            <w:vAlign w:val="center"/>
          </w:tcPr>
          <w:p w:rsidR="0098024D" w:rsidRPr="00B13666" w:rsidRDefault="0098024D" w:rsidP="00DE6332">
            <w:pPr>
              <w:spacing w:before="11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0F4640" w:rsidRPr="00E068B9" w:rsidRDefault="001165FE" w:rsidP="000F4640">
            <w:pPr>
              <w:pStyle w:val="a4"/>
              <w:spacing w:line="440" w:lineRule="exact"/>
              <w:rPr>
                <w:rFonts w:hAnsi="宋体" w:cs="宋体"/>
                <w:sz w:val="24"/>
              </w:rPr>
            </w:pPr>
            <w:r w:rsidRPr="00E068B9">
              <w:rPr>
                <w:rFonts w:hAnsi="宋体" w:cs="宋体" w:hint="eastAsia"/>
                <w:sz w:val="24"/>
              </w:rPr>
              <w:t xml:space="preserve"> </w:t>
            </w:r>
            <w:r w:rsidR="001354BA" w:rsidRPr="00E068B9">
              <w:rPr>
                <w:rFonts w:hAnsi="宋体" w:cs="宋体" w:hint="eastAsia"/>
                <w:sz w:val="24"/>
              </w:rPr>
              <w:t>1</w:t>
            </w:r>
            <w:r w:rsidRPr="00E068B9">
              <w:rPr>
                <w:rFonts w:hAnsi="宋体" w:cs="宋体" w:hint="eastAsia"/>
                <w:sz w:val="24"/>
              </w:rPr>
              <w:t>）财务、会计相关专业专科及以上学历，具有相关专业证书，如助理会计师证等。</w:t>
            </w:r>
          </w:p>
          <w:p w:rsidR="0098024D" w:rsidRPr="00E068B9" w:rsidRDefault="001354BA" w:rsidP="000F4640">
            <w:pPr>
              <w:pStyle w:val="a4"/>
              <w:spacing w:line="440" w:lineRule="exact"/>
              <w:rPr>
                <w:rFonts w:hAnsi="宋体" w:cs="宋体"/>
                <w:sz w:val="24"/>
              </w:rPr>
            </w:pPr>
            <w:r w:rsidRPr="00E068B9">
              <w:rPr>
                <w:rFonts w:hAnsi="宋体" w:cs="宋体" w:hint="eastAsia"/>
                <w:sz w:val="24"/>
              </w:rPr>
              <w:t>2</w:t>
            </w:r>
            <w:r w:rsidR="001165FE" w:rsidRPr="00E068B9">
              <w:rPr>
                <w:rFonts w:hAnsi="宋体" w:cs="宋体" w:hint="eastAsia"/>
                <w:sz w:val="24"/>
              </w:rPr>
              <w:t>）具有一定年限的财务工作经验，熟悉财务核算、财务管理、税务等相关业务。</w:t>
            </w:r>
          </w:p>
        </w:tc>
      </w:tr>
      <w:tr w:rsidR="00B13666" w:rsidRPr="00B13666" w:rsidTr="00165733">
        <w:trPr>
          <w:trHeight w:val="452"/>
          <w:jc w:val="center"/>
        </w:trPr>
        <w:tc>
          <w:tcPr>
            <w:tcW w:w="1958" w:type="dxa"/>
            <w:vAlign w:val="center"/>
          </w:tcPr>
          <w:p w:rsidR="001165FE" w:rsidRPr="00B13666" w:rsidRDefault="00E80982" w:rsidP="00CD7D06">
            <w:pPr>
              <w:spacing w:before="116" w:line="440" w:lineRule="exact"/>
              <w:rPr>
                <w:rFonts w:asciiTheme="majorEastAsia" w:eastAsiaTheme="majorEastAsia" w:hAnsiTheme="majorEastAsia" w:cstheme="minorEastAsia"/>
                <w:b/>
                <w:spacing w:val="11"/>
                <w:sz w:val="24"/>
              </w:rPr>
            </w:pPr>
            <w:r w:rsidRPr="00B13666">
              <w:rPr>
                <w:rFonts w:asciiTheme="majorEastAsia" w:eastAsiaTheme="majorEastAsia" w:hAnsiTheme="majorEastAsia" w:cstheme="minorEastAsia" w:hint="eastAsia"/>
                <w:sz w:val="24"/>
              </w:rPr>
              <w:t>污水设备处理维护</w:t>
            </w:r>
          </w:p>
        </w:tc>
        <w:tc>
          <w:tcPr>
            <w:tcW w:w="992" w:type="dxa"/>
            <w:vAlign w:val="center"/>
          </w:tcPr>
          <w:p w:rsidR="001165FE" w:rsidRPr="00B13666" w:rsidRDefault="001165FE" w:rsidP="001165FE">
            <w:pPr>
              <w:spacing w:before="141" w:line="440" w:lineRule="exact"/>
              <w:jc w:val="center"/>
              <w:rPr>
                <w:rFonts w:asciiTheme="majorEastAsia" w:eastAsiaTheme="majorEastAsia" w:hAnsiTheme="majorEastAsia" w:cstheme="minorEastAsia"/>
                <w:spacing w:val="1"/>
                <w:sz w:val="24"/>
              </w:rPr>
            </w:pPr>
            <w:r w:rsidRPr="00B13666">
              <w:rPr>
                <w:rFonts w:asciiTheme="majorEastAsia" w:eastAsiaTheme="majorEastAsia" w:hAnsiTheme="majorEastAsia" w:cstheme="minorEastAsia" w:hint="eastAsia"/>
                <w:sz w:val="24"/>
              </w:rPr>
              <w:t>1</w:t>
            </w:r>
          </w:p>
        </w:tc>
        <w:tc>
          <w:tcPr>
            <w:tcW w:w="851" w:type="dxa"/>
            <w:vAlign w:val="center"/>
          </w:tcPr>
          <w:p w:rsidR="001165FE" w:rsidRPr="00B13666" w:rsidRDefault="001165FE" w:rsidP="001165FE">
            <w:pPr>
              <w:spacing w:before="11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1165FE" w:rsidRPr="00B13666" w:rsidRDefault="001165FE" w:rsidP="001165FE">
            <w:pPr>
              <w:spacing w:before="116" w:line="440" w:lineRule="exact"/>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lang w:bidi="ar"/>
              </w:rPr>
              <w:t>操作人员必须持有</w:t>
            </w:r>
            <w:proofErr w:type="gramStart"/>
            <w:r w:rsidRPr="00B13666">
              <w:rPr>
                <w:rFonts w:asciiTheme="majorEastAsia" w:eastAsiaTheme="majorEastAsia" w:hAnsiTheme="majorEastAsia" w:cstheme="minorEastAsia" w:hint="eastAsia"/>
                <w:sz w:val="24"/>
                <w:lang w:bidi="ar"/>
              </w:rPr>
              <w:t>污</w:t>
            </w:r>
            <w:proofErr w:type="gramEnd"/>
            <w:r w:rsidRPr="00B13666">
              <w:rPr>
                <w:rFonts w:asciiTheme="majorEastAsia" w:eastAsiaTheme="majorEastAsia" w:hAnsiTheme="majorEastAsia" w:cstheme="minorEastAsia" w:hint="eastAsia"/>
                <w:sz w:val="24"/>
                <w:lang w:bidi="ar"/>
              </w:rPr>
              <w:t>废水处理工证书及相关特种作业操作证</w:t>
            </w:r>
          </w:p>
        </w:tc>
      </w:tr>
      <w:tr w:rsidR="00B13666" w:rsidRPr="00B13666" w:rsidTr="00165733">
        <w:trPr>
          <w:trHeight w:val="452"/>
          <w:jc w:val="center"/>
        </w:trPr>
        <w:tc>
          <w:tcPr>
            <w:tcW w:w="1958" w:type="dxa"/>
            <w:vAlign w:val="center"/>
          </w:tcPr>
          <w:p w:rsidR="00E80982" w:rsidRPr="00B13666" w:rsidRDefault="00E80982" w:rsidP="003330CB">
            <w:pPr>
              <w:spacing w:before="114" w:line="440" w:lineRule="exact"/>
              <w:jc w:val="center"/>
              <w:rPr>
                <w:rFonts w:asciiTheme="majorEastAsia" w:eastAsiaTheme="majorEastAsia" w:hAnsiTheme="majorEastAsia" w:cstheme="minorEastAsia"/>
                <w:spacing w:val="11"/>
                <w:sz w:val="24"/>
              </w:rPr>
            </w:pPr>
            <w:proofErr w:type="gramStart"/>
            <w:r w:rsidRPr="00B13666">
              <w:rPr>
                <w:rFonts w:asciiTheme="majorEastAsia" w:eastAsiaTheme="majorEastAsia" w:hAnsiTheme="majorEastAsia" w:cstheme="minorEastAsia" w:hint="eastAsia"/>
                <w:sz w:val="24"/>
              </w:rPr>
              <w:t>电梯维保</w:t>
            </w:r>
            <w:proofErr w:type="gramEnd"/>
          </w:p>
        </w:tc>
        <w:tc>
          <w:tcPr>
            <w:tcW w:w="992" w:type="dxa"/>
            <w:vAlign w:val="center"/>
          </w:tcPr>
          <w:p w:rsidR="00E80982" w:rsidRPr="00B13666" w:rsidRDefault="00E80982" w:rsidP="003330CB">
            <w:pPr>
              <w:spacing w:before="141" w:line="440" w:lineRule="exact"/>
              <w:jc w:val="center"/>
              <w:rPr>
                <w:rFonts w:asciiTheme="majorEastAsia" w:eastAsiaTheme="majorEastAsia" w:hAnsiTheme="majorEastAsia" w:cstheme="minorEastAsia"/>
                <w:spacing w:val="1"/>
                <w:sz w:val="24"/>
              </w:rPr>
            </w:pPr>
            <w:r w:rsidRPr="00B13666">
              <w:rPr>
                <w:rFonts w:asciiTheme="majorEastAsia" w:eastAsiaTheme="majorEastAsia" w:hAnsiTheme="majorEastAsia" w:cstheme="minorEastAsia" w:hint="eastAsia"/>
                <w:sz w:val="24"/>
              </w:rPr>
              <w:t>1</w:t>
            </w:r>
          </w:p>
        </w:tc>
        <w:tc>
          <w:tcPr>
            <w:tcW w:w="851" w:type="dxa"/>
            <w:vAlign w:val="center"/>
          </w:tcPr>
          <w:p w:rsidR="00E80982" w:rsidRPr="00B13666" w:rsidRDefault="00E80982" w:rsidP="003330CB">
            <w:pPr>
              <w:spacing w:before="113" w:line="440" w:lineRule="exact"/>
              <w:jc w:val="center"/>
              <w:rPr>
                <w:rFonts w:asciiTheme="majorEastAsia" w:eastAsiaTheme="majorEastAsia" w:hAnsiTheme="majorEastAsia" w:cstheme="minorEastAsia"/>
                <w:sz w:val="24"/>
              </w:rPr>
            </w:pPr>
            <w:r w:rsidRPr="00B13666">
              <w:rPr>
                <w:rFonts w:asciiTheme="majorEastAsia" w:eastAsiaTheme="majorEastAsia" w:hAnsiTheme="majorEastAsia" w:cstheme="minorEastAsia" w:hint="eastAsia"/>
                <w:sz w:val="24"/>
              </w:rPr>
              <w:t>人</w:t>
            </w:r>
          </w:p>
        </w:tc>
        <w:tc>
          <w:tcPr>
            <w:tcW w:w="6237" w:type="dxa"/>
            <w:vAlign w:val="center"/>
          </w:tcPr>
          <w:p w:rsidR="00E80982" w:rsidRPr="00B13666" w:rsidRDefault="00E80982" w:rsidP="00E80982">
            <w:pPr>
              <w:pStyle w:val="a4"/>
              <w:spacing w:line="440" w:lineRule="exact"/>
              <w:rPr>
                <w:rFonts w:asciiTheme="majorEastAsia" w:eastAsiaTheme="majorEastAsia" w:hAnsiTheme="majorEastAsia" w:cstheme="minorEastAsia"/>
                <w:sz w:val="24"/>
                <w:szCs w:val="24"/>
                <w:lang w:bidi="ar"/>
              </w:rPr>
            </w:pPr>
            <w:r w:rsidRPr="00B13666">
              <w:rPr>
                <w:rFonts w:asciiTheme="majorEastAsia" w:eastAsiaTheme="majorEastAsia" w:hAnsiTheme="majorEastAsia" w:cstheme="minorEastAsia"/>
                <w:sz w:val="24"/>
                <w:szCs w:val="24"/>
                <w:lang w:bidi="ar"/>
              </w:rPr>
              <w:t>维保人员必须持有效的电梯修理作业人员证（T证）上岗。</w:t>
            </w:r>
          </w:p>
        </w:tc>
      </w:tr>
      <w:tr w:rsidR="00B13666" w:rsidRPr="00B13666" w:rsidTr="00165733">
        <w:trPr>
          <w:trHeight w:val="452"/>
          <w:jc w:val="center"/>
        </w:trPr>
        <w:tc>
          <w:tcPr>
            <w:tcW w:w="1958" w:type="dxa"/>
            <w:shd w:val="clear" w:color="auto" w:fill="auto"/>
            <w:vAlign w:val="center"/>
          </w:tcPr>
          <w:p w:rsidR="00E80982" w:rsidRPr="00B13666" w:rsidRDefault="00E80982" w:rsidP="00303A71">
            <w:pPr>
              <w:spacing w:before="116" w:line="440" w:lineRule="exact"/>
              <w:ind w:firstLineChars="400" w:firstLine="1052"/>
              <w:jc w:val="center"/>
              <w:rPr>
                <w:rFonts w:asciiTheme="majorEastAsia" w:eastAsiaTheme="majorEastAsia" w:hAnsiTheme="majorEastAsia" w:cstheme="minorEastAsia"/>
                <w:b/>
                <w:spacing w:val="11"/>
                <w:sz w:val="24"/>
              </w:rPr>
            </w:pPr>
            <w:r w:rsidRPr="00B13666">
              <w:rPr>
                <w:rFonts w:asciiTheme="majorEastAsia" w:eastAsiaTheme="majorEastAsia" w:hAnsiTheme="majorEastAsia" w:cstheme="minorEastAsia" w:hint="eastAsia"/>
                <w:b/>
                <w:spacing w:val="11"/>
                <w:sz w:val="24"/>
              </w:rPr>
              <w:t>合计</w:t>
            </w:r>
          </w:p>
        </w:tc>
        <w:tc>
          <w:tcPr>
            <w:tcW w:w="992" w:type="dxa"/>
            <w:shd w:val="clear" w:color="auto" w:fill="auto"/>
            <w:vAlign w:val="center"/>
          </w:tcPr>
          <w:p w:rsidR="00E80982" w:rsidRPr="00B13666" w:rsidRDefault="00E80982" w:rsidP="00303A71">
            <w:pPr>
              <w:spacing w:before="148" w:line="440" w:lineRule="exact"/>
              <w:jc w:val="center"/>
              <w:rPr>
                <w:rFonts w:asciiTheme="majorEastAsia" w:eastAsiaTheme="majorEastAsia" w:hAnsiTheme="majorEastAsia" w:cstheme="minorEastAsia"/>
                <w:b/>
                <w:spacing w:val="1"/>
                <w:sz w:val="24"/>
              </w:rPr>
            </w:pPr>
            <w:r w:rsidRPr="00B13666">
              <w:rPr>
                <w:rFonts w:asciiTheme="majorEastAsia" w:eastAsiaTheme="majorEastAsia" w:hAnsiTheme="majorEastAsia" w:cstheme="minorEastAsia" w:hint="eastAsia"/>
                <w:b/>
                <w:spacing w:val="1"/>
                <w:sz w:val="24"/>
              </w:rPr>
              <w:t>56</w:t>
            </w:r>
          </w:p>
        </w:tc>
        <w:tc>
          <w:tcPr>
            <w:tcW w:w="851" w:type="dxa"/>
            <w:shd w:val="clear" w:color="auto" w:fill="auto"/>
            <w:vAlign w:val="center"/>
          </w:tcPr>
          <w:p w:rsidR="00E80982" w:rsidRPr="00B13666" w:rsidRDefault="00E80982" w:rsidP="00303A71">
            <w:pPr>
              <w:spacing w:before="116" w:line="440" w:lineRule="exact"/>
              <w:jc w:val="center"/>
              <w:rPr>
                <w:rFonts w:asciiTheme="majorEastAsia" w:eastAsiaTheme="majorEastAsia" w:hAnsiTheme="majorEastAsia" w:cstheme="minorEastAsia"/>
                <w:b/>
                <w:sz w:val="24"/>
              </w:rPr>
            </w:pPr>
            <w:r w:rsidRPr="00B13666">
              <w:rPr>
                <w:rFonts w:asciiTheme="majorEastAsia" w:eastAsiaTheme="majorEastAsia" w:hAnsiTheme="majorEastAsia" w:cstheme="minorEastAsia" w:hint="eastAsia"/>
                <w:b/>
                <w:sz w:val="24"/>
              </w:rPr>
              <w:t>人</w:t>
            </w:r>
          </w:p>
        </w:tc>
        <w:tc>
          <w:tcPr>
            <w:tcW w:w="6237" w:type="dxa"/>
            <w:vAlign w:val="center"/>
          </w:tcPr>
          <w:p w:rsidR="00E80982" w:rsidRPr="00B13666" w:rsidRDefault="00E80982" w:rsidP="0098024D">
            <w:pPr>
              <w:spacing w:before="113" w:line="440" w:lineRule="exact"/>
              <w:ind w:left="1264"/>
              <w:jc w:val="center"/>
              <w:rPr>
                <w:rFonts w:asciiTheme="majorEastAsia" w:eastAsiaTheme="majorEastAsia" w:hAnsiTheme="majorEastAsia" w:cstheme="minorEastAsia"/>
                <w:sz w:val="24"/>
              </w:rPr>
            </w:pPr>
          </w:p>
        </w:tc>
      </w:tr>
      <w:tr w:rsidR="00B13666" w:rsidRPr="00B13666" w:rsidTr="00165733">
        <w:trPr>
          <w:trHeight w:val="787"/>
          <w:jc w:val="center"/>
        </w:trPr>
        <w:tc>
          <w:tcPr>
            <w:tcW w:w="10038" w:type="dxa"/>
            <w:gridSpan w:val="4"/>
            <w:vAlign w:val="center"/>
          </w:tcPr>
          <w:p w:rsidR="00E80982" w:rsidRPr="00B13666" w:rsidRDefault="00165733" w:rsidP="00257577">
            <w:pPr>
              <w:spacing w:before="116" w:line="440" w:lineRule="exact"/>
              <w:rPr>
                <w:rFonts w:asciiTheme="majorEastAsia" w:eastAsiaTheme="majorEastAsia" w:hAnsiTheme="majorEastAsia" w:cstheme="minorEastAsia"/>
                <w:kern w:val="0"/>
                <w:sz w:val="24"/>
                <w:lang w:bidi="ar"/>
              </w:rPr>
            </w:pPr>
            <w:r w:rsidRPr="00B13666">
              <w:rPr>
                <w:rFonts w:asciiTheme="majorEastAsia" w:eastAsiaTheme="majorEastAsia" w:hAnsiTheme="majorEastAsia" w:cstheme="minorEastAsia" w:hint="eastAsia"/>
                <w:spacing w:val="11"/>
                <w:sz w:val="24"/>
              </w:rPr>
              <w:t>1、</w:t>
            </w:r>
            <w:r w:rsidR="00257577" w:rsidRPr="00B13666">
              <w:rPr>
                <w:rFonts w:asciiTheme="majorEastAsia" w:eastAsiaTheme="majorEastAsia" w:hAnsiTheme="majorEastAsia" w:cstheme="minorEastAsia" w:hint="eastAsia"/>
                <w:kern w:val="0"/>
                <w:sz w:val="24"/>
                <w:lang w:bidi="ar"/>
              </w:rPr>
              <w:t>以上</w:t>
            </w:r>
            <w:r w:rsidR="00E80982" w:rsidRPr="00B13666">
              <w:rPr>
                <w:rFonts w:asciiTheme="majorEastAsia" w:eastAsiaTheme="majorEastAsia" w:hAnsiTheme="majorEastAsia" w:cstheme="minorEastAsia" w:hint="eastAsia"/>
                <w:kern w:val="0"/>
                <w:sz w:val="24"/>
                <w:lang w:bidi="ar"/>
              </w:rPr>
              <w:t>人员必须符合劳动法及相关法律法规和医院要求；</w:t>
            </w:r>
            <w:r w:rsidR="00257577" w:rsidRPr="00B13666">
              <w:rPr>
                <w:rFonts w:asciiTheme="majorEastAsia" w:eastAsiaTheme="majorEastAsia" w:hAnsiTheme="majorEastAsia" w:cstheme="minorEastAsia" w:hint="eastAsia"/>
                <w:kern w:val="0"/>
                <w:sz w:val="24"/>
                <w:lang w:bidi="ar"/>
              </w:rPr>
              <w:t>所有人员须</w:t>
            </w:r>
            <w:r w:rsidR="00E80982" w:rsidRPr="00B13666">
              <w:rPr>
                <w:rFonts w:asciiTheme="majorEastAsia" w:eastAsiaTheme="majorEastAsia" w:hAnsiTheme="majorEastAsia" w:cstheme="minorEastAsia" w:hint="eastAsia"/>
                <w:kern w:val="0"/>
                <w:sz w:val="24"/>
                <w:lang w:bidi="ar"/>
              </w:rPr>
              <w:t>经过上岗培训，经过健康体检方可入职。</w:t>
            </w:r>
          </w:p>
          <w:p w:rsidR="00165733" w:rsidRPr="00B13666" w:rsidRDefault="00165733" w:rsidP="00165733">
            <w:pPr>
              <w:spacing w:line="360" w:lineRule="exact"/>
              <w:jc w:val="left"/>
              <w:rPr>
                <w:rFonts w:asciiTheme="majorEastAsia" w:eastAsiaTheme="majorEastAsia" w:hAnsiTheme="majorEastAsia" w:cstheme="minorEastAsia"/>
                <w:kern w:val="0"/>
                <w:sz w:val="24"/>
                <w:lang w:bidi="ar"/>
              </w:rPr>
            </w:pPr>
            <w:r w:rsidRPr="00B13666">
              <w:rPr>
                <w:rFonts w:asciiTheme="majorEastAsia" w:eastAsiaTheme="majorEastAsia" w:hAnsiTheme="majorEastAsia" w:cstheme="minorEastAsia" w:hint="eastAsia"/>
                <w:kern w:val="0"/>
                <w:sz w:val="24"/>
                <w:lang w:bidi="ar"/>
              </w:rPr>
              <w:t>2、所有人员均须持有合法有效身份证、健康证，无重大疾病史和传染病史。</w:t>
            </w:r>
          </w:p>
          <w:p w:rsidR="00165733" w:rsidRPr="00B13666" w:rsidRDefault="00165733" w:rsidP="00165733">
            <w:pPr>
              <w:pStyle w:val="TableParagraph"/>
              <w:rPr>
                <w:rFonts w:asciiTheme="majorEastAsia" w:eastAsiaTheme="majorEastAsia" w:hAnsiTheme="majorEastAsia" w:cstheme="minorEastAsia"/>
                <w:kern w:val="0"/>
                <w:sz w:val="24"/>
                <w:lang w:bidi="ar"/>
              </w:rPr>
            </w:pPr>
            <w:r w:rsidRPr="00B13666">
              <w:rPr>
                <w:rFonts w:asciiTheme="majorEastAsia" w:eastAsiaTheme="majorEastAsia" w:hAnsiTheme="majorEastAsia" w:cstheme="minorEastAsia" w:hint="eastAsia"/>
                <w:kern w:val="0"/>
                <w:sz w:val="24"/>
                <w:lang w:bidi="ar"/>
              </w:rPr>
              <w:t>3、人员工资要求：供应商支付的人员基本工资应不低于吉安市最低工资标准。</w:t>
            </w:r>
          </w:p>
        </w:tc>
      </w:tr>
    </w:tbl>
    <w:p w:rsidR="00F45C7C" w:rsidRPr="0098024D" w:rsidRDefault="0098024D" w:rsidP="0098024D">
      <w:pPr>
        <w:widowControl/>
        <w:spacing w:line="440" w:lineRule="exact"/>
        <w:jc w:val="left"/>
        <w:rPr>
          <w:rFonts w:asciiTheme="majorEastAsia" w:eastAsiaTheme="majorEastAsia" w:hAnsiTheme="majorEastAsia" w:cs="宋体"/>
          <w:b/>
          <w:bCs/>
          <w:color w:val="000000"/>
          <w:kern w:val="0"/>
          <w:sz w:val="24"/>
          <w:lang w:bidi="ar"/>
        </w:rPr>
      </w:pPr>
      <w:r>
        <w:rPr>
          <w:rFonts w:asciiTheme="majorEastAsia" w:eastAsiaTheme="majorEastAsia" w:hAnsiTheme="majorEastAsia" w:cs="宋体" w:hint="eastAsia"/>
          <w:b/>
          <w:bCs/>
          <w:color w:val="000000"/>
          <w:kern w:val="0"/>
          <w:sz w:val="24"/>
          <w:lang w:bidi="ar"/>
        </w:rPr>
        <w:t>2、</w:t>
      </w:r>
      <w:r w:rsidR="004A0456" w:rsidRPr="0098024D">
        <w:rPr>
          <w:rFonts w:asciiTheme="majorEastAsia" w:eastAsiaTheme="majorEastAsia" w:hAnsiTheme="majorEastAsia" w:cs="宋体" w:hint="eastAsia"/>
          <w:b/>
          <w:bCs/>
          <w:color w:val="000000"/>
          <w:kern w:val="0"/>
          <w:sz w:val="24"/>
          <w:lang w:bidi="ar"/>
        </w:rPr>
        <w:t>设备清单</w:t>
      </w:r>
    </w:p>
    <w:p w:rsidR="0098024D" w:rsidRDefault="0098024D" w:rsidP="00DE6332">
      <w:pPr>
        <w:widowControl/>
        <w:spacing w:line="440" w:lineRule="exact"/>
        <w:ind w:firstLineChars="98" w:firstLine="236"/>
        <w:jc w:val="left"/>
        <w:rPr>
          <w:rFonts w:asciiTheme="majorEastAsia" w:eastAsiaTheme="majorEastAsia" w:hAnsiTheme="majorEastAsia" w:cstheme="minorEastAsia"/>
          <w:b/>
          <w:bCs/>
          <w:color w:val="000000"/>
          <w:kern w:val="0"/>
          <w:sz w:val="24"/>
          <w:lang w:bidi="ar"/>
        </w:rPr>
      </w:pPr>
      <w:r>
        <w:rPr>
          <w:rFonts w:asciiTheme="majorEastAsia" w:eastAsiaTheme="majorEastAsia" w:hAnsiTheme="majorEastAsia" w:cs="宋体" w:hint="eastAsia"/>
          <w:b/>
          <w:bCs/>
          <w:color w:val="000000"/>
          <w:kern w:val="0"/>
          <w:sz w:val="24"/>
          <w:lang w:bidi="ar"/>
        </w:rPr>
        <w:t>（1）</w:t>
      </w:r>
      <w:r w:rsidRPr="004E2073">
        <w:rPr>
          <w:rFonts w:asciiTheme="majorEastAsia" w:eastAsiaTheme="majorEastAsia" w:hAnsiTheme="majorEastAsia" w:cstheme="minorEastAsia" w:hint="eastAsia"/>
          <w:sz w:val="24"/>
        </w:rPr>
        <w:t>一般保洁用具</w:t>
      </w:r>
      <w:r>
        <w:rPr>
          <w:rFonts w:asciiTheme="majorEastAsia" w:eastAsiaTheme="majorEastAsia" w:hAnsiTheme="majorEastAsia" w:cstheme="minorEastAsia" w:hint="eastAsia"/>
          <w:sz w:val="24"/>
        </w:rPr>
        <w:t>：</w:t>
      </w:r>
      <w:r w:rsidRPr="004E2073">
        <w:rPr>
          <w:rFonts w:asciiTheme="majorEastAsia" w:eastAsiaTheme="majorEastAsia" w:hAnsiTheme="majorEastAsia" w:cstheme="minorEastAsia" w:hint="eastAsia"/>
          <w:color w:val="000000"/>
          <w:kern w:val="0"/>
          <w:sz w:val="24"/>
          <w:lang w:bidi="ar"/>
        </w:rPr>
        <w:t>台刷、撮箕、长柄撮箕 、长柄扫帚、恭桶刷 、恭桶刷拖架、湿拖把手柄、“小心地滑”告示牌 、混合式拖把 、除尘拖把框架 、除</w:t>
      </w:r>
      <w:r w:rsidRPr="004E2073">
        <w:rPr>
          <w:rFonts w:asciiTheme="majorEastAsia" w:eastAsiaTheme="majorEastAsia" w:hAnsiTheme="majorEastAsia" w:cstheme="minorEastAsia" w:hint="eastAsia"/>
          <w:color w:val="000000"/>
          <w:kern w:val="0"/>
          <w:sz w:val="24"/>
          <w:lang w:bidi="ar"/>
        </w:rPr>
        <w:lastRenderedPageBreak/>
        <w:t>尘拖把手柄 、打蜡系列工具 、打蜡拖布、墙面清洗工具组合 、墙面清洁工具的</w:t>
      </w:r>
      <w:proofErr w:type="gramStart"/>
      <w:r w:rsidRPr="004E2073">
        <w:rPr>
          <w:rFonts w:asciiTheme="majorEastAsia" w:eastAsiaTheme="majorEastAsia" w:hAnsiTheme="majorEastAsia" w:cstheme="minorEastAsia" w:hint="eastAsia"/>
          <w:color w:val="000000"/>
          <w:kern w:val="0"/>
          <w:sz w:val="24"/>
          <w:lang w:bidi="ar"/>
        </w:rPr>
        <w:t>更换棉刷</w:t>
      </w:r>
      <w:proofErr w:type="gramEnd"/>
      <w:r w:rsidRPr="004E2073">
        <w:rPr>
          <w:rFonts w:asciiTheme="majorEastAsia" w:eastAsiaTheme="majorEastAsia" w:hAnsiTheme="majorEastAsia" w:cstheme="minorEastAsia" w:hint="eastAsia"/>
          <w:color w:val="000000"/>
          <w:kern w:val="0"/>
          <w:sz w:val="24"/>
          <w:lang w:bidi="ar"/>
        </w:rPr>
        <w:t xml:space="preserve"> 、双格桶 、圆形桶 、</w:t>
      </w:r>
      <w:proofErr w:type="gramStart"/>
      <w:r w:rsidRPr="004E2073">
        <w:rPr>
          <w:rFonts w:asciiTheme="majorEastAsia" w:eastAsiaTheme="majorEastAsia" w:hAnsiTheme="majorEastAsia" w:cstheme="minorEastAsia" w:hint="eastAsia"/>
          <w:color w:val="000000"/>
          <w:kern w:val="0"/>
          <w:sz w:val="24"/>
          <w:lang w:bidi="ar"/>
        </w:rPr>
        <w:t>榨</w:t>
      </w:r>
      <w:proofErr w:type="gramEnd"/>
      <w:r w:rsidRPr="004E2073">
        <w:rPr>
          <w:rFonts w:asciiTheme="majorEastAsia" w:eastAsiaTheme="majorEastAsia" w:hAnsiTheme="majorEastAsia" w:cstheme="minorEastAsia" w:hint="eastAsia"/>
          <w:color w:val="000000"/>
          <w:kern w:val="0"/>
          <w:sz w:val="24"/>
          <w:lang w:bidi="ar"/>
        </w:rPr>
        <w:t>水器、除尘拖把、保养清洁垫 、</w:t>
      </w:r>
      <w:proofErr w:type="gramStart"/>
      <w:r w:rsidRPr="004E2073">
        <w:rPr>
          <w:rFonts w:asciiTheme="majorEastAsia" w:eastAsiaTheme="majorEastAsia" w:hAnsiTheme="majorEastAsia" w:cstheme="minorEastAsia" w:hint="eastAsia"/>
          <w:color w:val="000000"/>
          <w:kern w:val="0"/>
          <w:sz w:val="24"/>
          <w:lang w:bidi="ar"/>
        </w:rPr>
        <w:t>起蜡垫</w:t>
      </w:r>
      <w:proofErr w:type="gramEnd"/>
      <w:r w:rsidRPr="004E2073">
        <w:rPr>
          <w:rFonts w:asciiTheme="majorEastAsia" w:eastAsiaTheme="majorEastAsia" w:hAnsiTheme="majorEastAsia" w:cstheme="minorEastAsia" w:hint="eastAsia"/>
          <w:color w:val="000000"/>
          <w:kern w:val="0"/>
          <w:sz w:val="24"/>
          <w:lang w:bidi="ar"/>
        </w:rPr>
        <w:t xml:space="preserve"> 、清洁垫(洗地机用)、高速抛光垫 、结晶磨光垫 、结晶抛光垫、清洁物料用具提篮、不锈钢桶 、安全围裙、</w:t>
      </w:r>
      <w:proofErr w:type="gramStart"/>
      <w:r w:rsidRPr="004E2073">
        <w:rPr>
          <w:rFonts w:asciiTheme="majorEastAsia" w:eastAsiaTheme="majorEastAsia" w:hAnsiTheme="majorEastAsia" w:cstheme="minorEastAsia" w:hint="eastAsia"/>
          <w:color w:val="000000"/>
          <w:kern w:val="0"/>
          <w:sz w:val="24"/>
          <w:lang w:bidi="ar"/>
        </w:rPr>
        <w:t>安全镜</w:t>
      </w:r>
      <w:proofErr w:type="gramEnd"/>
      <w:r w:rsidRPr="004E2073">
        <w:rPr>
          <w:rFonts w:asciiTheme="majorEastAsia" w:eastAsiaTheme="majorEastAsia" w:hAnsiTheme="majorEastAsia" w:cstheme="minorEastAsia" w:hint="eastAsia"/>
          <w:color w:val="000000"/>
          <w:kern w:val="0"/>
          <w:sz w:val="24"/>
          <w:lang w:bidi="ar"/>
        </w:rPr>
        <w:t xml:space="preserve"> 、安全手套 、高尘扫手柄、高尘扫手套 、喷壶、不锈钢玻璃刮固定式手柄 、不锈钢玻璃刮条、胶条 、涂水器连毛套 、玻璃铲刀、三节伸缩杆 、</w:t>
      </w:r>
      <w:proofErr w:type="gramStart"/>
      <w:r w:rsidRPr="004E2073">
        <w:rPr>
          <w:rFonts w:asciiTheme="majorEastAsia" w:eastAsiaTheme="majorEastAsia" w:hAnsiTheme="majorEastAsia" w:cstheme="minorEastAsia" w:hint="eastAsia"/>
          <w:color w:val="000000"/>
          <w:kern w:val="0"/>
          <w:sz w:val="24"/>
          <w:lang w:bidi="ar"/>
        </w:rPr>
        <w:t>地擦垫</w:t>
      </w:r>
      <w:proofErr w:type="gramEnd"/>
      <w:r w:rsidRPr="004E2073">
        <w:rPr>
          <w:rFonts w:asciiTheme="majorEastAsia" w:eastAsiaTheme="majorEastAsia" w:hAnsiTheme="majorEastAsia" w:cstheme="minorEastAsia" w:hint="eastAsia"/>
          <w:color w:val="000000"/>
          <w:kern w:val="0"/>
          <w:sz w:val="24"/>
          <w:lang w:bidi="ar"/>
        </w:rPr>
        <w:t xml:space="preserve"> 、微纤维地擦拖地系统组合、钢丝棉 、毛巾（按</w:t>
      </w:r>
      <w:proofErr w:type="gramStart"/>
      <w:r w:rsidRPr="004E2073">
        <w:rPr>
          <w:rFonts w:asciiTheme="majorEastAsia" w:eastAsiaTheme="majorEastAsia" w:hAnsiTheme="majorEastAsia" w:cstheme="minorEastAsia" w:hint="eastAsia"/>
          <w:color w:val="000000"/>
          <w:kern w:val="0"/>
          <w:sz w:val="24"/>
          <w:lang w:bidi="ar"/>
        </w:rPr>
        <w:t>院感要求</w:t>
      </w:r>
      <w:proofErr w:type="gramEnd"/>
      <w:r w:rsidRPr="004E2073">
        <w:rPr>
          <w:rFonts w:asciiTheme="majorEastAsia" w:eastAsiaTheme="majorEastAsia" w:hAnsiTheme="majorEastAsia" w:cstheme="minorEastAsia" w:hint="eastAsia"/>
          <w:color w:val="000000"/>
          <w:kern w:val="0"/>
          <w:sz w:val="24"/>
          <w:lang w:bidi="ar"/>
        </w:rPr>
        <w:t>分类配比） 、全院病房卫生间除臭香片、增香剂；公共区域卫生间、增香剂、全院小便池除臭垫片、医疗废物标签、医疗、生活垃圾袋、全院清洁药剂（消毒片）、手推车</w:t>
      </w:r>
      <w:proofErr w:type="gramStart"/>
      <w:r w:rsidRPr="004E2073">
        <w:rPr>
          <w:rFonts w:asciiTheme="majorEastAsia" w:eastAsiaTheme="majorEastAsia" w:hAnsiTheme="majorEastAsia" w:cstheme="minorEastAsia" w:hint="eastAsia"/>
          <w:color w:val="000000"/>
          <w:kern w:val="0"/>
          <w:sz w:val="24"/>
          <w:lang w:bidi="ar"/>
        </w:rPr>
        <w:t>布草车</w:t>
      </w:r>
      <w:proofErr w:type="gramEnd"/>
      <w:r>
        <w:rPr>
          <w:rFonts w:asciiTheme="majorEastAsia" w:eastAsiaTheme="majorEastAsia" w:hAnsiTheme="majorEastAsia" w:cstheme="minorEastAsia" w:hint="eastAsia"/>
          <w:color w:val="000000"/>
          <w:kern w:val="0"/>
          <w:sz w:val="24"/>
          <w:lang w:bidi="ar"/>
        </w:rPr>
        <w:t>。</w:t>
      </w:r>
      <w:r w:rsidRPr="004E2073">
        <w:rPr>
          <w:rFonts w:asciiTheme="majorEastAsia" w:eastAsiaTheme="majorEastAsia" w:hAnsiTheme="majorEastAsia" w:cstheme="minorEastAsia" w:hint="eastAsia"/>
          <w:b/>
          <w:bCs/>
          <w:color w:val="000000"/>
          <w:kern w:val="0"/>
          <w:sz w:val="24"/>
          <w:lang w:bidi="ar"/>
        </w:rPr>
        <w:t>具体数量根据现场实际情况配备</w:t>
      </w:r>
      <w:r>
        <w:rPr>
          <w:rFonts w:asciiTheme="majorEastAsia" w:eastAsiaTheme="majorEastAsia" w:hAnsiTheme="majorEastAsia" w:cstheme="minorEastAsia" w:hint="eastAsia"/>
          <w:b/>
          <w:bCs/>
          <w:color w:val="000000"/>
          <w:kern w:val="0"/>
          <w:sz w:val="24"/>
          <w:lang w:bidi="ar"/>
        </w:rPr>
        <w:t>。</w:t>
      </w:r>
    </w:p>
    <w:p w:rsidR="0098024D" w:rsidRPr="0098024D" w:rsidRDefault="0098024D" w:rsidP="0098024D">
      <w:pPr>
        <w:widowControl/>
        <w:spacing w:line="440" w:lineRule="exact"/>
        <w:jc w:val="left"/>
        <w:rPr>
          <w:rFonts w:asciiTheme="majorEastAsia" w:eastAsiaTheme="majorEastAsia" w:hAnsiTheme="majorEastAsia" w:cs="宋体"/>
          <w:bCs/>
          <w:color w:val="000000"/>
          <w:kern w:val="0"/>
          <w:sz w:val="24"/>
          <w:lang w:bidi="ar"/>
        </w:rPr>
      </w:pPr>
      <w:r w:rsidRPr="0098024D">
        <w:rPr>
          <w:rFonts w:asciiTheme="majorEastAsia" w:eastAsiaTheme="majorEastAsia" w:hAnsiTheme="majorEastAsia" w:cstheme="minorEastAsia" w:hint="eastAsia"/>
          <w:bCs/>
          <w:color w:val="000000"/>
          <w:kern w:val="0"/>
          <w:sz w:val="24"/>
          <w:lang w:bidi="ar"/>
        </w:rPr>
        <w:t>（2）</w:t>
      </w:r>
      <w:r w:rsidRPr="0098024D">
        <w:rPr>
          <w:rFonts w:asciiTheme="majorEastAsia" w:eastAsiaTheme="majorEastAsia" w:hAnsiTheme="majorEastAsia" w:cstheme="minorEastAsia" w:hint="eastAsia"/>
          <w:color w:val="000000"/>
          <w:kern w:val="0"/>
          <w:sz w:val="24"/>
          <w:lang w:bidi="ar"/>
        </w:rPr>
        <w:t xml:space="preserve">全院专业机械设备保洁用具 </w:t>
      </w:r>
    </w:p>
    <w:tbl>
      <w:tblPr>
        <w:tblpPr w:leftFromText="180" w:rightFromText="180" w:vertAnchor="text" w:horzAnchor="page" w:tblpX="1524" w:tblpY="17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686"/>
      </w:tblGrid>
      <w:tr w:rsidR="0098024D" w:rsidRPr="004E2073" w:rsidTr="0098024D">
        <w:trPr>
          <w:trHeight w:val="177"/>
        </w:trPr>
        <w:tc>
          <w:tcPr>
            <w:tcW w:w="4786" w:type="dxa"/>
          </w:tcPr>
          <w:p w:rsidR="0098024D" w:rsidRPr="004E2073" w:rsidRDefault="0098024D" w:rsidP="0098024D">
            <w:pPr>
              <w:widowControl/>
              <w:spacing w:line="440" w:lineRule="exact"/>
              <w:ind w:firstLineChars="600" w:firstLine="1440"/>
              <w:jc w:val="left"/>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设备</w:t>
            </w:r>
          </w:p>
        </w:tc>
        <w:tc>
          <w:tcPr>
            <w:tcW w:w="3686" w:type="dxa"/>
          </w:tcPr>
          <w:p w:rsidR="0098024D" w:rsidRPr="004E2073" w:rsidRDefault="0098024D" w:rsidP="0098024D">
            <w:pPr>
              <w:widowControl/>
              <w:spacing w:line="440" w:lineRule="exact"/>
              <w:ind w:firstLineChars="600" w:firstLine="1440"/>
              <w:jc w:val="left"/>
              <w:rPr>
                <w:rFonts w:asciiTheme="majorEastAsia" w:eastAsiaTheme="majorEastAsia" w:hAnsiTheme="majorEastAsia" w:cstheme="minorEastAsia"/>
                <w:sz w:val="24"/>
              </w:rPr>
            </w:pPr>
            <w:r>
              <w:rPr>
                <w:rFonts w:asciiTheme="majorEastAsia" w:eastAsiaTheme="majorEastAsia" w:hAnsiTheme="majorEastAsia" w:cstheme="minorEastAsia" w:hint="eastAsia"/>
                <w:sz w:val="24"/>
              </w:rPr>
              <w:t>数量</w:t>
            </w:r>
          </w:p>
        </w:tc>
      </w:tr>
      <w:tr w:rsidR="0098024D" w:rsidRPr="004E2073" w:rsidTr="0098024D">
        <w:trPr>
          <w:trHeight w:val="177"/>
        </w:trPr>
        <w:tc>
          <w:tcPr>
            <w:tcW w:w="4786" w:type="dxa"/>
          </w:tcPr>
          <w:p w:rsidR="0098024D" w:rsidRPr="004E2073" w:rsidRDefault="0098024D" w:rsidP="0098024D">
            <w:pPr>
              <w:spacing w:line="440" w:lineRule="exac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sz w:val="24"/>
              </w:rPr>
              <w:t>洗地机</w:t>
            </w:r>
          </w:p>
        </w:tc>
        <w:tc>
          <w:tcPr>
            <w:tcW w:w="3686" w:type="dxa"/>
          </w:tcPr>
          <w:p w:rsidR="0098024D" w:rsidRPr="004E2073" w:rsidRDefault="0098024D" w:rsidP="0098024D">
            <w:pPr>
              <w:spacing w:line="440" w:lineRule="exac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8台</w:t>
            </w:r>
          </w:p>
        </w:tc>
      </w:tr>
      <w:tr w:rsidR="0098024D" w:rsidRPr="004E2073" w:rsidTr="0098024D">
        <w:trPr>
          <w:trHeight w:val="177"/>
        </w:trPr>
        <w:tc>
          <w:tcPr>
            <w:tcW w:w="4786" w:type="dxa"/>
          </w:tcPr>
          <w:p w:rsidR="0098024D" w:rsidRPr="004E2073" w:rsidRDefault="0098024D" w:rsidP="0098024D">
            <w:pPr>
              <w:spacing w:line="440" w:lineRule="exact"/>
              <w:rPr>
                <w:rFonts w:asciiTheme="majorEastAsia" w:eastAsiaTheme="majorEastAsia" w:hAnsiTheme="majorEastAsia" w:cstheme="minorEastAsia"/>
                <w:color w:val="000000"/>
                <w:kern w:val="0"/>
                <w:sz w:val="24"/>
                <w:lang w:bidi="ar"/>
              </w:rPr>
            </w:pPr>
            <w:proofErr w:type="gramStart"/>
            <w:r w:rsidRPr="004E2073">
              <w:rPr>
                <w:rFonts w:asciiTheme="majorEastAsia" w:eastAsiaTheme="majorEastAsia" w:hAnsiTheme="majorEastAsia" w:cstheme="minorEastAsia" w:hint="eastAsia"/>
                <w:sz w:val="24"/>
              </w:rPr>
              <w:t>尘推</w:t>
            </w:r>
            <w:proofErr w:type="gramEnd"/>
          </w:p>
        </w:tc>
        <w:tc>
          <w:tcPr>
            <w:tcW w:w="3686" w:type="dxa"/>
          </w:tcPr>
          <w:p w:rsidR="0098024D" w:rsidRPr="004E2073" w:rsidRDefault="0098024D" w:rsidP="0098024D">
            <w:pPr>
              <w:spacing w:line="440" w:lineRule="exac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20台</w:t>
            </w:r>
          </w:p>
        </w:tc>
      </w:tr>
      <w:tr w:rsidR="0098024D" w:rsidRPr="004E2073" w:rsidTr="0098024D">
        <w:trPr>
          <w:trHeight w:val="177"/>
        </w:trPr>
        <w:tc>
          <w:tcPr>
            <w:tcW w:w="4786" w:type="dxa"/>
          </w:tcPr>
          <w:p w:rsidR="0098024D" w:rsidRPr="004E2073" w:rsidRDefault="0098024D" w:rsidP="0098024D">
            <w:pPr>
              <w:spacing w:line="440" w:lineRule="exac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sz w:val="24"/>
              </w:rPr>
              <w:t>玻璃刮、涂水器</w:t>
            </w:r>
          </w:p>
        </w:tc>
        <w:tc>
          <w:tcPr>
            <w:tcW w:w="3686" w:type="dxa"/>
          </w:tcPr>
          <w:p w:rsidR="0098024D" w:rsidRPr="004E2073" w:rsidRDefault="0098024D" w:rsidP="0098024D">
            <w:pPr>
              <w:spacing w:line="440" w:lineRule="exac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20套</w:t>
            </w:r>
          </w:p>
        </w:tc>
      </w:tr>
      <w:tr w:rsidR="0098024D" w:rsidRPr="004E2073" w:rsidTr="0098024D">
        <w:trPr>
          <w:trHeight w:val="177"/>
        </w:trPr>
        <w:tc>
          <w:tcPr>
            <w:tcW w:w="4786" w:type="dxa"/>
          </w:tcPr>
          <w:p w:rsidR="0098024D" w:rsidRPr="004E2073" w:rsidRDefault="0098024D" w:rsidP="0098024D">
            <w:pPr>
              <w:spacing w:line="440" w:lineRule="exac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sz w:val="24"/>
              </w:rPr>
              <w:t>垃圾车</w:t>
            </w:r>
          </w:p>
        </w:tc>
        <w:tc>
          <w:tcPr>
            <w:tcW w:w="3686" w:type="dxa"/>
          </w:tcPr>
          <w:p w:rsidR="0098024D" w:rsidRPr="004E2073" w:rsidRDefault="0098024D" w:rsidP="0098024D">
            <w:pPr>
              <w:spacing w:line="440" w:lineRule="exac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1辆</w:t>
            </w:r>
          </w:p>
        </w:tc>
      </w:tr>
      <w:tr w:rsidR="0098024D" w:rsidRPr="004E2073" w:rsidTr="0098024D">
        <w:trPr>
          <w:trHeight w:val="177"/>
        </w:trPr>
        <w:tc>
          <w:tcPr>
            <w:tcW w:w="4786" w:type="dxa"/>
          </w:tcPr>
          <w:p w:rsidR="0098024D" w:rsidRPr="004E2073" w:rsidRDefault="0098024D" w:rsidP="0098024D">
            <w:pPr>
              <w:spacing w:line="440" w:lineRule="exac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sz w:val="24"/>
              </w:rPr>
              <w:t>铝合金梯3米</w:t>
            </w:r>
          </w:p>
        </w:tc>
        <w:tc>
          <w:tcPr>
            <w:tcW w:w="3686" w:type="dxa"/>
          </w:tcPr>
          <w:p w:rsidR="0098024D" w:rsidRPr="004E2073" w:rsidRDefault="0098024D" w:rsidP="0098024D">
            <w:pPr>
              <w:spacing w:line="440" w:lineRule="exac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8</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color w:val="000000"/>
                <w:kern w:val="0"/>
                <w:sz w:val="24"/>
                <w:lang w:bidi="ar"/>
              </w:rPr>
              <w:t>高压水枪（高压清洗机）</w:t>
            </w:r>
          </w:p>
        </w:tc>
        <w:tc>
          <w:tcPr>
            <w:tcW w:w="3686" w:type="dxa"/>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color w:val="000000"/>
                <w:kern w:val="0"/>
                <w:sz w:val="24"/>
                <w:lang w:bidi="ar"/>
              </w:rPr>
              <w:t>2 台</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sz w:val="24"/>
              </w:rPr>
              <w:t>对讲机</w:t>
            </w:r>
          </w:p>
        </w:tc>
        <w:tc>
          <w:tcPr>
            <w:tcW w:w="3686" w:type="dxa"/>
          </w:tcPr>
          <w:p w:rsidR="0098024D" w:rsidRPr="004E2073" w:rsidRDefault="0098024D" w:rsidP="0098024D">
            <w:pPr>
              <w:widowControl/>
              <w:spacing w:line="440" w:lineRule="exact"/>
              <w:jc w:val="left"/>
              <w:rPr>
                <w:rFonts w:asciiTheme="majorEastAsia" w:eastAsiaTheme="majorEastAsia" w:hAnsiTheme="majorEastAsia" w:cstheme="minorEastAsia"/>
                <w:color w:val="000000"/>
                <w:kern w:val="0"/>
                <w:sz w:val="24"/>
                <w:lang w:bidi="ar"/>
              </w:rPr>
            </w:pPr>
            <w:r w:rsidRPr="004E2073">
              <w:rPr>
                <w:rFonts w:asciiTheme="majorEastAsia" w:eastAsiaTheme="majorEastAsia" w:hAnsiTheme="majorEastAsia" w:cstheme="minorEastAsia" w:hint="eastAsia"/>
                <w:color w:val="000000"/>
                <w:kern w:val="0"/>
                <w:sz w:val="24"/>
                <w:lang w:bidi="ar"/>
              </w:rPr>
              <w:t>13部</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办公桌椅</w:t>
            </w:r>
          </w:p>
        </w:tc>
        <w:tc>
          <w:tcPr>
            <w:tcW w:w="3686" w:type="dxa"/>
            <w:shd w:val="clear" w:color="auto" w:fill="auto"/>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6套</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文件、资料柜</w:t>
            </w:r>
          </w:p>
        </w:tc>
        <w:tc>
          <w:tcPr>
            <w:tcW w:w="3686" w:type="dxa"/>
            <w:shd w:val="clear" w:color="auto" w:fill="auto"/>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2组</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电脑</w:t>
            </w:r>
          </w:p>
        </w:tc>
        <w:tc>
          <w:tcPr>
            <w:tcW w:w="3686" w:type="dxa"/>
            <w:shd w:val="clear" w:color="auto" w:fill="auto"/>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3套</w:t>
            </w:r>
          </w:p>
        </w:tc>
      </w:tr>
      <w:tr w:rsidR="0098024D" w:rsidRPr="004E2073" w:rsidTr="0098024D">
        <w:trPr>
          <w:trHeight w:val="177"/>
        </w:trPr>
        <w:tc>
          <w:tcPr>
            <w:tcW w:w="4786" w:type="dxa"/>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打印机</w:t>
            </w:r>
          </w:p>
        </w:tc>
        <w:tc>
          <w:tcPr>
            <w:tcW w:w="3686" w:type="dxa"/>
            <w:shd w:val="clear" w:color="auto" w:fill="auto"/>
          </w:tcPr>
          <w:p w:rsidR="0098024D" w:rsidRPr="004E2073" w:rsidRDefault="0098024D" w:rsidP="0098024D">
            <w:pPr>
              <w:widowControl/>
              <w:spacing w:line="440" w:lineRule="exact"/>
              <w:jc w:val="left"/>
              <w:rPr>
                <w:rFonts w:asciiTheme="majorEastAsia" w:eastAsiaTheme="majorEastAsia" w:hAnsiTheme="majorEastAsia" w:cstheme="minorEastAsia"/>
                <w:sz w:val="24"/>
              </w:rPr>
            </w:pPr>
            <w:r w:rsidRPr="004E2073">
              <w:rPr>
                <w:rFonts w:asciiTheme="majorEastAsia" w:eastAsiaTheme="majorEastAsia" w:hAnsiTheme="majorEastAsia" w:cstheme="minorEastAsia" w:hint="eastAsia"/>
                <w:sz w:val="24"/>
              </w:rPr>
              <w:t>2套</w:t>
            </w:r>
          </w:p>
        </w:tc>
      </w:tr>
    </w:tbl>
    <w:p w:rsidR="00F45C7C" w:rsidRPr="0098024D" w:rsidRDefault="0098024D" w:rsidP="0098024D">
      <w:pPr>
        <w:widowControl/>
        <w:spacing w:line="440" w:lineRule="exact"/>
        <w:ind w:firstLineChars="98" w:firstLine="236"/>
        <w:jc w:val="left"/>
        <w:rPr>
          <w:rFonts w:asciiTheme="majorEastAsia" w:eastAsiaTheme="majorEastAsia" w:hAnsiTheme="majorEastAsia" w:cstheme="minorEastAsia"/>
          <w:b/>
          <w:bCs/>
          <w:color w:val="000000"/>
          <w:kern w:val="0"/>
          <w:sz w:val="24"/>
          <w:lang w:bidi="ar"/>
        </w:rPr>
      </w:pPr>
      <w:r w:rsidRPr="004E2073">
        <w:rPr>
          <w:rFonts w:asciiTheme="majorEastAsia" w:eastAsiaTheme="majorEastAsia" w:hAnsiTheme="majorEastAsia" w:cstheme="minorEastAsia" w:hint="eastAsia"/>
          <w:b/>
          <w:bCs/>
          <w:color w:val="000000"/>
          <w:kern w:val="0"/>
          <w:sz w:val="24"/>
          <w:lang w:bidi="ar"/>
        </w:rPr>
        <w:t xml:space="preserve">以上设备按要求配备到位，后期如需增加，在接到采购人通知后 15 </w:t>
      </w:r>
      <w:proofErr w:type="gramStart"/>
      <w:r w:rsidRPr="004E2073">
        <w:rPr>
          <w:rFonts w:asciiTheme="majorEastAsia" w:eastAsiaTheme="majorEastAsia" w:hAnsiTheme="majorEastAsia" w:cstheme="minorEastAsia" w:hint="eastAsia"/>
          <w:b/>
          <w:bCs/>
          <w:color w:val="000000"/>
          <w:kern w:val="0"/>
          <w:sz w:val="24"/>
          <w:lang w:bidi="ar"/>
        </w:rPr>
        <w:t>个</w:t>
      </w:r>
      <w:proofErr w:type="gramEnd"/>
      <w:r w:rsidRPr="004E2073">
        <w:rPr>
          <w:rFonts w:asciiTheme="majorEastAsia" w:eastAsiaTheme="majorEastAsia" w:hAnsiTheme="majorEastAsia" w:cstheme="minorEastAsia" w:hint="eastAsia"/>
          <w:b/>
          <w:bCs/>
          <w:color w:val="000000"/>
          <w:kern w:val="0"/>
          <w:sz w:val="24"/>
          <w:lang w:bidi="ar"/>
        </w:rPr>
        <w:t>工作日内配备到位</w:t>
      </w:r>
      <w:r w:rsidRPr="004E2073">
        <w:rPr>
          <w:rFonts w:asciiTheme="majorEastAsia" w:eastAsiaTheme="majorEastAsia" w:hAnsiTheme="majorEastAsia" w:cstheme="minorEastAsia" w:hint="eastAsia"/>
          <w:color w:val="000000"/>
          <w:kern w:val="0"/>
          <w:sz w:val="24"/>
          <w:lang w:bidi="ar"/>
        </w:rPr>
        <w:t>（中标公司入场后和院方相关部门核对，如果缺少按违反中标合同处理），确保医院环境卫生质量符合二级综合性医院标准。如遇公共突发事件须根据医院要求提</w:t>
      </w:r>
      <w:proofErr w:type="gramStart"/>
      <w:r w:rsidRPr="004E2073">
        <w:rPr>
          <w:rFonts w:asciiTheme="majorEastAsia" w:eastAsiaTheme="majorEastAsia" w:hAnsiTheme="majorEastAsia" w:cstheme="minorEastAsia" w:hint="eastAsia"/>
          <w:color w:val="000000"/>
          <w:kern w:val="0"/>
          <w:sz w:val="24"/>
          <w:lang w:bidi="ar"/>
        </w:rPr>
        <w:t>供消</w:t>
      </w:r>
      <w:proofErr w:type="gramEnd"/>
      <w:r w:rsidRPr="004E2073">
        <w:rPr>
          <w:rFonts w:asciiTheme="majorEastAsia" w:eastAsiaTheme="majorEastAsia" w:hAnsiTheme="majorEastAsia" w:cstheme="minorEastAsia" w:hint="eastAsia"/>
          <w:color w:val="000000"/>
          <w:kern w:val="0"/>
          <w:sz w:val="24"/>
          <w:lang w:bidi="ar"/>
        </w:rPr>
        <w:t>杀机械设备。</w:t>
      </w:r>
    </w:p>
    <w:p w:rsidR="00F45C7C" w:rsidRPr="004E2073" w:rsidRDefault="00BA6659" w:rsidP="004E2073">
      <w:pPr>
        <w:spacing w:beforeLines="50" w:before="156" w:afterLines="50" w:after="156" w:line="440" w:lineRule="exact"/>
        <w:rPr>
          <w:rFonts w:asciiTheme="majorEastAsia" w:eastAsiaTheme="majorEastAsia" w:hAnsiTheme="majorEastAsia" w:cs="宋体"/>
          <w:b/>
          <w:sz w:val="24"/>
        </w:rPr>
      </w:pPr>
      <w:r w:rsidRPr="00053954">
        <w:rPr>
          <w:rFonts w:asciiTheme="majorEastAsia" w:eastAsiaTheme="majorEastAsia" w:hAnsiTheme="majorEastAsia" w:cs="宋体" w:hint="eastAsia"/>
          <w:b/>
          <w:sz w:val="24"/>
        </w:rPr>
        <w:t>四、</w:t>
      </w:r>
      <w:r w:rsidR="004A0456" w:rsidRPr="00053954">
        <w:rPr>
          <w:rFonts w:asciiTheme="majorEastAsia" w:eastAsiaTheme="majorEastAsia" w:hAnsiTheme="majorEastAsia" w:cs="宋体" w:hint="eastAsia"/>
          <w:b/>
          <w:sz w:val="24"/>
        </w:rPr>
        <w:t>人员岗位职责和岗位要求</w:t>
      </w:r>
    </w:p>
    <w:p w:rsidR="00F45C7C" w:rsidRPr="004E2073" w:rsidRDefault="004A0456" w:rsidP="00DE6332">
      <w:pPr>
        <w:pStyle w:val="a4"/>
        <w:spacing w:line="440" w:lineRule="exact"/>
        <w:ind w:firstLineChars="49" w:firstLine="118"/>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1、项目负责人</w:t>
      </w:r>
      <w:r w:rsidR="00DE6332">
        <w:rPr>
          <w:rFonts w:asciiTheme="majorEastAsia" w:eastAsiaTheme="majorEastAsia" w:hAnsiTheme="majorEastAsia" w:cstheme="minorEastAsia" w:hint="eastAsia"/>
          <w:b/>
          <w:bCs/>
          <w:color w:val="000000"/>
          <w:sz w:val="24"/>
          <w:szCs w:val="24"/>
          <w:lang w:bidi="ar"/>
        </w:rPr>
        <w:t xml:space="preserve"> </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 负责组建、培训和管理物业团队，包括维修、保洁等人员。</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2）制定物业工作目标和计划，监督团队成员的工作绩效，进行考核。</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3）处理业主的投诉、建议和咨询，提高业主满意度。</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4）每月定期组织业主满意度调查，根据反馈改进物业服务质量。</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5）负责督促落实物业设施设备的维修、保养和更新改造工作。</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6）制定并落实安全管理制度和应急预案，保障物业区域内的人员和财产</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7）监督物业人员的工作，协调处理安全事故和突发事件。</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8）负责物业区域内的环境卫生工作，保持良好的环境品质。</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9）管理物业服务合同，人员考勤，监督合同履行情况，保障采购人权益。</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10）负责招聘、培训和管理物业人员，制定工作计划和排班表。</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 监督物业人员的工作表现，提出改进意见和激励措施。</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12) 合理分配工作任务，确保物业作得到有效执行。</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13) 项目管理人员负责本物业项目的管理。根据实际情况，灵活调整人员（不限于 保洁人员）和工作重点，以应对突发情况或特殊需求。</w:t>
      </w:r>
    </w:p>
    <w:p w:rsidR="00F45C7C" w:rsidRPr="004E2073" w:rsidRDefault="00DE6332"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14</w:t>
      </w:r>
      <w:r w:rsidR="004A0456" w:rsidRPr="004E2073">
        <w:rPr>
          <w:rFonts w:asciiTheme="majorEastAsia" w:eastAsiaTheme="majorEastAsia" w:hAnsiTheme="majorEastAsia" w:cstheme="minorEastAsia" w:hint="eastAsia"/>
          <w:color w:val="000000"/>
          <w:sz w:val="24"/>
          <w:szCs w:val="24"/>
          <w:lang w:bidi="ar"/>
        </w:rPr>
        <w:t>）熟悉物业管理相关法律法规、政策和业务流程，具备物业设施设备、安全管理等 方面的知识。</w:t>
      </w:r>
    </w:p>
    <w:p w:rsidR="00F45C7C" w:rsidRPr="004E2073" w:rsidRDefault="00DE6332"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w:t>
      </w:r>
      <w:r w:rsidR="004A0456" w:rsidRPr="004E2073">
        <w:rPr>
          <w:rFonts w:asciiTheme="majorEastAsia" w:eastAsiaTheme="majorEastAsia" w:hAnsiTheme="majorEastAsia" w:cstheme="minorEastAsia" w:hint="eastAsia"/>
          <w:color w:val="000000"/>
          <w:sz w:val="24"/>
          <w:szCs w:val="24"/>
          <w:lang w:bidi="ar"/>
        </w:rPr>
        <w:t>）具备较强的团队管理、组织协调、沟通表达和问题解决能力。</w:t>
      </w:r>
    </w:p>
    <w:p w:rsidR="00F45C7C" w:rsidRPr="004E2073" w:rsidRDefault="00DE6332"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w:t>
      </w:r>
      <w:r w:rsidR="004A0456" w:rsidRPr="004E2073">
        <w:rPr>
          <w:rFonts w:asciiTheme="majorEastAsia" w:eastAsiaTheme="majorEastAsia" w:hAnsiTheme="majorEastAsia" w:cstheme="minorEastAsia" w:hint="eastAsia"/>
          <w:color w:val="000000"/>
          <w:sz w:val="24"/>
          <w:szCs w:val="24"/>
          <w:lang w:bidi="ar"/>
        </w:rPr>
        <w:t>）具备良好的服务意识、敬业精神和团队合作精神、责任心强。</w:t>
      </w:r>
    </w:p>
    <w:p w:rsidR="00F45C7C" w:rsidRPr="004E2073" w:rsidRDefault="00DE6332"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17</w:t>
      </w:r>
      <w:r w:rsidR="004A0456" w:rsidRPr="004E2073">
        <w:rPr>
          <w:rFonts w:asciiTheme="majorEastAsia" w:eastAsiaTheme="majorEastAsia" w:hAnsiTheme="majorEastAsia" w:cstheme="minorEastAsia" w:hint="eastAsia"/>
          <w:color w:val="000000"/>
          <w:sz w:val="24"/>
          <w:szCs w:val="24"/>
          <w:lang w:bidi="ar"/>
        </w:rPr>
        <w:t>）能够灵活应对各种突发情况，迅速做出合理决策。</w:t>
      </w:r>
    </w:p>
    <w:p w:rsidR="00F45C7C" w:rsidRPr="00DE6332" w:rsidRDefault="00DE6332"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 xml:space="preserve"> </w:t>
      </w:r>
      <w:r w:rsidR="004A0456" w:rsidRPr="004E2073">
        <w:rPr>
          <w:rFonts w:asciiTheme="majorEastAsia" w:eastAsiaTheme="majorEastAsia" w:hAnsiTheme="majorEastAsia" w:cstheme="minorEastAsia" w:hint="eastAsia"/>
          <w:b/>
          <w:bCs/>
          <w:color w:val="000000"/>
          <w:sz w:val="24"/>
          <w:szCs w:val="24"/>
          <w:lang w:bidi="ar"/>
        </w:rPr>
        <w:t>2、水电工</w:t>
      </w:r>
      <w:r>
        <w:rPr>
          <w:rFonts w:asciiTheme="majorEastAsia" w:eastAsiaTheme="majorEastAsia" w:hAnsiTheme="majorEastAsia" w:cstheme="minorEastAsia" w:hint="eastAsia"/>
          <w:b/>
          <w:bCs/>
          <w:color w:val="000000"/>
          <w:sz w:val="24"/>
          <w:szCs w:val="24"/>
          <w:lang w:bidi="ar"/>
        </w:rPr>
        <w:t xml:space="preserve"> </w:t>
      </w:r>
    </w:p>
    <w:p w:rsidR="00F45C7C" w:rsidRPr="004E2073" w:rsidRDefault="00DE6332" w:rsidP="00DE6332">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 xml:space="preserve">  </w:t>
      </w:r>
      <w:r w:rsidR="004A0456" w:rsidRPr="004E2073">
        <w:rPr>
          <w:rFonts w:asciiTheme="majorEastAsia" w:eastAsiaTheme="majorEastAsia" w:hAnsiTheme="majorEastAsia" w:cstheme="minorEastAsia" w:hint="eastAsia"/>
          <w:color w:val="000000"/>
          <w:sz w:val="24"/>
          <w:szCs w:val="24"/>
          <w:lang w:bidi="ar"/>
        </w:rPr>
        <w:t>1)熟悉全院水电管道和线路的布局。</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2)负责做好全院各种水电管道的安装（不含基建）维修、玻璃窗、门锁等零星维修。</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3)如发生停电必须在 10 分钟内切换到另一路备用电源上。如双路外线停电，必须在 医院规定发电时间（15 分钟）内及时发电供电。</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4)认真做好发电机的维修、保养和操作以及配电房的安全工作。</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5)监督全院各用户的安全用电，查处各种偷电、偷水行为。</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6)严格执行安全操作规程和停送电操作程序，保证安全供电。</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7)坚持做好每周后勤查房，做好</w:t>
      </w:r>
      <w:proofErr w:type="gramStart"/>
      <w:r w:rsidRPr="004E2073">
        <w:rPr>
          <w:rFonts w:asciiTheme="majorEastAsia" w:eastAsiaTheme="majorEastAsia" w:hAnsiTheme="majorEastAsia" w:cstheme="minorEastAsia" w:hint="eastAsia"/>
          <w:color w:val="000000"/>
          <w:sz w:val="24"/>
          <w:szCs w:val="24"/>
          <w:lang w:bidi="ar"/>
        </w:rPr>
        <w:t>日下巡下修</w:t>
      </w:r>
      <w:proofErr w:type="gramEnd"/>
      <w:r w:rsidRPr="004E2073">
        <w:rPr>
          <w:rFonts w:asciiTheme="majorEastAsia" w:eastAsiaTheme="majorEastAsia" w:hAnsiTheme="majorEastAsia" w:cstheme="minorEastAsia" w:hint="eastAsia"/>
          <w:color w:val="000000"/>
          <w:sz w:val="24"/>
          <w:szCs w:val="24"/>
          <w:lang w:bidi="ar"/>
        </w:rPr>
        <w:t>工作。</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8)保管好各种工具和其他电器材料。</w:t>
      </w:r>
    </w:p>
    <w:p w:rsidR="00F45C7C" w:rsidRPr="004E2073" w:rsidRDefault="004A0456" w:rsidP="00DE633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9)完成领导交给的其它工作。</w:t>
      </w:r>
    </w:p>
    <w:p w:rsidR="00F45C7C" w:rsidRPr="004E2073" w:rsidRDefault="00DE6332"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 xml:space="preserve">  10</w:t>
      </w:r>
      <w:r w:rsidR="004A0456" w:rsidRPr="004E2073">
        <w:rPr>
          <w:rFonts w:asciiTheme="majorEastAsia" w:eastAsiaTheme="majorEastAsia" w:hAnsiTheme="majorEastAsia" w:cstheme="minorEastAsia" w:hint="eastAsia"/>
          <w:color w:val="000000"/>
          <w:sz w:val="24"/>
          <w:szCs w:val="24"/>
          <w:lang w:bidi="ar"/>
        </w:rPr>
        <w:t>）参与科室排班，服从所在科室管理。</w:t>
      </w:r>
    </w:p>
    <w:p w:rsidR="00F45C7C" w:rsidRPr="004E2073" w:rsidRDefault="004A0456" w:rsidP="00DE6332">
      <w:pPr>
        <w:pStyle w:val="a4"/>
        <w:spacing w:line="440" w:lineRule="exact"/>
        <w:ind w:firstLineChars="50" w:firstLine="120"/>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3</w:t>
      </w:r>
      <w:r w:rsidR="00DE6332">
        <w:rPr>
          <w:rFonts w:asciiTheme="majorEastAsia" w:eastAsiaTheme="majorEastAsia" w:hAnsiTheme="majorEastAsia" w:cstheme="minorEastAsia" w:hint="eastAsia"/>
          <w:b/>
          <w:bCs/>
          <w:color w:val="000000"/>
          <w:sz w:val="24"/>
          <w:szCs w:val="24"/>
          <w:lang w:bidi="ar"/>
        </w:rPr>
        <w:t>、</w:t>
      </w:r>
      <w:r w:rsidRPr="004E2073">
        <w:rPr>
          <w:rFonts w:asciiTheme="majorEastAsia" w:eastAsiaTheme="majorEastAsia" w:hAnsiTheme="majorEastAsia" w:cstheme="minorEastAsia" w:hint="eastAsia"/>
          <w:b/>
          <w:bCs/>
          <w:color w:val="000000"/>
          <w:sz w:val="24"/>
          <w:szCs w:val="24"/>
          <w:lang w:bidi="ar"/>
        </w:rPr>
        <w:t xml:space="preserve"> 绿化管理人员</w:t>
      </w:r>
      <w:r w:rsidR="00DE6332">
        <w:rPr>
          <w:rFonts w:asciiTheme="majorEastAsia" w:eastAsiaTheme="majorEastAsia" w:hAnsiTheme="majorEastAsia" w:cstheme="minorEastAsia" w:hint="eastAsia"/>
          <w:b/>
          <w:bCs/>
          <w:color w:val="000000"/>
          <w:sz w:val="24"/>
          <w:szCs w:val="24"/>
          <w:lang w:bidi="ar"/>
        </w:rPr>
        <w:t xml:space="preserve"> </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1）负责医院各类植物的日常养护，包括浇水、施肥、修剪、除草、病虫害防治等 工作，保证植物的健康生长。</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2）按照规划进行新植物的种植和原有植物的移栽工作，确保种植质量和成活率。</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3）维护和管理绿化区域的灌溉系统、排水系统、防护设施等，保证其正常运行。</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4）及时清理绿化区域内的垃圾、杂物，保持环境整洁。</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5）合理使用和保管绿化工具、肥料、农药等物资，避免浪费和丢失。根据不同季 节的特点，采取相应的养护措施，如冬季防寒、夏季防暑等。</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6</w:t>
      </w:r>
      <w:r w:rsidR="004A0456" w:rsidRPr="004E2073">
        <w:rPr>
          <w:rFonts w:asciiTheme="majorEastAsia" w:eastAsiaTheme="majorEastAsia" w:hAnsiTheme="majorEastAsia" w:cstheme="minorEastAsia" w:hint="eastAsia"/>
          <w:color w:val="000000"/>
          <w:sz w:val="24"/>
          <w:szCs w:val="24"/>
          <w:lang w:bidi="ar"/>
        </w:rPr>
        <w:t>）了解各类植物的生长习性和养护要求，掌握基本的绿化养护知识和技能。熟悉 常见绿化工具和设备的使用方法。</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7</w:t>
      </w:r>
      <w:r w:rsidR="004A0456" w:rsidRPr="004E2073">
        <w:rPr>
          <w:rFonts w:asciiTheme="majorEastAsia" w:eastAsiaTheme="majorEastAsia" w:hAnsiTheme="majorEastAsia" w:cstheme="minorEastAsia" w:hint="eastAsia"/>
          <w:color w:val="000000"/>
          <w:sz w:val="24"/>
          <w:szCs w:val="24"/>
          <w:lang w:bidi="ar"/>
        </w:rPr>
        <w:t>）具有一定的绿化养护工作经验者优先。</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8</w:t>
      </w:r>
      <w:r w:rsidR="004A0456" w:rsidRPr="004E2073">
        <w:rPr>
          <w:rFonts w:asciiTheme="majorEastAsia" w:eastAsiaTheme="majorEastAsia" w:hAnsiTheme="majorEastAsia" w:cstheme="minorEastAsia" w:hint="eastAsia"/>
          <w:color w:val="000000"/>
          <w:sz w:val="24"/>
          <w:szCs w:val="24"/>
          <w:lang w:bidi="ar"/>
        </w:rPr>
        <w:t>）身体健康，能够适应户外工作环境，具备一定的体力和耐力。</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9</w:t>
      </w:r>
      <w:r w:rsidR="004A0456" w:rsidRPr="004E2073">
        <w:rPr>
          <w:rFonts w:asciiTheme="majorEastAsia" w:eastAsiaTheme="majorEastAsia" w:hAnsiTheme="majorEastAsia" w:cstheme="minorEastAsia" w:hint="eastAsia"/>
          <w:color w:val="000000"/>
          <w:sz w:val="24"/>
          <w:szCs w:val="24"/>
          <w:lang w:bidi="ar"/>
        </w:rPr>
        <w:t>）工作认真负责，细心周到，有良好的团队合作精神。具备较强的责任心和敬业精 神，能够按时完成工作任务。具有较强的安全意识，严格遵守安全操作规程，确保工 作过程中的安全。</w:t>
      </w:r>
    </w:p>
    <w:p w:rsidR="00CE3554" w:rsidRDefault="00CE3554" w:rsidP="004E2073">
      <w:pPr>
        <w:pStyle w:val="a4"/>
        <w:spacing w:line="440" w:lineRule="exact"/>
        <w:rPr>
          <w:rFonts w:asciiTheme="majorEastAsia" w:eastAsiaTheme="majorEastAsia" w:hAnsiTheme="majorEastAsia" w:cstheme="minorEastAsia"/>
          <w:b/>
          <w:bCs/>
          <w:color w:val="000000"/>
          <w:sz w:val="24"/>
          <w:szCs w:val="24"/>
          <w:lang w:bidi="ar"/>
        </w:rPr>
      </w:pPr>
      <w:r>
        <w:rPr>
          <w:rFonts w:asciiTheme="majorEastAsia" w:eastAsiaTheme="majorEastAsia" w:hAnsiTheme="majorEastAsia" w:cstheme="minorEastAsia" w:hint="eastAsia"/>
          <w:b/>
          <w:bCs/>
          <w:color w:val="000000"/>
          <w:sz w:val="24"/>
          <w:szCs w:val="24"/>
          <w:lang w:bidi="ar"/>
        </w:rPr>
        <w:t>4、</w:t>
      </w:r>
      <w:r w:rsidR="004A0456" w:rsidRPr="004E2073">
        <w:rPr>
          <w:rFonts w:asciiTheme="majorEastAsia" w:eastAsiaTheme="majorEastAsia" w:hAnsiTheme="majorEastAsia" w:cstheme="minorEastAsia" w:hint="eastAsia"/>
          <w:b/>
          <w:bCs/>
          <w:color w:val="000000"/>
          <w:sz w:val="24"/>
          <w:szCs w:val="24"/>
          <w:lang w:bidi="ar"/>
        </w:rPr>
        <w:t>保安人员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w:t>
      </w:r>
      <w:r w:rsidR="00CE3554">
        <w:rPr>
          <w:rFonts w:asciiTheme="majorEastAsia" w:eastAsiaTheme="majorEastAsia" w:hAnsiTheme="majorEastAsia" w:cstheme="minorEastAsia" w:hint="eastAsia"/>
          <w:color w:val="000000"/>
          <w:sz w:val="24"/>
          <w:szCs w:val="24"/>
          <w:lang w:bidi="ar"/>
        </w:rPr>
        <w:t>）</w:t>
      </w:r>
      <w:r w:rsidRPr="004E2073">
        <w:rPr>
          <w:rFonts w:asciiTheme="majorEastAsia" w:eastAsiaTheme="majorEastAsia" w:hAnsiTheme="majorEastAsia" w:cstheme="minorEastAsia" w:hint="eastAsia"/>
          <w:color w:val="000000"/>
          <w:sz w:val="24"/>
          <w:szCs w:val="24"/>
          <w:lang w:bidi="ar"/>
        </w:rPr>
        <w:t>保安主管职责</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1）负责维护管辖区域内治安秩序，预防和查处安全事故，做好与相关单位的联系联 防工作。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2）制定各类突发事件的处理程序，建立和健全各项安全保卫制度。</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3）建立正常的巡视制度并明确重点保卫目标，做到点、面结合。</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4）根据所管辖区域的大小和周边社会治安情况，配备相应的保安人员，并对</w:t>
      </w:r>
      <w:proofErr w:type="gramStart"/>
      <w:r w:rsidRPr="004E2073">
        <w:rPr>
          <w:rFonts w:asciiTheme="majorEastAsia" w:eastAsiaTheme="majorEastAsia" w:hAnsiTheme="majorEastAsia" w:cstheme="minorEastAsia" w:hint="eastAsia"/>
          <w:color w:val="000000"/>
          <w:sz w:val="24"/>
          <w:szCs w:val="24"/>
          <w:lang w:bidi="ar"/>
        </w:rPr>
        <w:t>保安人 员落实</w:t>
      </w:r>
      <w:proofErr w:type="gramEnd"/>
      <w:r w:rsidRPr="004E2073">
        <w:rPr>
          <w:rFonts w:asciiTheme="majorEastAsia" w:eastAsiaTheme="majorEastAsia" w:hAnsiTheme="majorEastAsia" w:cstheme="minorEastAsia" w:hint="eastAsia"/>
          <w:color w:val="000000"/>
          <w:sz w:val="24"/>
          <w:szCs w:val="24"/>
          <w:lang w:bidi="ar"/>
        </w:rPr>
        <w:t>24小时值班制度的情况进行监督和检查。</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5)密切保持与保安人员的</w:t>
      </w:r>
      <w:proofErr w:type="gramStart"/>
      <w:r w:rsidRPr="004E2073">
        <w:rPr>
          <w:rFonts w:asciiTheme="majorEastAsia" w:eastAsiaTheme="majorEastAsia" w:hAnsiTheme="majorEastAsia" w:cstheme="minorEastAsia" w:hint="eastAsia"/>
          <w:color w:val="000000"/>
          <w:sz w:val="24"/>
          <w:szCs w:val="24"/>
          <w:lang w:bidi="ar"/>
        </w:rPr>
        <w:t>通讯联络</w:t>
      </w:r>
      <w:proofErr w:type="gramEnd"/>
      <w:r w:rsidRPr="004E2073">
        <w:rPr>
          <w:rFonts w:asciiTheme="majorEastAsia" w:eastAsiaTheme="majorEastAsia" w:hAnsiTheme="majorEastAsia" w:cstheme="minorEastAsia" w:hint="eastAsia"/>
          <w:color w:val="000000"/>
          <w:sz w:val="24"/>
          <w:szCs w:val="24"/>
          <w:lang w:bidi="ar"/>
        </w:rPr>
        <w:t xml:space="preserve">，每天不定时巡视管辖区域的安全工作，检查各值 </w:t>
      </w:r>
      <w:proofErr w:type="gramStart"/>
      <w:r w:rsidRPr="004E2073">
        <w:rPr>
          <w:rFonts w:asciiTheme="majorEastAsia" w:eastAsiaTheme="majorEastAsia" w:hAnsiTheme="majorEastAsia" w:cstheme="minorEastAsia" w:hint="eastAsia"/>
          <w:color w:val="000000"/>
          <w:sz w:val="24"/>
          <w:szCs w:val="24"/>
          <w:lang w:bidi="ar"/>
        </w:rPr>
        <w:t>班岗位</w:t>
      </w:r>
      <w:proofErr w:type="gramEnd"/>
      <w:r w:rsidRPr="004E2073">
        <w:rPr>
          <w:rFonts w:asciiTheme="majorEastAsia" w:eastAsiaTheme="majorEastAsia" w:hAnsiTheme="majorEastAsia" w:cstheme="minorEastAsia" w:hint="eastAsia"/>
          <w:color w:val="000000"/>
          <w:sz w:val="24"/>
          <w:szCs w:val="24"/>
          <w:lang w:bidi="ar"/>
        </w:rPr>
        <w:t>人员的值勤情况并适时进行指导。</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6)完善管辖区域内安全防范措施,检查安全设施、设备、器材的使用情况，保证其能 在工作中达到预定的使用效果。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7)检查管辖区域内有无妨害公共安全和社会治安秩序的行为,有无违反规章制度的行 为,并及时进行纠正,提出处理意见,跟进处理结果。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8)协调本部门和其他部门的工作，提高工作效率。</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9)接待员工的投诉，协调处理各种纠纷和治安违纪行为。</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10)做好保安人员的出勤统计，业绩考核等管理工作。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11)掌握保安人员的思想动态，定期召开队务会议，做好思想沟通工作。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12)定期对保安人员进行职业安全，思想道德和各类业务技能培训。</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13)做好保安队各种内外文件、信函、资料的整理归档；各种通知的起草以及各</w:t>
      </w:r>
      <w:proofErr w:type="gramStart"/>
      <w:r w:rsidRPr="004E2073">
        <w:rPr>
          <w:rFonts w:asciiTheme="majorEastAsia" w:eastAsiaTheme="majorEastAsia" w:hAnsiTheme="majorEastAsia" w:cstheme="minorEastAsia" w:hint="eastAsia"/>
          <w:color w:val="000000"/>
          <w:sz w:val="24"/>
          <w:szCs w:val="24"/>
          <w:lang w:bidi="ar"/>
        </w:rPr>
        <w:t>类案 例处理</w:t>
      </w:r>
      <w:proofErr w:type="gramEnd"/>
      <w:r w:rsidRPr="004E2073">
        <w:rPr>
          <w:rFonts w:asciiTheme="majorEastAsia" w:eastAsiaTheme="majorEastAsia" w:hAnsiTheme="majorEastAsia" w:cstheme="minorEastAsia" w:hint="eastAsia"/>
          <w:color w:val="000000"/>
          <w:sz w:val="24"/>
          <w:szCs w:val="24"/>
          <w:lang w:bidi="ar"/>
        </w:rPr>
        <w:t>的书面报告。</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14)以身作则，亲力亲为，全面提高安全管理工作的质量。</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xml:space="preserve"> </w:t>
      </w:r>
      <w:r w:rsidR="00CE3554">
        <w:rPr>
          <w:rFonts w:asciiTheme="majorEastAsia" w:eastAsiaTheme="majorEastAsia" w:hAnsiTheme="majorEastAsia" w:cstheme="minorEastAsia" w:hint="eastAsia"/>
          <w:color w:val="000000"/>
          <w:sz w:val="24"/>
          <w:szCs w:val="24"/>
          <w:lang w:bidi="ar"/>
        </w:rPr>
        <w:t>（2）</w:t>
      </w:r>
      <w:r w:rsidRPr="004E2073">
        <w:rPr>
          <w:rFonts w:asciiTheme="majorEastAsia" w:eastAsiaTheme="majorEastAsia" w:hAnsiTheme="majorEastAsia" w:cstheme="minorEastAsia" w:hint="eastAsia"/>
          <w:color w:val="000000"/>
          <w:sz w:val="24"/>
          <w:szCs w:val="24"/>
          <w:lang w:bidi="ar"/>
        </w:rPr>
        <w:t>保安员职责</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1)维持医院办公场所内外区域的正常工作秩序。</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2）维护医院内部治安秩序，消除隐患于萌芽状态，防患于未然。</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3）加强对重点部位的治安防范，加强防盗活动，及时发现可疑人和事，并进行妥善 处理。</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4）监督员工遵守安全守则，规章制度。</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5）加强防火活动，及时发现火灾隐患苗头，并消除之。</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6）对违反治安条例的行为，查清事实，收集证据向医院或公安机关报告。</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7）配合领导做好下班后值班工作，检查公司办公场所安全状况及宿舍留宿情况。</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8）协助医院“三无</w:t>
      </w:r>
      <w:r w:rsidRPr="004E2073">
        <w:rPr>
          <w:rFonts w:asciiTheme="majorEastAsia" w:eastAsiaTheme="majorEastAsia" w:hAnsiTheme="majorEastAsia" w:cstheme="minorEastAsia" w:hint="eastAsia"/>
          <w:noProof/>
          <w:color w:val="000000"/>
          <w:sz w:val="24"/>
          <w:szCs w:val="24"/>
        </w:rPr>
        <w:drawing>
          <wp:inline distT="0" distB="0" distL="114300" distR="114300" wp14:anchorId="53DCA94C" wp14:editId="5357BAB9">
            <wp:extent cx="27940" cy="184150"/>
            <wp:effectExtent l="0" t="0" r="10160" b="6350"/>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10"/>
                    <a:stretch>
                      <a:fillRect/>
                    </a:stretch>
                  </pic:blipFill>
                  <pic:spPr>
                    <a:xfrm>
                      <a:off x="0" y="0"/>
                      <a:ext cx="27940" cy="184150"/>
                    </a:xfrm>
                    <a:prstGeom prst="rect">
                      <a:avLst/>
                    </a:prstGeom>
                    <a:noFill/>
                    <a:ln>
                      <a:noFill/>
                    </a:ln>
                  </pic:spPr>
                </pic:pic>
              </a:graphicData>
            </a:graphic>
          </wp:inline>
        </w:drawing>
      </w:r>
      <w:r w:rsidRPr="004E2073">
        <w:rPr>
          <w:rFonts w:asciiTheme="majorEastAsia" w:eastAsiaTheme="majorEastAsia" w:hAnsiTheme="majorEastAsia" w:cstheme="minorEastAsia" w:hint="eastAsia"/>
          <w:color w:val="000000"/>
          <w:sz w:val="24"/>
          <w:szCs w:val="24"/>
          <w:lang w:bidi="ar"/>
        </w:rPr>
        <w:t xml:space="preserve"> ”病人的</w:t>
      </w:r>
      <w:proofErr w:type="gramStart"/>
      <w:r w:rsidRPr="004E2073">
        <w:rPr>
          <w:rFonts w:asciiTheme="majorEastAsia" w:eastAsiaTheme="majorEastAsia" w:hAnsiTheme="majorEastAsia" w:cstheme="minorEastAsia" w:hint="eastAsia"/>
          <w:color w:val="000000"/>
          <w:sz w:val="24"/>
          <w:szCs w:val="24"/>
          <w:lang w:bidi="ar"/>
        </w:rPr>
        <w:t>担架工</w:t>
      </w:r>
      <w:proofErr w:type="gramEnd"/>
      <w:r w:rsidRPr="004E2073">
        <w:rPr>
          <w:rFonts w:asciiTheme="majorEastAsia" w:eastAsiaTheme="majorEastAsia" w:hAnsiTheme="majorEastAsia" w:cstheme="minorEastAsia" w:hint="eastAsia"/>
          <w:color w:val="000000"/>
          <w:sz w:val="24"/>
          <w:szCs w:val="24"/>
          <w:lang w:bidi="ar"/>
        </w:rPr>
        <w:t>的工作。</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9）妥善保管配发的安保器械，不得丢失和擅自使用。</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10）做好工作交接，正确记录当班值班日志和案件笔录，及时提出相关工作报告。</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11）安保人员应做到：</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① 服从领导，听从指挥，加强组织纪律性，遇事及时请示、报告。</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② 坚守岗位，恪尽职守，不脱离睡串岗，不闲聊，不做与工作无关的事。</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③ 明辨是非，保持警惕，遇到复杂问题，多思多想，对周边情况仔细观察。</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④ 遵守制度，坚持原则，机智灵活，注意工作方式方法。</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⑤ 仪态端正，着装整洁，精神饱满，态度和气，言语文明，处事公平合理。</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⑥ 工作效率高，达到“</w:t>
      </w:r>
      <w:r w:rsidRPr="004E2073">
        <w:rPr>
          <w:rFonts w:asciiTheme="majorEastAsia" w:eastAsiaTheme="majorEastAsia" w:hAnsiTheme="majorEastAsia" w:cstheme="minorEastAsia" w:hint="eastAsia"/>
          <w:noProof/>
          <w:color w:val="000000"/>
          <w:sz w:val="24"/>
          <w:szCs w:val="24"/>
        </w:rPr>
        <w:drawing>
          <wp:inline distT="0" distB="0" distL="114300" distR="114300" wp14:anchorId="67A33D8C" wp14:editId="7C7D04BD">
            <wp:extent cx="19685" cy="192405"/>
            <wp:effectExtent l="0" t="0" r="18415" b="17145"/>
            <wp:docPr id="8" name="图片 3"/>
            <wp:cNvGraphicFramePr/>
            <a:graphic xmlns:a="http://schemas.openxmlformats.org/drawingml/2006/main">
              <a:graphicData uri="http://schemas.openxmlformats.org/drawingml/2006/picture">
                <pic:pic xmlns:pic="http://schemas.openxmlformats.org/drawingml/2006/picture">
                  <pic:nvPicPr>
                    <pic:cNvPr id="8" name="图片 3"/>
                    <pic:cNvPicPr/>
                  </pic:nvPicPr>
                  <pic:blipFill>
                    <a:blip r:embed="rId11"/>
                    <a:stretch>
                      <a:fillRect/>
                    </a:stretch>
                  </pic:blipFill>
                  <pic:spPr>
                    <a:xfrm>
                      <a:off x="0" y="0"/>
                      <a:ext cx="19685" cy="192405"/>
                    </a:xfrm>
                    <a:prstGeom prst="rect">
                      <a:avLst/>
                    </a:prstGeom>
                    <a:noFill/>
                    <a:ln>
                      <a:noFill/>
                    </a:ln>
                  </pic:spPr>
                </pic:pic>
              </a:graphicData>
            </a:graphic>
          </wp:inline>
        </w:drawing>
      </w:r>
      <w:r w:rsidRPr="004E2073">
        <w:rPr>
          <w:rFonts w:asciiTheme="majorEastAsia" w:eastAsiaTheme="majorEastAsia" w:hAnsiTheme="majorEastAsia" w:cstheme="minorEastAsia" w:hint="eastAsia"/>
          <w:color w:val="000000"/>
          <w:sz w:val="24"/>
          <w:szCs w:val="24"/>
          <w:lang w:bidi="ar"/>
        </w:rPr>
        <w:t>四快</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圆满</w:t>
      </w:r>
      <w:r w:rsidRPr="004E2073">
        <w:rPr>
          <w:rFonts w:asciiTheme="majorEastAsia" w:eastAsiaTheme="majorEastAsia" w:hAnsiTheme="majorEastAsia" w:cstheme="minorEastAsia" w:hint="eastAsia"/>
          <w:noProof/>
          <w:color w:val="000000"/>
          <w:sz w:val="24"/>
          <w:szCs w:val="24"/>
        </w:rPr>
        <w:drawing>
          <wp:inline distT="0" distB="0" distL="114300" distR="114300" wp14:anchorId="632BC18A" wp14:editId="20ACC724">
            <wp:extent cx="19050" cy="192405"/>
            <wp:effectExtent l="0" t="0" r="0" b="1714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1"/>
                    <a:stretch>
                      <a:fillRect/>
                    </a:stretch>
                  </pic:blipFill>
                  <pic:spPr>
                    <a:xfrm>
                      <a:off x="0" y="0"/>
                      <a:ext cx="19050" cy="192405"/>
                    </a:xfrm>
                    <a:prstGeom prst="rect">
                      <a:avLst/>
                    </a:prstGeom>
                    <a:noFill/>
                    <a:ln>
                      <a:noFill/>
                    </a:ln>
                  </pic:spPr>
                </pic:pic>
              </a:graphicData>
            </a:graphic>
          </wp:inline>
        </w:drawing>
      </w:r>
      <w:r w:rsidRPr="004E2073">
        <w:rPr>
          <w:rFonts w:asciiTheme="majorEastAsia" w:eastAsiaTheme="majorEastAsia" w:hAnsiTheme="majorEastAsia" w:cstheme="minorEastAsia" w:hint="eastAsia"/>
          <w:color w:val="000000"/>
          <w:sz w:val="24"/>
          <w:szCs w:val="24"/>
          <w:lang w:bidi="ar"/>
        </w:rPr>
        <w:t xml:space="preserve"> ”，即发现快、反应快、到位快、展开快、完成 任务圆满。</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12</w:t>
      </w:r>
      <w:r w:rsidR="004A0456" w:rsidRPr="004E2073">
        <w:rPr>
          <w:rFonts w:asciiTheme="majorEastAsia" w:eastAsiaTheme="majorEastAsia" w:hAnsiTheme="majorEastAsia" w:cstheme="minorEastAsia" w:hint="eastAsia"/>
          <w:color w:val="000000"/>
          <w:sz w:val="24"/>
          <w:szCs w:val="24"/>
          <w:lang w:bidi="ar"/>
        </w:rPr>
        <w:t>）每天上班时间保证不低于 8 小时，遇有特殊情况应做到随叫随到。</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w:t>
      </w:r>
      <w:r w:rsidR="004A0456" w:rsidRPr="004E2073">
        <w:rPr>
          <w:rFonts w:asciiTheme="majorEastAsia" w:eastAsiaTheme="majorEastAsia" w:hAnsiTheme="majorEastAsia" w:cstheme="minorEastAsia" w:hint="eastAsia"/>
          <w:color w:val="000000"/>
          <w:sz w:val="24"/>
          <w:szCs w:val="24"/>
          <w:lang w:bidi="ar"/>
        </w:rPr>
        <w:t>3）须保证岗位执勤人员24小时有人在岗；</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w:t>
      </w:r>
      <w:r w:rsidR="004A0456" w:rsidRPr="004E2073">
        <w:rPr>
          <w:rFonts w:asciiTheme="majorEastAsia" w:eastAsiaTheme="majorEastAsia" w:hAnsiTheme="majorEastAsia" w:cstheme="minorEastAsia" w:hint="eastAsia"/>
          <w:color w:val="000000"/>
          <w:sz w:val="24"/>
          <w:szCs w:val="24"/>
          <w:lang w:bidi="ar"/>
        </w:rPr>
        <w:t>4）根据各区域工作的性质，具体上班时间可以与所在相关科室协商安排，但不得少 于 8 小时。</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w:t>
      </w:r>
      <w:r w:rsidR="004A0456" w:rsidRPr="004E2073">
        <w:rPr>
          <w:rFonts w:asciiTheme="majorEastAsia" w:eastAsiaTheme="majorEastAsia" w:hAnsiTheme="majorEastAsia" w:cstheme="minorEastAsia" w:hint="eastAsia"/>
          <w:color w:val="000000"/>
          <w:sz w:val="24"/>
          <w:szCs w:val="24"/>
          <w:lang w:bidi="ar"/>
        </w:rPr>
        <w:t>5）中标人可根据工作量自行安排，但必须保证各病区每天至少1名保安在岗。</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w:t>
      </w:r>
      <w:r w:rsidR="004A0456" w:rsidRPr="004E2073">
        <w:rPr>
          <w:rFonts w:asciiTheme="majorEastAsia" w:eastAsiaTheme="majorEastAsia" w:hAnsiTheme="majorEastAsia" w:cstheme="minorEastAsia" w:hint="eastAsia"/>
          <w:color w:val="000000"/>
          <w:sz w:val="24"/>
          <w:szCs w:val="24"/>
          <w:lang w:bidi="ar"/>
        </w:rPr>
        <w:t>6）所有工作人员根据不同的岗位规范着装，</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lastRenderedPageBreak/>
        <w:t>1</w:t>
      </w:r>
      <w:r w:rsidR="004A0456" w:rsidRPr="004E2073">
        <w:rPr>
          <w:rFonts w:asciiTheme="majorEastAsia" w:eastAsiaTheme="majorEastAsia" w:hAnsiTheme="majorEastAsia" w:cstheme="minorEastAsia" w:hint="eastAsia"/>
          <w:color w:val="000000"/>
          <w:sz w:val="24"/>
          <w:szCs w:val="24"/>
          <w:lang w:bidi="ar"/>
        </w:rPr>
        <w:t>7）具备良好的服务意识、敬业精神和团队合作精神。</w:t>
      </w:r>
    </w:p>
    <w:p w:rsidR="00CE3554" w:rsidRDefault="004A0456" w:rsidP="004E2073">
      <w:pPr>
        <w:pStyle w:val="a4"/>
        <w:spacing w:line="440" w:lineRule="exact"/>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5、保洁人员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1）负责本次招标服务范围内的室内外卫生。包括但不限于地面清洁、墙面清洁、天  花板清洁；高位蜘蛛网清扫；风口清洁；吊扇、壁扇清洁、防蝇灯、</w:t>
      </w:r>
      <w:proofErr w:type="gramStart"/>
      <w:r w:rsidRPr="004E2073">
        <w:rPr>
          <w:rFonts w:asciiTheme="majorEastAsia" w:eastAsiaTheme="majorEastAsia" w:hAnsiTheme="majorEastAsia" w:cstheme="minorEastAsia" w:hint="eastAsia"/>
          <w:color w:val="000000"/>
          <w:sz w:val="24"/>
          <w:szCs w:val="24"/>
          <w:lang w:bidi="ar"/>
        </w:rPr>
        <w:t>金钢</w:t>
      </w:r>
      <w:proofErr w:type="gramEnd"/>
      <w:r w:rsidRPr="004E2073">
        <w:rPr>
          <w:rFonts w:asciiTheme="majorEastAsia" w:eastAsiaTheme="majorEastAsia" w:hAnsiTheme="majorEastAsia" w:cstheme="minorEastAsia" w:hint="eastAsia"/>
          <w:color w:val="000000"/>
          <w:sz w:val="24"/>
          <w:szCs w:val="24"/>
          <w:lang w:bidi="ar"/>
        </w:rPr>
        <w:t>网、窗户等 清洁，做到无灰尘、无异物、干净整洁。</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2）负责全院玻璃、玻璃幕墙、玻璃雨棚、车棚天台、平台、室外空调机位等清洁； 不定期进行保洁。</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3）医疗废物收集转运。指定专人负责到医院各区域收集医疗废物，医疗垃圾分类装袋 , 按医院感染管理要求，根据指定路线每日运送医疗垃圾至院内存放地点，按医院</w:t>
      </w:r>
      <w:proofErr w:type="gramStart"/>
      <w:r w:rsidRPr="004E2073">
        <w:rPr>
          <w:rFonts w:asciiTheme="majorEastAsia" w:eastAsiaTheme="majorEastAsia" w:hAnsiTheme="majorEastAsia" w:cstheme="minorEastAsia" w:hint="eastAsia"/>
          <w:color w:val="000000"/>
          <w:sz w:val="24"/>
          <w:szCs w:val="24"/>
          <w:lang w:bidi="ar"/>
        </w:rPr>
        <w:t>规</w:t>
      </w:r>
      <w:proofErr w:type="gramEnd"/>
      <w:r w:rsidRPr="004E2073">
        <w:rPr>
          <w:rFonts w:asciiTheme="majorEastAsia" w:eastAsiaTheme="majorEastAsia" w:hAnsiTheme="majorEastAsia" w:cstheme="minorEastAsia" w:hint="eastAsia"/>
          <w:color w:val="000000"/>
          <w:sz w:val="24"/>
          <w:szCs w:val="24"/>
          <w:lang w:bidi="ar"/>
        </w:rPr>
        <w:t xml:space="preserve">  定在各病区办理交接手续。每日不定时将医院污水处理</w:t>
      </w:r>
      <w:proofErr w:type="gramStart"/>
      <w:r w:rsidRPr="004E2073">
        <w:rPr>
          <w:rFonts w:asciiTheme="majorEastAsia" w:eastAsiaTheme="majorEastAsia" w:hAnsiTheme="majorEastAsia" w:cstheme="minorEastAsia" w:hint="eastAsia"/>
          <w:color w:val="000000"/>
          <w:sz w:val="24"/>
          <w:szCs w:val="24"/>
          <w:lang w:bidi="ar"/>
        </w:rPr>
        <w:t>池栅渣按</w:t>
      </w:r>
      <w:proofErr w:type="gramEnd"/>
      <w:r w:rsidRPr="004E2073">
        <w:rPr>
          <w:rFonts w:asciiTheme="majorEastAsia" w:eastAsiaTheme="majorEastAsia" w:hAnsiTheme="majorEastAsia" w:cstheme="minorEastAsia" w:hint="eastAsia"/>
          <w:color w:val="000000"/>
          <w:sz w:val="24"/>
          <w:szCs w:val="24"/>
          <w:lang w:bidi="ar"/>
        </w:rPr>
        <w:t>医院感染要求转运至  院内存放地点，运送到院内存放点需按医院感染管理的要求分类放置。并每日与医疗  废物转运公司办理转运交接登记，防止医疗废物流失、泄露、扩散。（具体要求按照  医院《医院医疗废物收集转运规定》执行。</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4）垃圾、废污物清运</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①垃圾（</w:t>
      </w:r>
      <w:proofErr w:type="gramStart"/>
      <w:r w:rsidRPr="004E2073">
        <w:rPr>
          <w:rFonts w:asciiTheme="majorEastAsia" w:eastAsiaTheme="majorEastAsia" w:hAnsiTheme="majorEastAsia" w:cstheme="minorEastAsia" w:hint="eastAsia"/>
          <w:color w:val="000000"/>
          <w:sz w:val="24"/>
          <w:szCs w:val="24"/>
          <w:lang w:bidi="ar"/>
        </w:rPr>
        <w:t>含生活</w:t>
      </w:r>
      <w:proofErr w:type="gramEnd"/>
      <w:r w:rsidRPr="004E2073">
        <w:rPr>
          <w:rFonts w:asciiTheme="majorEastAsia" w:eastAsiaTheme="majorEastAsia" w:hAnsiTheme="majorEastAsia" w:cstheme="minorEastAsia" w:hint="eastAsia"/>
          <w:color w:val="000000"/>
          <w:sz w:val="24"/>
          <w:szCs w:val="24"/>
          <w:lang w:bidi="ar"/>
        </w:rPr>
        <w:t>垃圾及医疗垃圾）清运要求错开门诊病源高峰期、医生查房时段，原 则上要求上午 7 点半以前定时完成第一次清运；下午 6 点半以后定时完成第二次清 运，其余时段提供备班应急清运。</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②急诊室、病房、手术室、ICU 等要求 10 小时（上午 8：00-下午 6：00） 提供应 急清运服务。工作由科室护士长直接安排。</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③非定时应急清运服务全院配置 1 人值班。（具体要求按照医院《垃圾清运保洁规 定》执行）。</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5）负责服务范围内所有室内环境的灭蚊、蝇、除四害等消毒等工作（4—10月份，每 周不少于三次，消毒药物由采购人提供）。</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6）在日常保洁的同时，应做好病房、走廊、楼道和电梯厅等公共场所进行巡视，设 立控烟协管员，发现吸烟行为进行规劝、制止。</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7）负责医院零星搬运，包括但不限于搬床、桌椅、氧气瓶等。</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8）除固定保洁区域外，对医院暂未启用的区域根据院方要求不定期进行保洁。</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9</w:t>
      </w:r>
      <w:r w:rsidR="004A0456" w:rsidRPr="004E2073">
        <w:rPr>
          <w:rFonts w:asciiTheme="majorEastAsia" w:eastAsiaTheme="majorEastAsia" w:hAnsiTheme="majorEastAsia" w:cstheme="minorEastAsia" w:hint="eastAsia"/>
          <w:color w:val="000000"/>
          <w:sz w:val="24"/>
          <w:szCs w:val="24"/>
          <w:lang w:bidi="ar"/>
        </w:rPr>
        <w:t>)服务时间：</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①门诊、急诊、住院部各科要求早上6点至8点，上午9点至11点半；春、冬季下午1 点半至4点；夏、秋季下午1点至4点提供8小时的定岗保洁服务，其余时段提供应 急保洁服务。</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②手术室要求上午7点至晚上7点；其余时段提供应急保洁服务。</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③中晚值班要求中午和晚上门诊及急诊、住院部安排每栋楼 2 人值班。</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④国庆、元旦、春节和上级领导来院视察、医院组织的大型会议（或活动）以及相 关规定的卫生检查等特殊要求保洁服务。</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⑤其他岗位保洁根据各区域工作的性质，具体上班时间可以与所在相关科室协商安排 , 但不得少于8小时。</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10</w:t>
      </w:r>
      <w:r w:rsidR="004A0456" w:rsidRPr="004E2073">
        <w:rPr>
          <w:rFonts w:asciiTheme="majorEastAsia" w:eastAsiaTheme="majorEastAsia" w:hAnsiTheme="majorEastAsia" w:cstheme="minorEastAsia" w:hint="eastAsia"/>
          <w:color w:val="000000"/>
          <w:sz w:val="24"/>
          <w:szCs w:val="24"/>
          <w:lang w:bidi="ar"/>
        </w:rPr>
        <w:t>）采购人初步按科室和片区进行保洁分区，中标人可根据保洁工作量自行安排， 但必须保证各病区每天至少1名保洁在岗。</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11</w:t>
      </w:r>
      <w:r w:rsidR="004A0456" w:rsidRPr="004E2073">
        <w:rPr>
          <w:rFonts w:asciiTheme="majorEastAsia" w:eastAsiaTheme="majorEastAsia" w:hAnsiTheme="majorEastAsia" w:cstheme="minorEastAsia" w:hint="eastAsia"/>
          <w:color w:val="000000"/>
          <w:sz w:val="24"/>
          <w:szCs w:val="24"/>
          <w:lang w:bidi="ar"/>
        </w:rPr>
        <w:t>）医院有权在签订合同时对项目方案作适当修改调整或对服务数量作适量增加或 减少。</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12</w:t>
      </w:r>
      <w:r w:rsidR="004A0456" w:rsidRPr="004E2073">
        <w:rPr>
          <w:rFonts w:asciiTheme="majorEastAsia" w:eastAsiaTheme="majorEastAsia" w:hAnsiTheme="majorEastAsia" w:cstheme="minorEastAsia" w:hint="eastAsia"/>
          <w:color w:val="000000"/>
          <w:sz w:val="24"/>
          <w:szCs w:val="24"/>
          <w:lang w:bidi="ar"/>
        </w:rPr>
        <w:t>）中标人，不得以任何方式转包或分包本项目。</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13</w:t>
      </w:r>
      <w:r w:rsidR="004A0456" w:rsidRPr="004E2073">
        <w:rPr>
          <w:rFonts w:asciiTheme="majorEastAsia" w:eastAsiaTheme="majorEastAsia" w:hAnsiTheme="majorEastAsia" w:cstheme="minorEastAsia" w:hint="eastAsia"/>
          <w:color w:val="000000"/>
          <w:sz w:val="24"/>
          <w:szCs w:val="24"/>
          <w:lang w:bidi="ar"/>
        </w:rPr>
        <w:t>）所有工作人员根据不同的岗位规范着装，上岗前必须经投标人培训不少于3天， 培训考核合格后才能上岗。</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14</w:t>
      </w:r>
      <w:r w:rsidR="004A0456" w:rsidRPr="004E2073">
        <w:rPr>
          <w:rFonts w:asciiTheme="majorEastAsia" w:eastAsiaTheme="majorEastAsia" w:hAnsiTheme="majorEastAsia" w:cstheme="minorEastAsia" w:hint="eastAsia"/>
          <w:color w:val="000000"/>
          <w:sz w:val="24"/>
          <w:szCs w:val="24"/>
          <w:lang w:bidi="ar"/>
        </w:rPr>
        <w:t>）具备良好的服务意识、敬业精神和团队合作精神、</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sidRPr="00B13666">
        <w:rPr>
          <w:rFonts w:asciiTheme="majorEastAsia" w:eastAsiaTheme="majorEastAsia" w:hAnsiTheme="majorEastAsia" w:cstheme="minorEastAsia" w:hint="eastAsia"/>
          <w:color w:val="000000"/>
          <w:sz w:val="24"/>
          <w:szCs w:val="24"/>
          <w:lang w:bidi="ar"/>
        </w:rPr>
        <w:t>15</w:t>
      </w:r>
      <w:r w:rsidR="004A0456" w:rsidRPr="00B13666">
        <w:rPr>
          <w:rFonts w:asciiTheme="majorEastAsia" w:eastAsiaTheme="majorEastAsia" w:hAnsiTheme="majorEastAsia" w:cstheme="minorEastAsia" w:hint="eastAsia"/>
          <w:color w:val="000000"/>
          <w:sz w:val="24"/>
          <w:szCs w:val="24"/>
          <w:lang w:bidi="ar"/>
        </w:rPr>
        <w:t>）《医疗废物收集转运规定》</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15.1</w:t>
      </w:r>
      <w:r w:rsidR="004A0456" w:rsidRPr="004E2073">
        <w:rPr>
          <w:rFonts w:asciiTheme="majorEastAsia" w:eastAsiaTheme="majorEastAsia" w:hAnsiTheme="majorEastAsia" w:cstheme="minorEastAsia" w:hint="eastAsia"/>
          <w:color w:val="000000"/>
          <w:sz w:val="24"/>
          <w:szCs w:val="24"/>
          <w:lang w:bidi="ar"/>
        </w:rPr>
        <w:t>严格遵守国家和地方有关医疗废物管理的法律法规、标准规范以及医院的相关 规章制度。</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15.2</w:t>
      </w:r>
      <w:r w:rsidR="004A0456" w:rsidRPr="004E2073">
        <w:rPr>
          <w:rFonts w:asciiTheme="majorEastAsia" w:eastAsiaTheme="majorEastAsia" w:hAnsiTheme="majorEastAsia" w:cstheme="minorEastAsia" w:hint="eastAsia"/>
          <w:color w:val="000000"/>
          <w:sz w:val="24"/>
          <w:szCs w:val="24"/>
          <w:lang w:bidi="ar"/>
        </w:rPr>
        <w:t xml:space="preserve"> 具备高度的责任心和职业道德，确保医疗废物的收集、分类和转运工作安全、 规范、高效进行。</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15.3</w:t>
      </w:r>
      <w:r w:rsidR="004A0456" w:rsidRPr="004E2073">
        <w:rPr>
          <w:rFonts w:asciiTheme="majorEastAsia" w:eastAsiaTheme="majorEastAsia" w:hAnsiTheme="majorEastAsia" w:cstheme="minorEastAsia" w:hint="eastAsia"/>
          <w:color w:val="000000"/>
          <w:sz w:val="24"/>
          <w:szCs w:val="24"/>
          <w:lang w:bidi="ar"/>
        </w:rPr>
        <w:t xml:space="preserve"> 医疗废物运送人员必须遵守医院的规章制度，必须熟悉《医疗废物管理条例》 的基本内容。</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15.4</w:t>
      </w:r>
      <w:r w:rsidR="004A0456" w:rsidRPr="004E2073">
        <w:rPr>
          <w:rFonts w:asciiTheme="majorEastAsia" w:eastAsiaTheme="majorEastAsia" w:hAnsiTheme="majorEastAsia" w:cstheme="minorEastAsia" w:hint="eastAsia"/>
          <w:color w:val="000000"/>
          <w:sz w:val="24"/>
          <w:szCs w:val="24"/>
          <w:lang w:bidi="ar"/>
        </w:rPr>
        <w:t>医疗废物运送人员每天下午下班前半小时收集全院科室产生的医疗废物，对医疗 废物进行收集、运送时，应穿戴必要的个人防护用品，包括工作服、帽子、手套、 胶鞋、防渗围裙，必要</w:t>
      </w:r>
      <w:proofErr w:type="gramStart"/>
      <w:r w:rsidR="004A0456" w:rsidRPr="004E2073">
        <w:rPr>
          <w:rFonts w:asciiTheme="majorEastAsia" w:eastAsiaTheme="majorEastAsia" w:hAnsiTheme="majorEastAsia" w:cstheme="minorEastAsia" w:hint="eastAsia"/>
          <w:color w:val="000000"/>
          <w:sz w:val="24"/>
          <w:szCs w:val="24"/>
          <w:lang w:bidi="ar"/>
        </w:rPr>
        <w:t>时戴防目镜</w:t>
      </w:r>
      <w:proofErr w:type="gramEnd"/>
      <w:r w:rsidR="004A0456" w:rsidRPr="004E2073">
        <w:rPr>
          <w:rFonts w:asciiTheme="majorEastAsia" w:eastAsiaTheme="majorEastAsia" w:hAnsiTheme="majorEastAsia" w:cstheme="minorEastAsia" w:hint="eastAsia"/>
          <w:color w:val="000000"/>
          <w:sz w:val="24"/>
          <w:szCs w:val="24"/>
          <w:lang w:bidi="ar"/>
        </w:rPr>
        <w:t>等。</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15.5</w:t>
      </w:r>
      <w:r w:rsidR="004A0456" w:rsidRPr="004E2073">
        <w:rPr>
          <w:rFonts w:asciiTheme="majorEastAsia" w:eastAsiaTheme="majorEastAsia" w:hAnsiTheme="majorEastAsia" w:cstheme="minorEastAsia" w:hint="eastAsia"/>
          <w:color w:val="000000"/>
          <w:sz w:val="24"/>
          <w:szCs w:val="24"/>
          <w:lang w:bidi="ar"/>
        </w:rPr>
        <w:t>医疗废物运送人员必须使用专用密闭的容器，按照规定时间和路线将医疗废物 从产生地运送至暂时储存点。</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15.6</w:t>
      </w:r>
      <w:r w:rsidR="004A0456" w:rsidRPr="004E2073">
        <w:rPr>
          <w:rFonts w:asciiTheme="majorEastAsia" w:eastAsiaTheme="majorEastAsia" w:hAnsiTheme="majorEastAsia" w:cstheme="minorEastAsia" w:hint="eastAsia"/>
          <w:color w:val="000000"/>
          <w:sz w:val="24"/>
          <w:szCs w:val="24"/>
          <w:lang w:bidi="ar"/>
        </w:rPr>
        <w:t>医疗废物运送人员在收集医疗废物前，应检查包装物有无破损和泄漏，根据医疗废 物类别，分别收集和过称，按科室逐类登记，并分类封扎，挂放医疗废物封口吊牌。</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不得将不符合要求的医疗废物运送至暂时储存点。</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15.7</w:t>
      </w:r>
      <w:r w:rsidR="004A0456" w:rsidRPr="004E2073">
        <w:rPr>
          <w:rFonts w:asciiTheme="majorEastAsia" w:eastAsiaTheme="majorEastAsia" w:hAnsiTheme="majorEastAsia" w:cstheme="minorEastAsia" w:hint="eastAsia"/>
          <w:color w:val="000000"/>
          <w:sz w:val="24"/>
          <w:szCs w:val="24"/>
          <w:lang w:bidi="ar"/>
        </w:rPr>
        <w:t>医疗废物收集时，严格执行内部交接制度，登记内容应包括：医疗废物产</w:t>
      </w:r>
      <w:r w:rsidR="004A0456" w:rsidRPr="004E2073">
        <w:rPr>
          <w:rFonts w:asciiTheme="majorEastAsia" w:eastAsiaTheme="majorEastAsia" w:hAnsiTheme="majorEastAsia" w:cstheme="minorEastAsia" w:hint="eastAsia"/>
          <w:color w:val="000000"/>
          <w:sz w:val="24"/>
          <w:szCs w:val="24"/>
          <w:lang w:bidi="ar"/>
        </w:rPr>
        <w:lastRenderedPageBreak/>
        <w:t>生科室 、 日期、废物的类别、重量或数量、交接双方签名等，登记资料交由医院保存。</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15.8</w:t>
      </w:r>
      <w:r w:rsidR="004A0456" w:rsidRPr="004E2073">
        <w:rPr>
          <w:rFonts w:asciiTheme="majorEastAsia" w:eastAsiaTheme="majorEastAsia" w:hAnsiTheme="majorEastAsia" w:cstheme="minorEastAsia" w:hint="eastAsia"/>
          <w:color w:val="000000"/>
          <w:sz w:val="24"/>
          <w:szCs w:val="24"/>
          <w:lang w:bidi="ar"/>
        </w:rPr>
        <w:t xml:space="preserve"> 运送人员在运送医疗废物时，应防止发生医疗废物的流失、泄漏和扩散等事故。</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15.9</w:t>
      </w:r>
      <w:r w:rsidR="004A0456" w:rsidRPr="004E2073">
        <w:rPr>
          <w:rFonts w:asciiTheme="majorEastAsia" w:eastAsiaTheme="majorEastAsia" w:hAnsiTheme="majorEastAsia" w:cstheme="minorEastAsia" w:hint="eastAsia"/>
          <w:color w:val="000000"/>
          <w:sz w:val="24"/>
          <w:szCs w:val="24"/>
          <w:lang w:bidi="ar"/>
        </w:rPr>
        <w:t>按规定要求及时对暂存点的医疗废物进行管理，不得露天存放医疗废物，医疗废 物暂时储存的时间不得超过 2 天。每隔一天与环保公司人员办理医疗废物转交手续 , 依照危险废物转移联单制定填写和保存转移联单。</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15.10</w:t>
      </w:r>
      <w:r w:rsidR="004A0456" w:rsidRPr="004E2073">
        <w:rPr>
          <w:rFonts w:asciiTheme="majorEastAsia" w:eastAsiaTheme="majorEastAsia" w:hAnsiTheme="majorEastAsia" w:cstheme="minorEastAsia" w:hint="eastAsia"/>
          <w:color w:val="000000"/>
          <w:sz w:val="24"/>
          <w:szCs w:val="24"/>
          <w:lang w:bidi="ar"/>
        </w:rPr>
        <w:t>每日运送工作结束后，应当对运送工具和医疗废物暂存点的地面、物表、设施 用500mg/L含氯消毒剂进行清洁和消毒。</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15.11</w:t>
      </w:r>
      <w:r w:rsidR="004A0456" w:rsidRPr="004E2073">
        <w:rPr>
          <w:rFonts w:asciiTheme="majorEastAsia" w:eastAsiaTheme="majorEastAsia" w:hAnsiTheme="majorEastAsia" w:cstheme="minorEastAsia" w:hint="eastAsia"/>
          <w:color w:val="000000"/>
          <w:sz w:val="24"/>
          <w:szCs w:val="24"/>
          <w:lang w:bidi="ar"/>
        </w:rPr>
        <w:t>当发现医疗废物流失、泄漏和扩散等事故时，应立即报告医院感染科，启动应 急预案。</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sidRPr="00B13666">
        <w:rPr>
          <w:rFonts w:asciiTheme="majorEastAsia" w:eastAsiaTheme="majorEastAsia" w:hAnsiTheme="majorEastAsia" w:cstheme="minorEastAsia" w:hint="eastAsia"/>
          <w:color w:val="000000"/>
          <w:sz w:val="24"/>
          <w:szCs w:val="24"/>
          <w:lang w:bidi="ar"/>
        </w:rPr>
        <w:t>16</w:t>
      </w:r>
      <w:r w:rsidR="004A0456" w:rsidRPr="00B13666">
        <w:rPr>
          <w:rFonts w:asciiTheme="majorEastAsia" w:eastAsiaTheme="majorEastAsia" w:hAnsiTheme="majorEastAsia" w:cstheme="minorEastAsia" w:hint="eastAsia"/>
          <w:color w:val="000000"/>
          <w:sz w:val="24"/>
          <w:szCs w:val="24"/>
          <w:lang w:bidi="ar"/>
        </w:rPr>
        <w:t>）《垃圾清运保洁规定》</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15.1</w:t>
      </w:r>
      <w:r w:rsidR="004A0456" w:rsidRPr="004E2073">
        <w:rPr>
          <w:rFonts w:asciiTheme="majorEastAsia" w:eastAsiaTheme="majorEastAsia" w:hAnsiTheme="majorEastAsia" w:cstheme="minorEastAsia" w:hint="eastAsia"/>
          <w:color w:val="000000"/>
          <w:sz w:val="24"/>
          <w:szCs w:val="24"/>
          <w:lang w:bidi="ar"/>
        </w:rPr>
        <w:t>确保垃圾桶和垃圾存放区域的清洁卫生，定期进行消毒处理，防止异味和病菌滋 生。</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16.2</w:t>
      </w:r>
      <w:r w:rsidR="004A0456" w:rsidRPr="004E2073">
        <w:rPr>
          <w:rFonts w:asciiTheme="majorEastAsia" w:eastAsiaTheme="majorEastAsia" w:hAnsiTheme="majorEastAsia" w:cstheme="minorEastAsia" w:hint="eastAsia"/>
          <w:color w:val="000000"/>
          <w:sz w:val="24"/>
          <w:szCs w:val="24"/>
          <w:lang w:bidi="ar"/>
        </w:rPr>
        <w:t>将收集的垃圾及时运输至医院指定的存放点或市区垃圾处理场所，不得随意倾倒 或滞留。</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16.3</w:t>
      </w:r>
      <w:r w:rsidR="004A0456" w:rsidRPr="004E2073">
        <w:rPr>
          <w:rFonts w:asciiTheme="majorEastAsia" w:eastAsiaTheme="majorEastAsia" w:hAnsiTheme="majorEastAsia" w:cstheme="minorEastAsia" w:hint="eastAsia"/>
          <w:color w:val="000000"/>
          <w:sz w:val="24"/>
          <w:szCs w:val="24"/>
          <w:lang w:bidi="ar"/>
        </w:rPr>
        <w:t>在垃圾清理和运输过程中，注意避免垃圾泄漏、散落，保持医院环境整洁。</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16.4</w:t>
      </w:r>
      <w:r w:rsidR="004A0456" w:rsidRPr="004E2073">
        <w:rPr>
          <w:rFonts w:asciiTheme="majorEastAsia" w:eastAsiaTheme="majorEastAsia" w:hAnsiTheme="majorEastAsia" w:cstheme="minorEastAsia" w:hint="eastAsia"/>
          <w:color w:val="000000"/>
          <w:sz w:val="24"/>
          <w:szCs w:val="24"/>
          <w:lang w:bidi="ar"/>
        </w:rPr>
        <w:t>对垃圾清理设备和工具进行定期维护和保养，确保其正常运行和使用。</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16.5</w:t>
      </w:r>
      <w:r w:rsidR="004A0456" w:rsidRPr="004E2073">
        <w:rPr>
          <w:rFonts w:asciiTheme="majorEastAsia" w:eastAsiaTheme="majorEastAsia" w:hAnsiTheme="majorEastAsia" w:cstheme="minorEastAsia" w:hint="eastAsia"/>
          <w:color w:val="000000"/>
          <w:sz w:val="24"/>
          <w:szCs w:val="24"/>
          <w:lang w:bidi="ar"/>
        </w:rPr>
        <w:t>垃圾做到当日不少于两次及以上清理运至市区相关垃圾中转站，不得积压。</w:t>
      </w:r>
    </w:p>
    <w:p w:rsidR="00F45C7C" w:rsidRPr="004E2073" w:rsidRDefault="00CE3554"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16.6</w:t>
      </w:r>
      <w:r w:rsidR="004A0456" w:rsidRPr="004E2073">
        <w:rPr>
          <w:rFonts w:asciiTheme="majorEastAsia" w:eastAsiaTheme="majorEastAsia" w:hAnsiTheme="majorEastAsia" w:cstheme="minorEastAsia" w:hint="eastAsia"/>
          <w:color w:val="000000"/>
          <w:sz w:val="24"/>
          <w:szCs w:val="24"/>
          <w:lang w:bidi="ar"/>
        </w:rPr>
        <w:t>生活垃圾分为可回收物、有害垃圾、</w:t>
      </w:r>
      <w:proofErr w:type="gramStart"/>
      <w:r w:rsidR="004A0456" w:rsidRPr="004E2073">
        <w:rPr>
          <w:rFonts w:asciiTheme="majorEastAsia" w:eastAsiaTheme="majorEastAsia" w:hAnsiTheme="majorEastAsia" w:cstheme="minorEastAsia" w:hint="eastAsia"/>
          <w:color w:val="000000"/>
          <w:sz w:val="24"/>
          <w:szCs w:val="24"/>
          <w:lang w:bidi="ar"/>
        </w:rPr>
        <w:t>厨余垃圾</w:t>
      </w:r>
      <w:proofErr w:type="gramEnd"/>
      <w:r w:rsidR="004A0456" w:rsidRPr="004E2073">
        <w:rPr>
          <w:rFonts w:asciiTheme="majorEastAsia" w:eastAsiaTheme="majorEastAsia" w:hAnsiTheme="majorEastAsia" w:cstheme="minorEastAsia" w:hint="eastAsia"/>
          <w:color w:val="000000"/>
          <w:sz w:val="24"/>
          <w:szCs w:val="24"/>
          <w:lang w:bidi="ar"/>
        </w:rPr>
        <w:t>和其他垃圾，应分别放置在相应的 垃圾桶内。</w:t>
      </w:r>
    </w:p>
    <w:p w:rsidR="00F45C7C" w:rsidRPr="001165FE" w:rsidRDefault="004A0456" w:rsidP="004E2073">
      <w:pPr>
        <w:pStyle w:val="a4"/>
        <w:spacing w:line="440" w:lineRule="exact"/>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 xml:space="preserve">6 </w:t>
      </w:r>
      <w:r w:rsidR="001165FE">
        <w:rPr>
          <w:rFonts w:asciiTheme="majorEastAsia" w:eastAsiaTheme="majorEastAsia" w:hAnsiTheme="majorEastAsia" w:cstheme="minorEastAsia" w:hint="eastAsia"/>
          <w:b/>
          <w:bCs/>
          <w:color w:val="000000"/>
          <w:sz w:val="24"/>
          <w:szCs w:val="24"/>
          <w:lang w:bidi="ar"/>
        </w:rPr>
        <w:t>、</w:t>
      </w:r>
      <w:r w:rsidRPr="004E2073">
        <w:rPr>
          <w:rFonts w:asciiTheme="majorEastAsia" w:eastAsiaTheme="majorEastAsia" w:hAnsiTheme="majorEastAsia" w:cstheme="minorEastAsia" w:hint="eastAsia"/>
          <w:b/>
          <w:bCs/>
          <w:color w:val="000000"/>
          <w:sz w:val="24"/>
          <w:szCs w:val="24"/>
          <w:lang w:bidi="ar"/>
        </w:rPr>
        <w:t>文员</w:t>
      </w:r>
      <w:r w:rsidR="001165FE">
        <w:rPr>
          <w:rFonts w:asciiTheme="majorEastAsia" w:eastAsiaTheme="majorEastAsia" w:hAnsiTheme="majorEastAsia" w:cstheme="minorEastAsia" w:hint="eastAsia"/>
          <w:b/>
          <w:bCs/>
          <w:color w:val="000000"/>
          <w:sz w:val="24"/>
          <w:szCs w:val="24"/>
          <w:lang w:bidi="ar"/>
        </w:rPr>
        <w:t xml:space="preserve"> </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1）负责中标单位与医院的全盘账</w:t>
      </w:r>
      <w:proofErr w:type="gramStart"/>
      <w:r w:rsidRPr="004E2073">
        <w:rPr>
          <w:rFonts w:asciiTheme="majorEastAsia" w:eastAsiaTheme="majorEastAsia" w:hAnsiTheme="majorEastAsia" w:cstheme="minorEastAsia" w:hint="eastAsia"/>
          <w:color w:val="000000"/>
          <w:sz w:val="24"/>
          <w:szCs w:val="24"/>
          <w:lang w:bidi="ar"/>
        </w:rPr>
        <w:t>务</w:t>
      </w:r>
      <w:proofErr w:type="gramEnd"/>
      <w:r w:rsidRPr="004E2073">
        <w:rPr>
          <w:rFonts w:asciiTheme="majorEastAsia" w:eastAsiaTheme="majorEastAsia" w:hAnsiTheme="majorEastAsia" w:cstheme="minorEastAsia" w:hint="eastAsia"/>
          <w:color w:val="000000"/>
          <w:sz w:val="24"/>
          <w:szCs w:val="24"/>
          <w:lang w:bidi="ar"/>
        </w:rPr>
        <w:t>处理，包括编制记账凭证、登记账簿、编制财务报表等，准确核算各项收入、成本、费用，确保财务数据的准确性和完整性。</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2）定期对财务数据进行分析以及中标单位所有拟派人员的工资及时发放，提供准 确的财务数据。协助医院对本项目的人员安排以及进行成本控制和预算管理，提出合 理化建议。</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3）负责与医院资金的收付和结算工作，合理安排资金使用，确保资金的安全和正常流转。监控资金收支情况，进行资金预测和规划，提高资金使用效率。</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4）准确核算在岗人员工资和确保所有在岗人员依法申报各种税款，按时完成纳税 申报和缴纳工作，确保税务合</w:t>
      </w:r>
      <w:proofErr w:type="gramStart"/>
      <w:r w:rsidRPr="004E2073">
        <w:rPr>
          <w:rFonts w:asciiTheme="majorEastAsia" w:eastAsiaTheme="majorEastAsia" w:hAnsiTheme="majorEastAsia" w:cstheme="minorEastAsia" w:hint="eastAsia"/>
          <w:color w:val="000000"/>
          <w:sz w:val="24"/>
          <w:szCs w:val="24"/>
          <w:lang w:bidi="ar"/>
        </w:rPr>
        <w:t>规</w:t>
      </w:r>
      <w:proofErr w:type="gramEnd"/>
      <w:r w:rsidRPr="004E2073">
        <w:rPr>
          <w:rFonts w:asciiTheme="majorEastAsia" w:eastAsiaTheme="majorEastAsia" w:hAnsiTheme="majorEastAsia" w:cstheme="minorEastAsia" w:hint="eastAsia"/>
          <w:color w:val="000000"/>
          <w:sz w:val="24"/>
          <w:szCs w:val="24"/>
          <w:lang w:bidi="ar"/>
        </w:rPr>
        <w:t>。研究税收政策，进行合理的税务筹划。</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5）负责与本项目相关固定资产的核算和管理，定期进行资产清查和盘点。对存货、应收账款等流动资产进行监控和管理，防范资产流失。</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6）审核各类经济合同和费用报销单据，确保其符合财务制度和法律法规的要求。 监督企业内部财务制度的执行情况，发现问题及时纠正。</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7）妥善保管财务凭证、账簿、报表等财务档案，确保档案的完整性和安全性。按 照规定的期限和要求，完成财务档案的归档和销毁工作。</w:t>
      </w:r>
    </w:p>
    <w:p w:rsidR="00F45C7C" w:rsidRPr="004E2073" w:rsidRDefault="001165FE"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9</w:t>
      </w:r>
      <w:r w:rsidR="004A0456" w:rsidRPr="004E2073">
        <w:rPr>
          <w:rFonts w:asciiTheme="majorEastAsia" w:eastAsiaTheme="majorEastAsia" w:hAnsiTheme="majorEastAsia" w:cstheme="minorEastAsia" w:hint="eastAsia"/>
          <w:color w:val="000000"/>
          <w:sz w:val="24"/>
          <w:szCs w:val="24"/>
          <w:lang w:bidi="ar"/>
        </w:rPr>
        <w:t>）熟练掌握财务软件和办公软件，如用友、金蝶、Excel 等。熟悉国家财务、税 收政策和相关法律法规。</w:t>
      </w:r>
    </w:p>
    <w:p w:rsidR="00F45C7C" w:rsidRPr="004E2073" w:rsidRDefault="001165FE"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10）</w:t>
      </w:r>
      <w:r w:rsidR="004A0456" w:rsidRPr="004E2073">
        <w:rPr>
          <w:rFonts w:asciiTheme="majorEastAsia" w:eastAsiaTheme="majorEastAsia" w:hAnsiTheme="majorEastAsia" w:cstheme="minorEastAsia" w:hint="eastAsia"/>
          <w:color w:val="000000"/>
          <w:sz w:val="24"/>
          <w:szCs w:val="24"/>
          <w:lang w:bidi="ar"/>
        </w:rPr>
        <w:t>具备较强的财务分析能力、逻辑思维能力和数据处理能力。具有良好的沟通协调能 力和团队合作精神，工作认真细致、责任心强。</w:t>
      </w:r>
    </w:p>
    <w:p w:rsidR="00F45C7C" w:rsidRPr="004E2073" w:rsidRDefault="001165FE"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11）</w:t>
      </w:r>
      <w:r w:rsidR="004A0456" w:rsidRPr="004E2073">
        <w:rPr>
          <w:rFonts w:asciiTheme="majorEastAsia" w:eastAsiaTheme="majorEastAsia" w:hAnsiTheme="majorEastAsia" w:cstheme="minorEastAsia" w:hint="eastAsia"/>
          <w:color w:val="000000"/>
          <w:sz w:val="24"/>
          <w:szCs w:val="24"/>
          <w:lang w:bidi="ar"/>
        </w:rPr>
        <w:t>遵守职业道德，严守企业机密，保证财务信息的安全。诚实守信，坚持原则，客观 公正，廉洁自律。</w:t>
      </w:r>
    </w:p>
    <w:p w:rsidR="00F45C7C" w:rsidRPr="00E80982" w:rsidRDefault="001165FE" w:rsidP="004E2073">
      <w:pPr>
        <w:pStyle w:val="a4"/>
        <w:spacing w:line="440" w:lineRule="exact"/>
        <w:rPr>
          <w:rFonts w:asciiTheme="majorEastAsia" w:eastAsiaTheme="majorEastAsia" w:hAnsiTheme="majorEastAsia" w:cstheme="minorEastAsia"/>
          <w:b/>
          <w:color w:val="000000"/>
          <w:sz w:val="24"/>
          <w:szCs w:val="24"/>
          <w:lang w:bidi="ar"/>
        </w:rPr>
      </w:pPr>
      <w:r w:rsidRPr="00E80982">
        <w:rPr>
          <w:rFonts w:asciiTheme="majorEastAsia" w:eastAsiaTheme="majorEastAsia" w:hAnsiTheme="majorEastAsia" w:cstheme="minorEastAsia" w:hint="eastAsia"/>
          <w:b/>
          <w:bCs/>
          <w:color w:val="000000"/>
          <w:sz w:val="24"/>
          <w:szCs w:val="24"/>
          <w:lang w:bidi="ar"/>
        </w:rPr>
        <w:t>7、</w:t>
      </w:r>
      <w:r w:rsidR="00E80982" w:rsidRPr="00E80982">
        <w:rPr>
          <w:rFonts w:asciiTheme="majorEastAsia" w:eastAsiaTheme="majorEastAsia" w:hAnsiTheme="majorEastAsia" w:cstheme="minorEastAsia" w:hint="eastAsia"/>
          <w:b/>
          <w:sz w:val="24"/>
        </w:rPr>
        <w:t>污水设备处理维护人员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（1）日常运转要求</w:t>
      </w:r>
    </w:p>
    <w:p w:rsidR="00F45C7C" w:rsidRPr="004E2073" w:rsidRDefault="004A0456" w:rsidP="001165FE">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1）设备运行</w:t>
      </w:r>
    </w:p>
    <w:p w:rsidR="00F45C7C" w:rsidRPr="004E2073" w:rsidRDefault="004A0456" w:rsidP="004E2073">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污水处理站需24小时连续运行。主要流程设备应实行一用</w:t>
      </w:r>
      <w:proofErr w:type="gramStart"/>
      <w:r w:rsidRPr="004E2073">
        <w:rPr>
          <w:rFonts w:asciiTheme="majorEastAsia" w:eastAsiaTheme="majorEastAsia" w:hAnsiTheme="majorEastAsia" w:cstheme="minorEastAsia" w:hint="eastAsia"/>
          <w:color w:val="000000"/>
          <w:sz w:val="24"/>
          <w:szCs w:val="24"/>
          <w:lang w:bidi="ar"/>
        </w:rPr>
        <w:t>一</w:t>
      </w:r>
      <w:proofErr w:type="gramEnd"/>
      <w:r w:rsidRPr="004E2073">
        <w:rPr>
          <w:rFonts w:asciiTheme="majorEastAsia" w:eastAsiaTheme="majorEastAsia" w:hAnsiTheme="majorEastAsia" w:cstheme="minorEastAsia" w:hint="eastAsia"/>
          <w:color w:val="000000"/>
          <w:sz w:val="24"/>
          <w:szCs w:val="24"/>
          <w:lang w:bidi="ar"/>
        </w:rPr>
        <w:t>备制度，出现故障时能立即切换。</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 药剂投加</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 含氯消毒剂：严格执行环保部门批准的投加浓度，确保消毒接触时间不低于1.5小时。</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 pH调节：若采用次氯酸钠等需调节pH的工艺，需实时监测并调节污水pH值在6-9之间。</w:t>
      </w:r>
    </w:p>
    <w:p w:rsidR="00F45C7C" w:rsidRPr="004E2073" w:rsidRDefault="004A0456" w:rsidP="004E2073">
      <w:pPr>
        <w:pStyle w:val="a4"/>
        <w:numPr>
          <w:ilvl w:val="0"/>
          <w:numId w:val="21"/>
        </w:numPr>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水质监测</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c· 每日：对总余氯、pH值进行至少两次监测（上、下午各一次）。</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d· 每周/每月：按要求定期监测粪大肠菌群数等指标。</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4)格栅与提升泵</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每日定时清理格栅渣；调节</w:t>
      </w:r>
      <w:proofErr w:type="gramStart"/>
      <w:r w:rsidRPr="004E2073">
        <w:rPr>
          <w:rFonts w:asciiTheme="majorEastAsia" w:eastAsiaTheme="majorEastAsia" w:hAnsiTheme="majorEastAsia" w:cstheme="minorEastAsia" w:hint="eastAsia"/>
          <w:color w:val="000000"/>
          <w:sz w:val="24"/>
          <w:szCs w:val="24"/>
          <w:lang w:bidi="ar"/>
        </w:rPr>
        <w:t>池水位</w:t>
      </w:r>
      <w:proofErr w:type="gramEnd"/>
      <w:r w:rsidRPr="004E2073">
        <w:rPr>
          <w:rFonts w:asciiTheme="majorEastAsia" w:eastAsiaTheme="majorEastAsia" w:hAnsiTheme="majorEastAsia" w:cstheme="minorEastAsia" w:hint="eastAsia"/>
          <w:color w:val="000000"/>
          <w:sz w:val="24"/>
          <w:szCs w:val="24"/>
          <w:lang w:bidi="ar"/>
        </w:rPr>
        <w:t>应保持在设定范围，防止泵空转或溢流。</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（2）维护保养要求</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1）风机与曝气系统</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 润滑与清洁：定期更换润滑油，保持空气滤清器清洁。</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 皮带与压力：检查风机皮带松紧度及曝气管道压力，确保生化需氧量充足。</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2） 水泵与阀门</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 密封性：检查机械密封，杜绝“跑、冒、滴、漏”。</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 防锈蚀：对阀门丝杆、泵体螺栓等定期除锈上油。</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3）加药系统</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定期清洗加药箱、疏通管路，防止沉淀物堵塞计量泵。</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4）电气与自控</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保持电控柜干燥清洁，定期校对液位传感器和在线监测仪，确保远传数据准确。（3）安全与应急要求</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1）人员防护</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操作人员需配备乳胶手套、防护眼镜、工作服及防毒口罩（特别是接触氯剂时），严禁皮肤直接接触污水或药剂。</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w:t>
      </w:r>
      <w:proofErr w:type="gramStart"/>
      <w:r w:rsidRPr="004E2073">
        <w:rPr>
          <w:rFonts w:asciiTheme="majorEastAsia" w:eastAsiaTheme="majorEastAsia" w:hAnsiTheme="majorEastAsia" w:cstheme="minorEastAsia" w:hint="eastAsia"/>
          <w:color w:val="000000"/>
          <w:sz w:val="24"/>
          <w:szCs w:val="24"/>
          <w:lang w:bidi="ar"/>
        </w:rPr>
        <w:t>危废管理</w:t>
      </w:r>
      <w:proofErr w:type="gramEnd"/>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格栅渣和化粪池污泥属于医疗废物，必须严格消毒后，交由有资质的单位处置，严禁随意丢弃。</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3）应急管理</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预案：制定停电、设备故障、消毒剂泄漏等专项应急预案。</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演练：定期开展应急演练。</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 物资：现场备有应急抢修工具及泄露中和剂（如硫代硫酸钠）。</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（4）记录与档案管理</w:t>
      </w:r>
    </w:p>
    <w:p w:rsidR="00F45C7C" w:rsidRPr="004E2073" w:rsidRDefault="004A0456" w:rsidP="001165FE">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1）运行记录：建立《污水处理站运行日志》，详细记录设备开停时间、药剂投加量、水电消耗、水质监测结果。</w:t>
      </w:r>
    </w:p>
    <w:p w:rsidR="00F45C7C" w:rsidRPr="004E2073" w:rsidRDefault="004A0456" w:rsidP="001165FE">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2）维修台账：登记设备维修、更换零部件的情况。</w:t>
      </w:r>
    </w:p>
    <w:p w:rsidR="001165FE" w:rsidRDefault="004A0456" w:rsidP="001165FE">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3）交接班：严格执行交接班制度，交清设备运转状态及注意事项。</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（5）污水处理设备的日常运转及维修维护必须由具备相应资质的人员来处理，保障设备的正常运行和出水达标，</w:t>
      </w:r>
      <w:r w:rsidRPr="004E2073">
        <w:rPr>
          <w:rFonts w:asciiTheme="majorEastAsia" w:eastAsiaTheme="majorEastAsia" w:hAnsiTheme="majorEastAsia" w:cstheme="minorEastAsia" w:hint="eastAsia"/>
          <w:b/>
          <w:bCs/>
          <w:color w:val="000000"/>
          <w:sz w:val="24"/>
          <w:szCs w:val="24"/>
          <w:lang w:bidi="ar"/>
        </w:rPr>
        <w:t>同时必须通过环评检测要求。</w:t>
      </w:r>
      <w:r w:rsidRPr="004E2073">
        <w:rPr>
          <w:rFonts w:asciiTheme="majorEastAsia" w:eastAsiaTheme="majorEastAsia" w:hAnsiTheme="majorEastAsia" w:cstheme="minorEastAsia" w:hint="eastAsia"/>
          <w:color w:val="000000"/>
          <w:sz w:val="24"/>
          <w:szCs w:val="24"/>
          <w:lang w:bidi="ar"/>
        </w:rPr>
        <w:t>中标人可自行安排本公司人员进行日常运转及维修维护也可将污水处理设备运行整体工作外包给第三方。无论选择何种方式必须保证污水处理设备合</w:t>
      </w:r>
      <w:proofErr w:type="gramStart"/>
      <w:r w:rsidRPr="004E2073">
        <w:rPr>
          <w:rFonts w:asciiTheme="majorEastAsia" w:eastAsiaTheme="majorEastAsia" w:hAnsiTheme="majorEastAsia" w:cstheme="minorEastAsia" w:hint="eastAsia"/>
          <w:color w:val="000000"/>
          <w:sz w:val="24"/>
          <w:szCs w:val="24"/>
          <w:lang w:bidi="ar"/>
        </w:rPr>
        <w:t>规</w:t>
      </w:r>
      <w:proofErr w:type="gramEnd"/>
      <w:r w:rsidRPr="004E2073">
        <w:rPr>
          <w:rFonts w:asciiTheme="majorEastAsia" w:eastAsiaTheme="majorEastAsia" w:hAnsiTheme="majorEastAsia" w:cstheme="minorEastAsia" w:hint="eastAsia"/>
          <w:color w:val="000000"/>
          <w:sz w:val="24"/>
          <w:szCs w:val="24"/>
          <w:lang w:bidi="ar"/>
        </w:rPr>
        <w:t>运营与达标排放，涉及有限空间作业、电气维修、焊接等。</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（6）在负责污水处理设备的日常保养、维修及更换过程中，500元以下的零部件费用由中标人承担。</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（7）应急响应：建立应急预案。一旦出现设备故障或出水异常，需在1小时内</w:t>
      </w:r>
      <w:r w:rsidRPr="004E2073">
        <w:rPr>
          <w:rFonts w:asciiTheme="majorEastAsia" w:eastAsiaTheme="majorEastAsia" w:hAnsiTheme="majorEastAsia" w:cstheme="minorEastAsia" w:hint="eastAsia"/>
          <w:color w:val="000000"/>
          <w:sz w:val="24"/>
          <w:szCs w:val="24"/>
          <w:lang w:bidi="ar"/>
        </w:rPr>
        <w:lastRenderedPageBreak/>
        <w:t>响应，6小时内到达现场解决问题，</w:t>
      </w:r>
      <w:proofErr w:type="gramStart"/>
      <w:r w:rsidRPr="004E2073">
        <w:rPr>
          <w:rFonts w:asciiTheme="majorEastAsia" w:eastAsiaTheme="majorEastAsia" w:hAnsiTheme="majorEastAsia" w:cstheme="minorEastAsia" w:hint="eastAsia"/>
          <w:color w:val="000000"/>
          <w:sz w:val="24"/>
          <w:szCs w:val="24"/>
          <w:lang w:bidi="ar"/>
        </w:rPr>
        <w:t>并第一时间</w:t>
      </w:r>
      <w:proofErr w:type="gramEnd"/>
      <w:r w:rsidRPr="004E2073">
        <w:rPr>
          <w:rFonts w:asciiTheme="majorEastAsia" w:eastAsiaTheme="majorEastAsia" w:hAnsiTheme="majorEastAsia" w:cstheme="minorEastAsia" w:hint="eastAsia"/>
          <w:color w:val="000000"/>
          <w:sz w:val="24"/>
          <w:szCs w:val="24"/>
          <w:lang w:bidi="ar"/>
        </w:rPr>
        <w:t>向院方汇报。</w:t>
      </w:r>
    </w:p>
    <w:p w:rsidR="00F45C7C" w:rsidRPr="004E2073" w:rsidRDefault="00E80982" w:rsidP="004E2073">
      <w:pPr>
        <w:pStyle w:val="a4"/>
        <w:spacing w:line="440" w:lineRule="exact"/>
        <w:rPr>
          <w:rFonts w:asciiTheme="majorEastAsia" w:eastAsiaTheme="majorEastAsia" w:hAnsiTheme="majorEastAsia" w:cstheme="minorEastAsia"/>
          <w:b/>
          <w:bCs/>
          <w:color w:val="000000"/>
          <w:sz w:val="24"/>
          <w:szCs w:val="24"/>
          <w:lang w:bidi="ar"/>
        </w:rPr>
      </w:pPr>
      <w:r>
        <w:rPr>
          <w:rFonts w:asciiTheme="majorEastAsia" w:eastAsiaTheme="majorEastAsia" w:hAnsiTheme="majorEastAsia" w:cstheme="minorEastAsia" w:hint="eastAsia"/>
          <w:b/>
          <w:bCs/>
          <w:color w:val="000000"/>
          <w:sz w:val="24"/>
          <w:szCs w:val="24"/>
          <w:lang w:bidi="ar"/>
        </w:rPr>
        <w:t>8、</w:t>
      </w:r>
      <w:r w:rsidR="004A0456" w:rsidRPr="004E2073">
        <w:rPr>
          <w:rFonts w:asciiTheme="majorEastAsia" w:eastAsiaTheme="majorEastAsia" w:hAnsiTheme="majorEastAsia" w:cstheme="minorEastAsia" w:hint="eastAsia"/>
          <w:b/>
          <w:bCs/>
          <w:color w:val="000000"/>
          <w:sz w:val="24"/>
          <w:szCs w:val="24"/>
          <w:lang w:bidi="ar"/>
        </w:rPr>
        <w:t xml:space="preserve"> 电梯维保</w:t>
      </w:r>
      <w:r>
        <w:rPr>
          <w:rFonts w:asciiTheme="majorEastAsia" w:eastAsiaTheme="majorEastAsia" w:hAnsiTheme="majorEastAsia" w:cstheme="minorEastAsia" w:hint="eastAsia"/>
          <w:b/>
          <w:bCs/>
          <w:color w:val="000000"/>
          <w:sz w:val="24"/>
          <w:szCs w:val="24"/>
          <w:lang w:bidi="ar"/>
        </w:rPr>
        <w:t xml:space="preserve">人员 </w:t>
      </w:r>
    </w:p>
    <w:p w:rsidR="00F45C7C" w:rsidRPr="00E80982" w:rsidRDefault="004A0456" w:rsidP="004E2073">
      <w:pPr>
        <w:pStyle w:val="a4"/>
        <w:spacing w:line="440" w:lineRule="exact"/>
        <w:rPr>
          <w:rFonts w:asciiTheme="majorEastAsia" w:eastAsiaTheme="majorEastAsia" w:hAnsiTheme="majorEastAsia" w:cstheme="minorEastAsia"/>
          <w:b/>
          <w:bCs/>
          <w:color w:val="000000"/>
          <w:sz w:val="24"/>
          <w:szCs w:val="24"/>
          <w:lang w:bidi="ar"/>
        </w:rPr>
      </w:pPr>
      <w:r w:rsidRPr="004E2073">
        <w:rPr>
          <w:rFonts w:asciiTheme="majorEastAsia" w:eastAsiaTheme="majorEastAsia" w:hAnsiTheme="majorEastAsia" w:cstheme="minorEastAsia" w:hint="eastAsia"/>
          <w:b/>
          <w:bCs/>
          <w:color w:val="000000"/>
          <w:sz w:val="24"/>
          <w:szCs w:val="24"/>
          <w:lang w:bidi="ar"/>
        </w:rPr>
        <w:t>（1）</w:t>
      </w:r>
      <w:r w:rsidRPr="004E2073">
        <w:rPr>
          <w:rFonts w:asciiTheme="majorEastAsia" w:eastAsiaTheme="majorEastAsia" w:hAnsiTheme="majorEastAsia" w:cstheme="minorEastAsia"/>
          <w:b/>
          <w:bCs/>
          <w:color w:val="000000"/>
          <w:sz w:val="24"/>
          <w:szCs w:val="24"/>
          <w:lang w:bidi="ar"/>
        </w:rPr>
        <w:t>电梯运行管理要求</w:t>
      </w:r>
    </w:p>
    <w:p w:rsidR="00F45C7C" w:rsidRPr="004E2073" w:rsidRDefault="004A0456" w:rsidP="00E80982">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color w:val="000000"/>
          <w:sz w:val="24"/>
          <w:szCs w:val="24"/>
          <w:lang w:bidi="ar"/>
        </w:rPr>
        <w:t>1</w:t>
      </w:r>
      <w:r w:rsidRPr="004E2073">
        <w:rPr>
          <w:rFonts w:asciiTheme="majorEastAsia" w:eastAsiaTheme="majorEastAsia" w:hAnsiTheme="majorEastAsia" w:cstheme="minorEastAsia" w:hint="eastAsia"/>
          <w:color w:val="000000"/>
          <w:sz w:val="24"/>
          <w:szCs w:val="24"/>
          <w:lang w:bidi="ar"/>
        </w:rPr>
        <w:t>）</w:t>
      </w:r>
      <w:r w:rsidRPr="004E2073">
        <w:rPr>
          <w:rFonts w:asciiTheme="majorEastAsia" w:eastAsiaTheme="majorEastAsia" w:hAnsiTheme="majorEastAsia" w:cstheme="minorEastAsia"/>
          <w:color w:val="000000"/>
          <w:sz w:val="24"/>
          <w:szCs w:val="24"/>
          <w:lang w:bidi="ar"/>
        </w:rPr>
        <w:t>日常运行巡查</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w:t>
      </w:r>
      <w:r w:rsidRPr="004E2073">
        <w:rPr>
          <w:rFonts w:asciiTheme="majorEastAsia" w:eastAsiaTheme="majorEastAsia" w:hAnsiTheme="majorEastAsia" w:cstheme="minorEastAsia"/>
          <w:color w:val="000000"/>
          <w:sz w:val="24"/>
          <w:szCs w:val="24"/>
          <w:lang w:bidi="ar"/>
        </w:rPr>
        <w:t>·每日开启前检查：自动扶梯和自动人行道每日开启前必须进行试运行，确认安全状态。</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w:t>
      </w:r>
      <w:r w:rsidRPr="004E2073">
        <w:rPr>
          <w:rFonts w:asciiTheme="majorEastAsia" w:eastAsiaTheme="majorEastAsia" w:hAnsiTheme="majorEastAsia" w:cstheme="minorEastAsia"/>
          <w:color w:val="000000"/>
          <w:sz w:val="24"/>
          <w:szCs w:val="24"/>
          <w:lang w:bidi="ar"/>
        </w:rPr>
        <w:t>· 运行中巡视：运行时定期巡检，发现问题及时处理。发现异响、异动、开关门异常等，立即停梯报修。</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color w:val="000000"/>
          <w:sz w:val="24"/>
          <w:szCs w:val="24"/>
          <w:lang w:bidi="ar"/>
        </w:rPr>
        <w:t>2</w:t>
      </w:r>
      <w:r w:rsidRPr="004E2073">
        <w:rPr>
          <w:rFonts w:asciiTheme="majorEastAsia" w:eastAsiaTheme="majorEastAsia" w:hAnsiTheme="majorEastAsia" w:cstheme="minorEastAsia" w:hint="eastAsia"/>
          <w:color w:val="000000"/>
          <w:sz w:val="24"/>
          <w:szCs w:val="24"/>
          <w:lang w:bidi="ar"/>
        </w:rPr>
        <w:t>）</w:t>
      </w:r>
      <w:r w:rsidRPr="004E2073">
        <w:rPr>
          <w:rFonts w:asciiTheme="majorEastAsia" w:eastAsiaTheme="majorEastAsia" w:hAnsiTheme="majorEastAsia" w:cstheme="minorEastAsia"/>
          <w:color w:val="000000"/>
          <w:sz w:val="24"/>
          <w:szCs w:val="24"/>
          <w:lang w:bidi="ar"/>
        </w:rPr>
        <w:t xml:space="preserve"> 标识与应急准备</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w:t>
      </w:r>
      <w:r w:rsidRPr="004E2073">
        <w:rPr>
          <w:rFonts w:asciiTheme="majorEastAsia" w:eastAsiaTheme="majorEastAsia" w:hAnsiTheme="majorEastAsia" w:cstheme="minorEastAsia"/>
          <w:color w:val="000000"/>
          <w:sz w:val="24"/>
          <w:szCs w:val="24"/>
          <w:lang w:bidi="ar"/>
        </w:rPr>
        <w:t>· 轿厢内必须张贴有效的《电梯使用标志》、安全注意事项、救援电话。</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w:t>
      </w:r>
      <w:r w:rsidRPr="004E2073">
        <w:rPr>
          <w:rFonts w:asciiTheme="majorEastAsia" w:eastAsiaTheme="majorEastAsia" w:hAnsiTheme="majorEastAsia" w:cstheme="minorEastAsia"/>
          <w:color w:val="000000"/>
          <w:sz w:val="24"/>
          <w:szCs w:val="24"/>
          <w:lang w:bidi="ar"/>
        </w:rPr>
        <w:t>· 机房内应落实“四防一通”（防火、</w:t>
      </w:r>
      <w:proofErr w:type="gramStart"/>
      <w:r w:rsidRPr="004E2073">
        <w:rPr>
          <w:rFonts w:asciiTheme="majorEastAsia" w:eastAsiaTheme="majorEastAsia" w:hAnsiTheme="majorEastAsia" w:cstheme="minorEastAsia"/>
          <w:color w:val="000000"/>
          <w:sz w:val="24"/>
          <w:szCs w:val="24"/>
          <w:lang w:bidi="ar"/>
        </w:rPr>
        <w:t>防小动物</w:t>
      </w:r>
      <w:proofErr w:type="gramEnd"/>
      <w:r w:rsidRPr="004E2073">
        <w:rPr>
          <w:rFonts w:asciiTheme="majorEastAsia" w:eastAsiaTheme="majorEastAsia" w:hAnsiTheme="majorEastAsia" w:cstheme="minorEastAsia"/>
          <w:color w:val="000000"/>
          <w:sz w:val="24"/>
          <w:szCs w:val="24"/>
          <w:lang w:bidi="ar"/>
        </w:rPr>
        <w:t>、防汛、防雨雪和通风）措施。</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color w:val="000000"/>
          <w:sz w:val="24"/>
          <w:szCs w:val="24"/>
          <w:lang w:bidi="ar"/>
        </w:rPr>
        <w:t>3</w:t>
      </w:r>
      <w:r w:rsidRPr="004E2073">
        <w:rPr>
          <w:rFonts w:asciiTheme="majorEastAsia" w:eastAsiaTheme="majorEastAsia" w:hAnsiTheme="majorEastAsia" w:cstheme="minorEastAsia" w:hint="eastAsia"/>
          <w:color w:val="000000"/>
          <w:sz w:val="24"/>
          <w:szCs w:val="24"/>
          <w:lang w:bidi="ar"/>
        </w:rPr>
        <w:t>）</w:t>
      </w:r>
      <w:r w:rsidRPr="004E2073">
        <w:rPr>
          <w:rFonts w:asciiTheme="majorEastAsia" w:eastAsiaTheme="majorEastAsia" w:hAnsiTheme="majorEastAsia" w:cstheme="minorEastAsia"/>
          <w:color w:val="000000"/>
          <w:sz w:val="24"/>
          <w:szCs w:val="24"/>
          <w:lang w:bidi="ar"/>
        </w:rPr>
        <w:t xml:space="preserve"> 使用行为规范</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w:t>
      </w:r>
      <w:r w:rsidRPr="004E2073">
        <w:rPr>
          <w:rFonts w:asciiTheme="majorEastAsia" w:eastAsiaTheme="majorEastAsia" w:hAnsiTheme="majorEastAsia" w:cstheme="minorEastAsia"/>
          <w:color w:val="000000"/>
          <w:sz w:val="24"/>
          <w:szCs w:val="24"/>
          <w:lang w:bidi="ar"/>
        </w:rPr>
        <w:t>· 搬运大件物品或集中连续用电梯运货时，应提前通知工程部派员协助。</w:t>
      </w:r>
    </w:p>
    <w:p w:rsidR="00F45C7C" w:rsidRPr="004E2073" w:rsidRDefault="004A0456" w:rsidP="00E80982">
      <w:pPr>
        <w:pStyle w:val="a4"/>
        <w:spacing w:line="440" w:lineRule="exact"/>
        <w:ind w:firstLineChars="50" w:firstLine="12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w:t>
      </w:r>
      <w:r w:rsidRPr="004E2073">
        <w:rPr>
          <w:rFonts w:asciiTheme="majorEastAsia" w:eastAsiaTheme="majorEastAsia" w:hAnsiTheme="majorEastAsia" w:cstheme="minorEastAsia"/>
          <w:color w:val="000000"/>
          <w:sz w:val="24"/>
          <w:szCs w:val="24"/>
          <w:lang w:bidi="ar"/>
        </w:rPr>
        <w:t>· 严禁用工具或脚踢碰按钮，严禁在轿厢门关闭过程中伸手脚</w:t>
      </w:r>
      <w:proofErr w:type="gramStart"/>
      <w:r w:rsidRPr="004E2073">
        <w:rPr>
          <w:rFonts w:asciiTheme="majorEastAsia" w:eastAsiaTheme="majorEastAsia" w:hAnsiTheme="majorEastAsia" w:cstheme="minorEastAsia"/>
          <w:color w:val="000000"/>
          <w:sz w:val="24"/>
          <w:szCs w:val="24"/>
          <w:lang w:bidi="ar"/>
        </w:rPr>
        <w:t>尝试重</w:t>
      </w:r>
      <w:proofErr w:type="gramEnd"/>
      <w:r w:rsidRPr="004E2073">
        <w:rPr>
          <w:rFonts w:asciiTheme="majorEastAsia" w:eastAsiaTheme="majorEastAsia" w:hAnsiTheme="majorEastAsia" w:cstheme="minorEastAsia"/>
          <w:color w:val="000000"/>
          <w:sz w:val="24"/>
          <w:szCs w:val="24"/>
          <w:lang w:bidi="ar"/>
        </w:rPr>
        <w:t>开门。</w:t>
      </w:r>
    </w:p>
    <w:p w:rsidR="00F45C7C" w:rsidRPr="00E80982" w:rsidRDefault="00E80982" w:rsidP="00E80982">
      <w:pPr>
        <w:pStyle w:val="a4"/>
        <w:spacing w:line="440" w:lineRule="exact"/>
        <w:ind w:firstLineChars="50" w:firstLine="120"/>
        <w:rPr>
          <w:rFonts w:asciiTheme="majorEastAsia" w:eastAsiaTheme="majorEastAsia" w:hAnsiTheme="majorEastAsia" w:cstheme="minorEastAsia"/>
          <w:b/>
          <w:color w:val="000000"/>
          <w:sz w:val="24"/>
          <w:szCs w:val="24"/>
          <w:lang w:bidi="ar"/>
        </w:rPr>
      </w:pPr>
      <w:r w:rsidRPr="00E80982">
        <w:rPr>
          <w:rFonts w:asciiTheme="majorEastAsia" w:eastAsiaTheme="majorEastAsia" w:hAnsiTheme="majorEastAsia" w:cstheme="minorEastAsia" w:hint="eastAsia"/>
          <w:b/>
          <w:color w:val="000000"/>
          <w:sz w:val="24"/>
          <w:szCs w:val="24"/>
          <w:lang w:bidi="ar"/>
        </w:rPr>
        <w:t>（2）</w:t>
      </w:r>
      <w:r w:rsidR="004A0456" w:rsidRPr="00E80982">
        <w:rPr>
          <w:rFonts w:asciiTheme="majorEastAsia" w:eastAsiaTheme="majorEastAsia" w:hAnsiTheme="majorEastAsia" w:cstheme="minorEastAsia"/>
          <w:b/>
          <w:color w:val="000000"/>
          <w:sz w:val="24"/>
          <w:szCs w:val="24"/>
          <w:lang w:bidi="ar"/>
        </w:rPr>
        <w:t>维修维护要求</w:t>
      </w:r>
    </w:p>
    <w:p w:rsidR="00F45C7C" w:rsidRPr="004E2073" w:rsidRDefault="004A0456" w:rsidP="004E2073">
      <w:pPr>
        <w:pStyle w:val="a4"/>
        <w:spacing w:line="440" w:lineRule="exact"/>
        <w:ind w:firstLineChars="200" w:firstLine="48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由中标人</w:t>
      </w:r>
      <w:r w:rsidRPr="004E2073">
        <w:rPr>
          <w:rFonts w:asciiTheme="majorEastAsia" w:eastAsiaTheme="majorEastAsia" w:hAnsiTheme="majorEastAsia" w:cstheme="minorEastAsia"/>
          <w:color w:val="000000"/>
          <w:sz w:val="24"/>
          <w:szCs w:val="24"/>
          <w:lang w:bidi="ar"/>
        </w:rPr>
        <w:t>委托取得特种设备生产许可证的维保单位进行维护保养。</w:t>
      </w:r>
    </w:p>
    <w:p w:rsidR="00F45C7C" w:rsidRPr="004E2073" w:rsidRDefault="00E80982" w:rsidP="00E80982">
      <w:pPr>
        <w:pStyle w:val="a4"/>
        <w:spacing w:line="440" w:lineRule="exact"/>
        <w:ind w:firstLineChars="98" w:firstLine="236"/>
        <w:rPr>
          <w:rFonts w:asciiTheme="majorEastAsia" w:eastAsiaTheme="majorEastAsia" w:hAnsiTheme="majorEastAsia" w:cstheme="minorEastAsia"/>
          <w:b/>
          <w:color w:val="000000"/>
          <w:sz w:val="24"/>
          <w:szCs w:val="24"/>
          <w:lang w:bidi="ar"/>
        </w:rPr>
      </w:pPr>
      <w:r>
        <w:rPr>
          <w:rFonts w:asciiTheme="majorEastAsia" w:eastAsiaTheme="majorEastAsia" w:hAnsiTheme="majorEastAsia" w:cstheme="minorEastAsia" w:hint="eastAsia"/>
          <w:b/>
          <w:color w:val="000000"/>
          <w:sz w:val="24"/>
          <w:szCs w:val="24"/>
          <w:lang w:bidi="ar"/>
        </w:rPr>
        <w:t xml:space="preserve">2.1 </w:t>
      </w:r>
      <w:r w:rsidR="004A0456" w:rsidRPr="004E2073">
        <w:rPr>
          <w:rFonts w:asciiTheme="majorEastAsia" w:eastAsiaTheme="majorEastAsia" w:hAnsiTheme="majorEastAsia" w:cstheme="minorEastAsia"/>
          <w:b/>
          <w:color w:val="000000"/>
          <w:sz w:val="24"/>
          <w:szCs w:val="24"/>
          <w:lang w:bidi="ar"/>
        </w:rPr>
        <w:t>维保频次与内容</w:t>
      </w:r>
    </w:p>
    <w:p w:rsidR="00F45C7C" w:rsidRPr="004E2073" w:rsidRDefault="004A0456" w:rsidP="00E8098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w:t>
      </w:r>
      <w:r w:rsidRPr="004E2073">
        <w:rPr>
          <w:rFonts w:asciiTheme="majorEastAsia" w:eastAsiaTheme="majorEastAsia" w:hAnsiTheme="majorEastAsia" w:cstheme="minorEastAsia"/>
          <w:color w:val="000000"/>
          <w:sz w:val="24"/>
          <w:szCs w:val="24"/>
          <w:lang w:bidi="ar"/>
        </w:rPr>
        <w:t>·至少每15日一次：进行清洁、润滑、调整和检查，严格执行《电梯维护保养规则》（TSG T5002）。</w:t>
      </w:r>
    </w:p>
    <w:p w:rsidR="00F45C7C" w:rsidRPr="004E2073" w:rsidRDefault="004A0456" w:rsidP="00E8098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w:t>
      </w:r>
      <w:r w:rsidRPr="004E2073">
        <w:rPr>
          <w:rFonts w:asciiTheme="majorEastAsia" w:eastAsiaTheme="majorEastAsia" w:hAnsiTheme="majorEastAsia" w:cstheme="minorEastAsia"/>
          <w:color w:val="000000"/>
          <w:sz w:val="24"/>
          <w:szCs w:val="24"/>
          <w:lang w:bidi="ar"/>
        </w:rPr>
        <w:t>· 季度、半年、年度保养：按计划完成更深入的检查、调整和更换易损件。</w:t>
      </w:r>
    </w:p>
    <w:p w:rsidR="00F45C7C" w:rsidRPr="004E2073" w:rsidRDefault="004A0456" w:rsidP="00E8098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c</w:t>
      </w:r>
      <w:r w:rsidRPr="004E2073">
        <w:rPr>
          <w:rFonts w:asciiTheme="majorEastAsia" w:eastAsiaTheme="majorEastAsia" w:hAnsiTheme="majorEastAsia" w:cstheme="minorEastAsia"/>
          <w:color w:val="000000"/>
          <w:sz w:val="24"/>
          <w:szCs w:val="24"/>
          <w:lang w:bidi="ar"/>
        </w:rPr>
        <w:t>· 自行检测：维保单</w:t>
      </w:r>
      <w:proofErr w:type="gramStart"/>
      <w:r w:rsidRPr="004E2073">
        <w:rPr>
          <w:rFonts w:asciiTheme="majorEastAsia" w:eastAsiaTheme="majorEastAsia" w:hAnsiTheme="majorEastAsia" w:cstheme="minorEastAsia"/>
          <w:color w:val="000000"/>
          <w:sz w:val="24"/>
          <w:szCs w:val="24"/>
          <w:lang w:bidi="ar"/>
        </w:rPr>
        <w:t>位每年</w:t>
      </w:r>
      <w:proofErr w:type="gramEnd"/>
      <w:r w:rsidRPr="004E2073">
        <w:rPr>
          <w:rFonts w:asciiTheme="majorEastAsia" w:eastAsiaTheme="majorEastAsia" w:hAnsiTheme="majorEastAsia" w:cstheme="minorEastAsia"/>
          <w:color w:val="000000"/>
          <w:sz w:val="24"/>
          <w:szCs w:val="24"/>
          <w:lang w:bidi="ar"/>
        </w:rPr>
        <w:t>至少进行一次自行检测，在特种设备检验机构定期检验之前完成。</w:t>
      </w:r>
    </w:p>
    <w:p w:rsidR="00F45C7C" w:rsidRPr="004E2073" w:rsidRDefault="00E80982" w:rsidP="004E2073">
      <w:pPr>
        <w:pStyle w:val="a4"/>
        <w:spacing w:line="440" w:lineRule="exact"/>
        <w:rPr>
          <w:rFonts w:asciiTheme="majorEastAsia" w:eastAsiaTheme="majorEastAsia" w:hAnsiTheme="majorEastAsia" w:cstheme="minorEastAsia"/>
          <w:b/>
          <w:color w:val="000000"/>
          <w:sz w:val="24"/>
          <w:szCs w:val="24"/>
          <w:lang w:bidi="ar"/>
        </w:rPr>
      </w:pPr>
      <w:r>
        <w:rPr>
          <w:rFonts w:asciiTheme="majorEastAsia" w:eastAsiaTheme="majorEastAsia" w:hAnsiTheme="majorEastAsia" w:cstheme="minorEastAsia" w:hint="eastAsia"/>
          <w:b/>
          <w:color w:val="000000"/>
          <w:sz w:val="24"/>
          <w:szCs w:val="24"/>
          <w:lang w:bidi="ar"/>
        </w:rPr>
        <w:t>2.2</w:t>
      </w:r>
      <w:r w:rsidR="004A0456" w:rsidRPr="004E2073">
        <w:rPr>
          <w:rFonts w:asciiTheme="majorEastAsia" w:eastAsiaTheme="majorEastAsia" w:hAnsiTheme="majorEastAsia" w:cstheme="minorEastAsia"/>
          <w:b/>
          <w:color w:val="000000"/>
          <w:sz w:val="24"/>
          <w:szCs w:val="24"/>
          <w:lang w:bidi="ar"/>
        </w:rPr>
        <w:t>维保人员与驻场要求</w:t>
      </w:r>
    </w:p>
    <w:p w:rsidR="00F45C7C" w:rsidRPr="004E2073" w:rsidRDefault="00E80982"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a</w:t>
      </w:r>
      <w:r w:rsidR="004A0456" w:rsidRPr="004E2073">
        <w:rPr>
          <w:rFonts w:asciiTheme="majorEastAsia" w:eastAsiaTheme="majorEastAsia" w:hAnsiTheme="majorEastAsia" w:cstheme="minorEastAsia"/>
          <w:color w:val="000000"/>
          <w:sz w:val="24"/>
          <w:szCs w:val="24"/>
          <w:lang w:bidi="ar"/>
        </w:rPr>
        <w:t>· 驻场服务：365天×24小时驻场或至少</w:t>
      </w:r>
      <w:proofErr w:type="gramStart"/>
      <w:r w:rsidR="004A0456" w:rsidRPr="004E2073">
        <w:rPr>
          <w:rFonts w:asciiTheme="majorEastAsia" w:eastAsiaTheme="majorEastAsia" w:hAnsiTheme="majorEastAsia" w:cstheme="minorEastAsia"/>
          <w:color w:val="000000"/>
          <w:sz w:val="24"/>
          <w:szCs w:val="24"/>
          <w:lang w:bidi="ar"/>
        </w:rPr>
        <w:t>保接到</w:t>
      </w:r>
      <w:proofErr w:type="gramEnd"/>
      <w:r w:rsidR="004A0456" w:rsidRPr="004E2073">
        <w:rPr>
          <w:rFonts w:asciiTheme="majorEastAsia" w:eastAsiaTheme="majorEastAsia" w:hAnsiTheme="majorEastAsia" w:cstheme="minorEastAsia"/>
          <w:color w:val="000000"/>
          <w:sz w:val="24"/>
          <w:szCs w:val="24"/>
          <w:lang w:bidi="ar"/>
        </w:rPr>
        <w:t>困人故障报告后，30分钟内抵达现场救援。</w:t>
      </w:r>
    </w:p>
    <w:p w:rsidR="00F45C7C" w:rsidRPr="004E2073" w:rsidRDefault="00E80982"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b</w:t>
      </w:r>
      <w:r w:rsidR="004A0456" w:rsidRPr="004E2073">
        <w:rPr>
          <w:rFonts w:asciiTheme="majorEastAsia" w:eastAsiaTheme="majorEastAsia" w:hAnsiTheme="majorEastAsia" w:cstheme="minorEastAsia"/>
          <w:color w:val="000000"/>
          <w:sz w:val="24"/>
          <w:szCs w:val="24"/>
          <w:lang w:bidi="ar"/>
        </w:rPr>
        <w:t>· 应急演练：维</w:t>
      </w:r>
      <w:proofErr w:type="gramStart"/>
      <w:r w:rsidR="004A0456" w:rsidRPr="004E2073">
        <w:rPr>
          <w:rFonts w:asciiTheme="majorEastAsia" w:eastAsiaTheme="majorEastAsia" w:hAnsiTheme="majorEastAsia" w:cstheme="minorEastAsia"/>
          <w:color w:val="000000"/>
          <w:sz w:val="24"/>
          <w:szCs w:val="24"/>
          <w:lang w:bidi="ar"/>
        </w:rPr>
        <w:t>保单位每半</w:t>
      </w:r>
      <w:proofErr w:type="gramEnd"/>
      <w:r w:rsidR="004A0456" w:rsidRPr="004E2073">
        <w:rPr>
          <w:rFonts w:asciiTheme="majorEastAsia" w:eastAsiaTheme="majorEastAsia" w:hAnsiTheme="majorEastAsia" w:cstheme="minorEastAsia"/>
          <w:color w:val="000000"/>
          <w:sz w:val="24"/>
          <w:szCs w:val="24"/>
          <w:lang w:bidi="ar"/>
        </w:rPr>
        <w:t>年至少针对不同类型电梯组织一次应急演练。</w:t>
      </w:r>
    </w:p>
    <w:p w:rsidR="00F45C7C" w:rsidRPr="004E2073" w:rsidRDefault="00E80982" w:rsidP="004E2073">
      <w:pPr>
        <w:pStyle w:val="a4"/>
        <w:spacing w:line="440" w:lineRule="exact"/>
        <w:rPr>
          <w:rFonts w:asciiTheme="majorEastAsia" w:eastAsiaTheme="majorEastAsia" w:hAnsiTheme="majorEastAsia" w:cstheme="minorEastAsia"/>
          <w:b/>
          <w:color w:val="000000"/>
          <w:sz w:val="24"/>
          <w:szCs w:val="24"/>
          <w:lang w:bidi="ar"/>
        </w:rPr>
      </w:pPr>
      <w:r>
        <w:rPr>
          <w:rFonts w:asciiTheme="majorEastAsia" w:eastAsiaTheme="majorEastAsia" w:hAnsiTheme="majorEastAsia" w:cstheme="minorEastAsia" w:hint="eastAsia"/>
          <w:b/>
          <w:color w:val="000000"/>
          <w:sz w:val="24"/>
          <w:szCs w:val="24"/>
          <w:lang w:bidi="ar"/>
        </w:rPr>
        <w:t>2.3</w:t>
      </w:r>
      <w:r w:rsidR="004A0456" w:rsidRPr="004E2073">
        <w:rPr>
          <w:rFonts w:asciiTheme="majorEastAsia" w:eastAsiaTheme="majorEastAsia" w:hAnsiTheme="majorEastAsia" w:cstheme="minorEastAsia"/>
          <w:b/>
          <w:color w:val="000000"/>
          <w:sz w:val="24"/>
          <w:szCs w:val="24"/>
          <w:lang w:bidi="ar"/>
        </w:rPr>
        <w:t>维修与故障处理</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w:t>
      </w:r>
      <w:r w:rsidRPr="004E2073">
        <w:rPr>
          <w:rFonts w:asciiTheme="majorEastAsia" w:eastAsiaTheme="majorEastAsia" w:hAnsiTheme="majorEastAsia" w:cstheme="minorEastAsia"/>
          <w:color w:val="000000"/>
          <w:sz w:val="24"/>
          <w:szCs w:val="24"/>
          <w:lang w:bidi="ar"/>
        </w:rPr>
        <w:t>· 故障抢修：一般故障应在规定</w:t>
      </w:r>
      <w:r w:rsidRPr="004E2073">
        <w:rPr>
          <w:rFonts w:asciiTheme="majorEastAsia" w:eastAsiaTheme="majorEastAsia" w:hAnsiTheme="majorEastAsia" w:cstheme="minorEastAsia" w:hint="eastAsia"/>
          <w:color w:val="000000"/>
          <w:sz w:val="24"/>
          <w:szCs w:val="24"/>
          <w:lang w:bidi="ar"/>
        </w:rPr>
        <w:t>5小时</w:t>
      </w:r>
      <w:r w:rsidRPr="004E2073">
        <w:rPr>
          <w:rFonts w:asciiTheme="majorEastAsia" w:eastAsiaTheme="majorEastAsia" w:hAnsiTheme="majorEastAsia" w:cstheme="minorEastAsia"/>
          <w:color w:val="000000"/>
          <w:sz w:val="24"/>
          <w:szCs w:val="24"/>
          <w:lang w:bidi="ar"/>
        </w:rPr>
        <w:t>时间内修复。</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w:t>
      </w:r>
      <w:r w:rsidRPr="004E2073">
        <w:rPr>
          <w:rFonts w:asciiTheme="majorEastAsia" w:eastAsiaTheme="majorEastAsia" w:hAnsiTheme="majorEastAsia" w:cstheme="minorEastAsia"/>
          <w:color w:val="000000"/>
          <w:sz w:val="24"/>
          <w:szCs w:val="24"/>
          <w:lang w:bidi="ar"/>
        </w:rPr>
        <w:t>· 记录存档：每次维保、故障及维修情况必须详细记录，存入电梯安全技术档案，保存不少于4年。</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lastRenderedPageBreak/>
        <w:t>c</w:t>
      </w:r>
      <w:r w:rsidRPr="004E2073">
        <w:rPr>
          <w:rFonts w:asciiTheme="majorEastAsia" w:eastAsiaTheme="majorEastAsia" w:hAnsiTheme="majorEastAsia" w:cstheme="minorEastAsia"/>
          <w:color w:val="000000"/>
          <w:sz w:val="24"/>
          <w:szCs w:val="24"/>
          <w:lang w:bidi="ar"/>
        </w:rPr>
        <w:t>· 隐患报告：发现事故隐患及时告知医院，发现严重事故隐患立即向当地特种设备安全监督管理部门报告。</w:t>
      </w:r>
    </w:p>
    <w:p w:rsidR="00F45C7C" w:rsidRPr="004E2073" w:rsidRDefault="00E80982" w:rsidP="004E2073">
      <w:pPr>
        <w:pStyle w:val="a4"/>
        <w:spacing w:line="440" w:lineRule="exact"/>
        <w:rPr>
          <w:rFonts w:asciiTheme="majorEastAsia" w:eastAsiaTheme="majorEastAsia" w:hAnsiTheme="majorEastAsia" w:cstheme="minorEastAsia"/>
          <w:b/>
          <w:color w:val="000000"/>
          <w:sz w:val="24"/>
          <w:szCs w:val="24"/>
          <w:lang w:bidi="ar"/>
        </w:rPr>
      </w:pPr>
      <w:r>
        <w:rPr>
          <w:rFonts w:asciiTheme="majorEastAsia" w:eastAsiaTheme="majorEastAsia" w:hAnsiTheme="majorEastAsia" w:cstheme="minorEastAsia" w:hint="eastAsia"/>
          <w:b/>
          <w:color w:val="000000"/>
          <w:sz w:val="24"/>
          <w:szCs w:val="24"/>
          <w:lang w:bidi="ar"/>
        </w:rPr>
        <w:t>2.4</w:t>
      </w:r>
      <w:r w:rsidR="004A0456" w:rsidRPr="004E2073">
        <w:rPr>
          <w:rFonts w:asciiTheme="majorEastAsia" w:eastAsiaTheme="majorEastAsia" w:hAnsiTheme="majorEastAsia" w:cstheme="minorEastAsia"/>
          <w:b/>
          <w:color w:val="000000"/>
          <w:sz w:val="24"/>
          <w:szCs w:val="24"/>
          <w:lang w:bidi="ar"/>
        </w:rPr>
        <w:t>年检配合</w:t>
      </w:r>
    </w:p>
    <w:p w:rsidR="00F45C7C" w:rsidRPr="004E2073" w:rsidRDefault="004A0456" w:rsidP="004E2073">
      <w:pPr>
        <w:pStyle w:val="a4"/>
        <w:spacing w:line="440" w:lineRule="exact"/>
        <w:ind w:firstLineChars="200" w:firstLine="48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color w:val="000000"/>
          <w:sz w:val="24"/>
          <w:szCs w:val="24"/>
          <w:lang w:bidi="ar"/>
        </w:rPr>
        <w:t>应协助医院办理电梯定期检验申请，配合特种设备检验机构完成检验，确保年检合格。</w:t>
      </w:r>
    </w:p>
    <w:p w:rsidR="00F45C7C" w:rsidRPr="004E2073" w:rsidRDefault="00E80982" w:rsidP="004E2073">
      <w:pPr>
        <w:pStyle w:val="a4"/>
        <w:spacing w:line="440" w:lineRule="exact"/>
        <w:rPr>
          <w:rFonts w:asciiTheme="majorEastAsia" w:eastAsiaTheme="majorEastAsia" w:hAnsiTheme="majorEastAsia" w:cstheme="minorEastAsia"/>
          <w:b/>
          <w:bCs/>
          <w:color w:val="000000"/>
          <w:sz w:val="24"/>
          <w:szCs w:val="24"/>
          <w:lang w:bidi="ar"/>
        </w:rPr>
      </w:pPr>
      <w:r>
        <w:rPr>
          <w:rFonts w:asciiTheme="majorEastAsia" w:eastAsiaTheme="majorEastAsia" w:hAnsiTheme="majorEastAsia" w:cstheme="minorEastAsia" w:hint="eastAsia"/>
          <w:b/>
          <w:bCs/>
          <w:color w:val="000000"/>
          <w:sz w:val="24"/>
          <w:szCs w:val="24"/>
          <w:lang w:bidi="ar"/>
        </w:rPr>
        <w:t>（3）</w:t>
      </w:r>
      <w:r w:rsidR="004A0456" w:rsidRPr="004E2073">
        <w:rPr>
          <w:rFonts w:asciiTheme="majorEastAsia" w:eastAsiaTheme="majorEastAsia" w:hAnsiTheme="majorEastAsia" w:cstheme="minorEastAsia" w:hint="eastAsia"/>
          <w:b/>
          <w:bCs/>
          <w:color w:val="000000"/>
          <w:sz w:val="24"/>
          <w:szCs w:val="24"/>
          <w:lang w:bidi="ar"/>
        </w:rPr>
        <w:t>建立人员培训制度</w:t>
      </w:r>
    </w:p>
    <w:p w:rsidR="00F45C7C" w:rsidRPr="004E2073" w:rsidRDefault="004A0456" w:rsidP="00E8098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所有中标服务</w:t>
      </w:r>
      <w:proofErr w:type="gramStart"/>
      <w:r w:rsidRPr="004E2073">
        <w:rPr>
          <w:rFonts w:asciiTheme="majorEastAsia" w:eastAsiaTheme="majorEastAsia" w:hAnsiTheme="majorEastAsia" w:cstheme="minorEastAsia" w:hint="eastAsia"/>
          <w:color w:val="000000"/>
          <w:sz w:val="24"/>
          <w:szCs w:val="24"/>
          <w:lang w:bidi="ar"/>
        </w:rPr>
        <w:t>商员工</w:t>
      </w:r>
      <w:proofErr w:type="gramEnd"/>
      <w:r w:rsidRPr="004E2073">
        <w:rPr>
          <w:rFonts w:asciiTheme="majorEastAsia" w:eastAsiaTheme="majorEastAsia" w:hAnsiTheme="majorEastAsia" w:cstheme="minorEastAsia" w:hint="eastAsia"/>
          <w:color w:val="000000"/>
          <w:sz w:val="24"/>
          <w:szCs w:val="24"/>
          <w:lang w:bidi="ar"/>
        </w:rPr>
        <w:t>在上岗前必须通过岗位培训考核，掌握本岗位管理服务操作技能，强化服务意识。</w:t>
      </w:r>
    </w:p>
    <w:p w:rsidR="00F45C7C" w:rsidRPr="004E2073" w:rsidRDefault="00E80982" w:rsidP="004E2073">
      <w:pPr>
        <w:pStyle w:val="a4"/>
        <w:spacing w:line="440" w:lineRule="exact"/>
        <w:rPr>
          <w:rFonts w:asciiTheme="majorEastAsia" w:eastAsiaTheme="majorEastAsia" w:hAnsiTheme="majorEastAsia" w:cstheme="minorEastAsia"/>
          <w:b/>
          <w:bCs/>
          <w:color w:val="000000"/>
          <w:sz w:val="24"/>
          <w:szCs w:val="24"/>
          <w:lang w:bidi="ar"/>
        </w:rPr>
      </w:pPr>
      <w:r>
        <w:rPr>
          <w:rFonts w:asciiTheme="majorEastAsia" w:eastAsiaTheme="majorEastAsia" w:hAnsiTheme="majorEastAsia" w:cstheme="minorEastAsia" w:hint="eastAsia"/>
          <w:b/>
          <w:bCs/>
          <w:color w:val="000000"/>
          <w:sz w:val="24"/>
          <w:szCs w:val="24"/>
          <w:lang w:bidi="ar"/>
        </w:rPr>
        <w:t>（4）</w:t>
      </w:r>
      <w:r w:rsidR="004A0456" w:rsidRPr="004E2073">
        <w:rPr>
          <w:rFonts w:asciiTheme="majorEastAsia" w:eastAsiaTheme="majorEastAsia" w:hAnsiTheme="majorEastAsia" w:cstheme="minorEastAsia" w:hint="eastAsia"/>
          <w:b/>
          <w:bCs/>
          <w:color w:val="000000"/>
          <w:sz w:val="24"/>
          <w:szCs w:val="24"/>
          <w:lang w:bidi="ar"/>
        </w:rPr>
        <w:t>建立各项物业管理规章制度</w:t>
      </w:r>
    </w:p>
    <w:p w:rsidR="00F45C7C" w:rsidRPr="004E2073" w:rsidRDefault="004A0456" w:rsidP="00E80982">
      <w:pPr>
        <w:pStyle w:val="a4"/>
        <w:spacing w:line="440" w:lineRule="exact"/>
        <w:ind w:firstLineChars="100" w:firstLine="24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A.物业管理公司管理制度的建立须符合相关的法律法规。所有管理制度的建立，均以法律法规及物业管理委托合同为基础。</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B.结合医院物业管理服务的具体特点和标准要求，制定整个规章制度体系，使整套规章制度体系切合实际、操作性强。</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C.规章制度注重服务、管理、技术责任、经济责任的统一性。每一项制度都是责任者、执行者对所承担的管理、服务各项责任的集中反映。</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D.规章制度应定性与定量要求有效结合，既能使检查考核具有标准尺度和依据，又能使检查考核正确定位。</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E.规章制度应注重管理公司各部门人员职责范围和工作关系的衔接，对物业管理错综复杂的各个管理环节，用不同的制度使其有序规范地运作，做到分工合作、协调一致。</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F.制度文字条款简明扼要，便于员工理解、记忆、接收、执行，也便于适时进行修改、调整、补充。</w:t>
      </w:r>
    </w:p>
    <w:p w:rsidR="00F45C7C" w:rsidRPr="004E2073" w:rsidRDefault="00E80982" w:rsidP="004E2073">
      <w:pPr>
        <w:spacing w:line="440" w:lineRule="exact"/>
        <w:rPr>
          <w:rFonts w:asciiTheme="majorEastAsia" w:eastAsiaTheme="majorEastAsia" w:hAnsiTheme="majorEastAsia" w:cs="宋体"/>
          <w:b/>
          <w:bCs/>
          <w:sz w:val="24"/>
        </w:rPr>
      </w:pPr>
      <w:r>
        <w:rPr>
          <w:rFonts w:asciiTheme="majorEastAsia" w:eastAsiaTheme="majorEastAsia" w:hAnsiTheme="majorEastAsia" w:cs="宋体" w:hint="eastAsia"/>
          <w:b/>
          <w:bCs/>
          <w:sz w:val="24"/>
        </w:rPr>
        <w:t>（5）</w:t>
      </w:r>
      <w:r w:rsidR="004A0456" w:rsidRPr="004E2073">
        <w:rPr>
          <w:rFonts w:asciiTheme="majorEastAsia" w:eastAsiaTheme="majorEastAsia" w:hAnsiTheme="majorEastAsia" w:cs="宋体" w:hint="eastAsia"/>
          <w:b/>
          <w:bCs/>
          <w:sz w:val="24"/>
        </w:rPr>
        <w:t>会务服务</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1）服务商在接到医院有重大活动或外事活动通知后，要了解接待对象，接待规格，人员数量，人员数量，安全戒备等级，参观时间和活动议程。</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2）根据活动的规模，调动所有物业人员做好临时突击工作，合理安排物业服务人员做好配合服务工作。</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3）中标服务商根据医院要求，事先安排人员完成照明、清洁、设备调试、布置现场工作，设置并检查、疏通安全通道，确保人员疏散畅通无助。</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4）有活动安排的时，合理安排保洁、保安、会议服务员，负责维持现场保洁环境和他服务。</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lastRenderedPageBreak/>
        <w:t>5）活动结束后，会议服务员协助医院协调收尾工作。</w:t>
      </w:r>
    </w:p>
    <w:p w:rsidR="00F45C7C" w:rsidRPr="004E2073" w:rsidRDefault="004A0456" w:rsidP="00E80982">
      <w:pPr>
        <w:spacing w:line="440" w:lineRule="exact"/>
        <w:ind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6）安排保洁员对会议室等活动现场进行全面保洁。</w:t>
      </w:r>
    </w:p>
    <w:p w:rsidR="00F45C7C" w:rsidRPr="004E2073" w:rsidRDefault="00E80982" w:rsidP="004E2073">
      <w:pPr>
        <w:spacing w:beforeLines="50" w:before="156" w:line="440" w:lineRule="exact"/>
        <w:rPr>
          <w:rFonts w:asciiTheme="majorEastAsia" w:eastAsiaTheme="majorEastAsia" w:hAnsiTheme="majorEastAsia" w:cs="宋体"/>
          <w:b/>
          <w:sz w:val="24"/>
        </w:rPr>
      </w:pPr>
      <w:r>
        <w:rPr>
          <w:rFonts w:asciiTheme="majorEastAsia" w:eastAsiaTheme="majorEastAsia" w:hAnsiTheme="majorEastAsia" w:cs="宋体" w:hint="eastAsia"/>
          <w:b/>
          <w:sz w:val="24"/>
        </w:rPr>
        <w:t>（6）</w:t>
      </w:r>
      <w:r w:rsidR="004A0456" w:rsidRPr="004E2073">
        <w:rPr>
          <w:rFonts w:asciiTheme="majorEastAsia" w:eastAsiaTheme="majorEastAsia" w:hAnsiTheme="majorEastAsia" w:cs="宋体" w:hint="eastAsia"/>
          <w:b/>
          <w:sz w:val="24"/>
        </w:rPr>
        <w:t>各类应急预案</w:t>
      </w:r>
      <w:proofErr w:type="gramStart"/>
      <w:r w:rsidR="004A0456" w:rsidRPr="004E2073">
        <w:rPr>
          <w:rFonts w:asciiTheme="majorEastAsia" w:eastAsiaTheme="majorEastAsia" w:hAnsiTheme="majorEastAsia" w:cs="宋体" w:hint="eastAsia"/>
          <w:b/>
          <w:sz w:val="24"/>
        </w:rPr>
        <w:t>措</w:t>
      </w:r>
      <w:proofErr w:type="gramEnd"/>
    </w:p>
    <w:p w:rsidR="00F45C7C" w:rsidRPr="004E2073" w:rsidRDefault="004A0456" w:rsidP="00E80982">
      <w:pPr>
        <w:spacing w:line="440" w:lineRule="exact"/>
        <w:ind w:right="246"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落实“安全第一、预防为主”的指导方针，强化和规范各类突发事件应急处置工作，提高应对突发事件的能力，形成处理突发事件的流程及组织指挥体系。针对县行政</w:t>
      </w:r>
      <w:proofErr w:type="gramStart"/>
      <w:r w:rsidRPr="004E2073">
        <w:rPr>
          <w:rFonts w:asciiTheme="majorEastAsia" w:eastAsiaTheme="majorEastAsia" w:hAnsiTheme="majorEastAsia" w:cs="宋体" w:hint="eastAsia"/>
          <w:sz w:val="24"/>
        </w:rPr>
        <w:t>中心消防</w:t>
      </w:r>
      <w:proofErr w:type="gramEnd"/>
      <w:r w:rsidRPr="004E2073">
        <w:rPr>
          <w:rFonts w:asciiTheme="majorEastAsia" w:eastAsiaTheme="majorEastAsia" w:hAnsiTheme="majorEastAsia" w:cs="宋体" w:hint="eastAsia"/>
          <w:sz w:val="24"/>
        </w:rPr>
        <w:t>安全管理，特别</w:t>
      </w:r>
      <w:proofErr w:type="gramStart"/>
      <w:r w:rsidRPr="004E2073">
        <w:rPr>
          <w:rFonts w:asciiTheme="majorEastAsia" w:eastAsiaTheme="majorEastAsia" w:hAnsiTheme="majorEastAsia" w:cs="宋体" w:hint="eastAsia"/>
          <w:sz w:val="24"/>
        </w:rPr>
        <w:t>构建县行政中心消防</w:t>
      </w:r>
      <w:proofErr w:type="gramEnd"/>
      <w:r w:rsidRPr="004E2073">
        <w:rPr>
          <w:rFonts w:asciiTheme="majorEastAsia" w:eastAsiaTheme="majorEastAsia" w:hAnsiTheme="majorEastAsia" w:cs="宋体" w:hint="eastAsia"/>
          <w:sz w:val="24"/>
        </w:rPr>
        <w:t>安全应急组织指挥体系。</w:t>
      </w:r>
    </w:p>
    <w:p w:rsidR="00F45C7C" w:rsidRPr="004E2073" w:rsidRDefault="004A0456" w:rsidP="00E80982">
      <w:pPr>
        <w:spacing w:line="440" w:lineRule="exact"/>
        <w:ind w:right="246"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1）应急预案主要内容与使用范围</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突发事件应急预案规定了各类治安、消防、机电设备、传染性疾病、自然灾害等突发事件或异常情况的处理标准，适用于物业区域内发生的火灾、盗窃、传染病、争吵、斗殴、水浸、停电、设备故障等各类突发事件或异常情况。</w:t>
      </w:r>
    </w:p>
    <w:p w:rsidR="00F45C7C" w:rsidRPr="004E2073" w:rsidRDefault="004A0456" w:rsidP="00E80982">
      <w:pPr>
        <w:spacing w:line="440" w:lineRule="exact"/>
        <w:ind w:right="246"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2）管理目标</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确保预案有效实施执行，确保物业区域内发生异常状况时，迅速、有效地制止及处理，维护业户的人身及财产安全。</w:t>
      </w:r>
    </w:p>
    <w:p w:rsidR="00F45C7C" w:rsidRPr="004E2073" w:rsidRDefault="004A0456" w:rsidP="00E80982">
      <w:pPr>
        <w:spacing w:line="440" w:lineRule="exact"/>
        <w:ind w:right="246"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3）管理职责</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①中标服务商保安部负责制定突发事件应急预案，制定突发事件及异常情况的处理程序，物业服务管理公司管理团队负责组织员工进行应急预案、突发事件处理培训。</w:t>
      </w:r>
      <w:bookmarkStart w:id="18" w:name="page37"/>
      <w:bookmarkEnd w:id="18"/>
      <w:r w:rsidRPr="004E2073">
        <w:rPr>
          <w:rFonts w:asciiTheme="majorEastAsia" w:eastAsiaTheme="majorEastAsia" w:hAnsiTheme="majorEastAsia" w:cs="宋体" w:hint="eastAsia"/>
          <w:noProof/>
          <w:sz w:val="24"/>
        </w:rPr>
        <mc:AlternateContent>
          <mc:Choice Requires="wps">
            <w:drawing>
              <wp:anchor distT="0" distB="0" distL="114300" distR="114300" simplePos="0" relativeHeight="251663360" behindDoc="1" locked="0" layoutInCell="0" allowOverlap="1" wp14:anchorId="1F607B29" wp14:editId="53618785">
                <wp:simplePos x="0" y="0"/>
                <wp:positionH relativeFrom="page">
                  <wp:posOffset>304800</wp:posOffset>
                </wp:positionH>
                <wp:positionV relativeFrom="page">
                  <wp:posOffset>10387330</wp:posOffset>
                </wp:positionV>
                <wp:extent cx="6951980" cy="0"/>
                <wp:effectExtent l="0" t="4445" r="0" b="5080"/>
                <wp:wrapNone/>
                <wp:docPr id="193" name="直接连接符 193"/>
                <wp:cNvGraphicFramePr/>
                <a:graphic xmlns:a="http://schemas.openxmlformats.org/drawingml/2006/main">
                  <a:graphicData uri="http://schemas.microsoft.com/office/word/2010/wordprocessingShape">
                    <wps:wsp>
                      <wps:cNvCnPr/>
                      <wps:spPr>
                        <a:xfrm>
                          <a:off x="0" y="0"/>
                          <a:ext cx="6951980" cy="4763"/>
                        </a:xfrm>
                        <a:prstGeom prst="line">
                          <a:avLst/>
                        </a:prstGeom>
                        <a:solidFill>
                          <a:srgbClr val="FFFFFF"/>
                        </a:solidFill>
                        <a:ln w="6096">
                          <a:solidFill>
                            <a:srgbClr val="000000"/>
                          </a:solidFill>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pt;margin-top:817.9pt;height:0pt;width:547.4pt;mso-position-horizontal-relative:page;mso-position-vertical-relative:page;z-index:-251653120;mso-width-relative:page;mso-height-relative:page;" fillcolor="#FFFFFF" filled="t" stroked="t" coordsize="21600,21600" o:allowincell="f" o:gfxdata="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SVR6fZAAAADQEAAA8AAAAAAAAAAQAg&#10;AAAAIgAAAGRycy9kb3ducmV2LnhtbFBLAQIUABQAAAAIAIdO4kBtV3y81AEAALUDAAAOAAAAAAAA&#10;AAEAIAAAACgBAABkcnMvZTJvRG9jLnhtbFBLBQYAAAAABgAGAFkBAABuBQAAAAA=&#10;">
                <v:fill on="t" focussize="0,0"/>
                <v:stroke weight="0.48pt" color="#000000" miterlimit="8" joinstyle="miter"/>
                <v:imagedata o:title=""/>
                <o:lock v:ext="edit" aspectratio="f"/>
              </v:line>
            </w:pict>
          </mc:Fallback>
        </mc:AlternateConten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②中标服务</w:t>
      </w:r>
      <w:proofErr w:type="gramStart"/>
      <w:r w:rsidRPr="004E2073">
        <w:rPr>
          <w:rFonts w:asciiTheme="majorEastAsia" w:eastAsiaTheme="majorEastAsia" w:hAnsiTheme="majorEastAsia" w:cs="宋体" w:hint="eastAsia"/>
          <w:sz w:val="24"/>
        </w:rPr>
        <w:t>商领导</w:t>
      </w:r>
      <w:proofErr w:type="gramEnd"/>
      <w:r w:rsidRPr="004E2073">
        <w:rPr>
          <w:rFonts w:asciiTheme="majorEastAsia" w:eastAsiaTheme="majorEastAsia" w:hAnsiTheme="majorEastAsia" w:cs="宋体" w:hint="eastAsia"/>
          <w:sz w:val="24"/>
        </w:rPr>
        <w:t>及保安部/工程部经理负责现场指挥及督导。</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③值班主管负责将信息向各有关部门通报并调集各区域机动人员，及详细记录突发事件的处理过程。</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④保安部当值的各大门岗、</w:t>
      </w:r>
      <w:proofErr w:type="gramStart"/>
      <w:r w:rsidRPr="004E2073">
        <w:rPr>
          <w:rFonts w:asciiTheme="majorEastAsia" w:eastAsiaTheme="majorEastAsia" w:hAnsiTheme="majorEastAsia" w:cs="宋体" w:hint="eastAsia"/>
          <w:sz w:val="24"/>
        </w:rPr>
        <w:t>外围岗</w:t>
      </w:r>
      <w:proofErr w:type="gramEnd"/>
      <w:r w:rsidRPr="004E2073">
        <w:rPr>
          <w:rFonts w:asciiTheme="majorEastAsia" w:eastAsiaTheme="majorEastAsia" w:hAnsiTheme="majorEastAsia" w:cs="宋体" w:hint="eastAsia"/>
          <w:sz w:val="24"/>
        </w:rPr>
        <w:t>人员应坚守岗位，负责治安警戒。</w:t>
      </w:r>
    </w:p>
    <w:p w:rsidR="00F45C7C" w:rsidRPr="004E2073" w:rsidRDefault="004A0456" w:rsidP="004E2073">
      <w:pPr>
        <w:spacing w:line="440" w:lineRule="exact"/>
        <w:ind w:right="246"/>
        <w:rPr>
          <w:rFonts w:asciiTheme="majorEastAsia" w:eastAsiaTheme="majorEastAsia" w:hAnsiTheme="majorEastAsia" w:cs="宋体"/>
          <w:sz w:val="24"/>
        </w:rPr>
      </w:pPr>
      <w:r w:rsidRPr="004E2073">
        <w:rPr>
          <w:rFonts w:asciiTheme="majorEastAsia" w:eastAsiaTheme="majorEastAsia" w:hAnsiTheme="majorEastAsia" w:cs="宋体" w:hint="eastAsia"/>
          <w:sz w:val="24"/>
        </w:rPr>
        <w:t>⑤其他机动人员应听从上级领导的指挥调遣，积极参与救助。</w:t>
      </w:r>
    </w:p>
    <w:p w:rsidR="00F45C7C" w:rsidRPr="004E2073" w:rsidRDefault="004A0456" w:rsidP="00E80982">
      <w:pPr>
        <w:spacing w:line="440" w:lineRule="exact"/>
        <w:ind w:right="246" w:firstLineChars="100" w:firstLine="240"/>
        <w:rPr>
          <w:rFonts w:asciiTheme="majorEastAsia" w:eastAsiaTheme="majorEastAsia" w:hAnsiTheme="majorEastAsia" w:cs="宋体"/>
          <w:sz w:val="24"/>
        </w:rPr>
      </w:pPr>
      <w:r w:rsidRPr="004E2073">
        <w:rPr>
          <w:rFonts w:asciiTheme="majorEastAsia" w:eastAsiaTheme="majorEastAsia" w:hAnsiTheme="majorEastAsia" w:cs="宋体" w:hint="eastAsia"/>
          <w:sz w:val="24"/>
        </w:rPr>
        <w:t>4）制定突发事件应急预案</w:t>
      </w:r>
    </w:p>
    <w:p w:rsidR="00F45C7C" w:rsidRPr="004E2073" w:rsidRDefault="004A0456" w:rsidP="00E80982">
      <w:pPr>
        <w:spacing w:line="440" w:lineRule="exact"/>
        <w:ind w:right="246" w:firstLineChars="150" w:firstLine="360"/>
        <w:rPr>
          <w:rFonts w:asciiTheme="majorEastAsia" w:eastAsiaTheme="majorEastAsia" w:hAnsiTheme="majorEastAsia" w:cs="宋体"/>
          <w:sz w:val="24"/>
        </w:rPr>
      </w:pPr>
      <w:r w:rsidRPr="004E2073">
        <w:rPr>
          <w:rFonts w:asciiTheme="majorEastAsia" w:eastAsiaTheme="majorEastAsia" w:hAnsiTheme="majorEastAsia" w:cs="宋体" w:hint="eastAsia"/>
          <w:sz w:val="24"/>
        </w:rPr>
        <w:t>结合医院特点制定各类突发事件应急预案和程序。包括火警处理程序、火灾处理程序、台风应急处理程序、气体泄漏应急处理程序、跑水处理程序、电梯困人、自然灾害等应急程序，建立应急各种情况的处理方案，</w:t>
      </w:r>
    </w:p>
    <w:p w:rsidR="00371E08" w:rsidRPr="001354BA" w:rsidRDefault="00BA6659" w:rsidP="00371E08">
      <w:pPr>
        <w:spacing w:line="440" w:lineRule="exact"/>
        <w:rPr>
          <w:rFonts w:asciiTheme="majorEastAsia" w:eastAsiaTheme="majorEastAsia" w:hAnsiTheme="majorEastAsia" w:cs="宋体"/>
          <w:b/>
          <w:bCs/>
          <w:sz w:val="24"/>
        </w:rPr>
      </w:pPr>
      <w:r w:rsidRPr="001354BA">
        <w:rPr>
          <w:rFonts w:asciiTheme="majorEastAsia" w:eastAsiaTheme="majorEastAsia" w:hAnsiTheme="majorEastAsia" w:cs="宋体" w:hint="eastAsia"/>
          <w:b/>
          <w:bCs/>
          <w:sz w:val="24"/>
        </w:rPr>
        <w:t>五、</w:t>
      </w:r>
      <w:r w:rsidR="00371E08" w:rsidRPr="001354BA">
        <w:rPr>
          <w:rFonts w:asciiTheme="majorEastAsia" w:eastAsiaTheme="majorEastAsia" w:hAnsiTheme="majorEastAsia" w:cs="宋体" w:hint="eastAsia"/>
          <w:b/>
          <w:bCs/>
          <w:sz w:val="24"/>
        </w:rPr>
        <w:t>物业交接</w:t>
      </w:r>
    </w:p>
    <w:p w:rsidR="00371E08" w:rsidRPr="001354BA" w:rsidRDefault="00371E08" w:rsidP="00BA6659">
      <w:pPr>
        <w:spacing w:line="440" w:lineRule="exact"/>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1、物业管理物品、工具与设施设备等（</w:t>
      </w:r>
      <w:proofErr w:type="gramStart"/>
      <w:r w:rsidRPr="001354BA">
        <w:rPr>
          <w:rFonts w:asciiTheme="majorEastAsia" w:eastAsiaTheme="majorEastAsia" w:hAnsiTheme="majorEastAsia" w:cs="宋体" w:hint="eastAsia"/>
          <w:sz w:val="24"/>
        </w:rPr>
        <w:t>含医院</w:t>
      </w:r>
      <w:proofErr w:type="gramEnd"/>
      <w:r w:rsidRPr="001354BA">
        <w:rPr>
          <w:rFonts w:asciiTheme="majorEastAsia" w:eastAsiaTheme="majorEastAsia" w:hAnsiTheme="majorEastAsia" w:cs="宋体" w:hint="eastAsia"/>
          <w:sz w:val="24"/>
        </w:rPr>
        <w:t>提供的物资装备）：</w:t>
      </w:r>
    </w:p>
    <w:p w:rsidR="00371E08" w:rsidRPr="001354BA" w:rsidRDefault="00371E08" w:rsidP="00BA6659">
      <w:pPr>
        <w:spacing w:line="440" w:lineRule="exact"/>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（1）房屋钥匙；（2）各种设备的使用说明书；（3）保洁器具与工具；（4）保安器具与工具（5）绿化工具；（6）物业办公设备、用品；（7）其它事项。</w:t>
      </w:r>
    </w:p>
    <w:p w:rsidR="00371E08" w:rsidRPr="001354BA" w:rsidRDefault="00371E08" w:rsidP="00BA6659">
      <w:pPr>
        <w:spacing w:line="440" w:lineRule="exact"/>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lastRenderedPageBreak/>
        <w:t>2、智能化安防系统及其配套设施设备；</w:t>
      </w:r>
    </w:p>
    <w:p w:rsidR="00371E08" w:rsidRPr="001354BA" w:rsidRDefault="00371E08" w:rsidP="00BA6659">
      <w:pPr>
        <w:spacing w:line="440" w:lineRule="exact"/>
        <w:ind w:firstLineChars="200" w:firstLine="480"/>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（1）消防系统设备；（2）其他设施设备及场地等。</w:t>
      </w:r>
    </w:p>
    <w:p w:rsidR="00371E08" w:rsidRPr="001354BA" w:rsidRDefault="00BA6659" w:rsidP="00371E08">
      <w:pPr>
        <w:spacing w:line="440" w:lineRule="exact"/>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3</w:t>
      </w:r>
      <w:r w:rsidR="00371E08" w:rsidRPr="001354BA">
        <w:rPr>
          <w:rFonts w:asciiTheme="majorEastAsia" w:eastAsiaTheme="majorEastAsia" w:hAnsiTheme="majorEastAsia" w:cs="宋体" w:hint="eastAsia"/>
          <w:sz w:val="24"/>
        </w:rPr>
        <w:t>、交接资料管理</w:t>
      </w:r>
    </w:p>
    <w:p w:rsidR="00371E08" w:rsidRPr="001354BA" w:rsidRDefault="00371E08" w:rsidP="00371E08">
      <w:pPr>
        <w:spacing w:line="440" w:lineRule="exact"/>
        <w:ind w:firstLineChars="200" w:firstLine="480"/>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（1）对资料交接过程中发现的资料不全、不真实、不合格等问题，应记录在案。</w:t>
      </w:r>
    </w:p>
    <w:p w:rsidR="00371E08" w:rsidRPr="001354BA" w:rsidRDefault="00371E08" w:rsidP="00371E08">
      <w:pPr>
        <w:spacing w:line="440" w:lineRule="exact"/>
        <w:ind w:firstLineChars="200" w:firstLine="480"/>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（2）对物业硬件设施接管中发现的问题，应记录在案。</w:t>
      </w:r>
    </w:p>
    <w:p w:rsidR="00371E08" w:rsidRPr="001354BA" w:rsidRDefault="00371E08" w:rsidP="00371E08">
      <w:pPr>
        <w:spacing w:line="440" w:lineRule="exact"/>
        <w:ind w:firstLineChars="200" w:firstLine="480"/>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（3）对于交接过程中出现问题，应及时汇报医院、协调解决。对于不能在短时间内解决的问题，应记录在案，积极寻找解决方案。</w:t>
      </w:r>
    </w:p>
    <w:p w:rsidR="00371E08" w:rsidRPr="001354BA" w:rsidRDefault="00371E08" w:rsidP="00371E08">
      <w:pPr>
        <w:spacing w:line="440" w:lineRule="exact"/>
        <w:ind w:firstLineChars="200" w:firstLine="480"/>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（4）对交接过程记录在案，汇总后交由医院备案。</w:t>
      </w:r>
    </w:p>
    <w:p w:rsidR="00371E08" w:rsidRPr="004E2073" w:rsidRDefault="00BA6659" w:rsidP="00BA6659">
      <w:pPr>
        <w:spacing w:line="440" w:lineRule="exact"/>
        <w:jc w:val="left"/>
        <w:rPr>
          <w:rFonts w:asciiTheme="majorEastAsia" w:eastAsiaTheme="majorEastAsia" w:hAnsiTheme="majorEastAsia" w:cs="宋体"/>
          <w:sz w:val="24"/>
        </w:rPr>
      </w:pPr>
      <w:r w:rsidRPr="001354BA">
        <w:rPr>
          <w:rFonts w:asciiTheme="majorEastAsia" w:eastAsiaTheme="majorEastAsia" w:hAnsiTheme="majorEastAsia" w:cs="宋体" w:hint="eastAsia"/>
          <w:sz w:val="24"/>
        </w:rPr>
        <w:t>4</w:t>
      </w:r>
      <w:r w:rsidR="00371E08" w:rsidRPr="001354BA">
        <w:rPr>
          <w:rFonts w:asciiTheme="majorEastAsia" w:eastAsiaTheme="majorEastAsia" w:hAnsiTheme="majorEastAsia" w:cs="宋体" w:hint="eastAsia"/>
          <w:sz w:val="24"/>
        </w:rPr>
        <w:t>、物业交接包含本项目中标人与原物业公司的交接也包含本项目物业合同期限届满后中标人和后续物业服务承接（中标）公司之间的交接，中标人自行考虑是否接收原服务机构配备的设备，中标人必须根据招标文件规定的《设备清单》配备服务设备，满足采购人的正常运营要求。</w:t>
      </w:r>
    </w:p>
    <w:p w:rsidR="00F45C7C" w:rsidRPr="004E2073" w:rsidRDefault="00BA6659" w:rsidP="004E2073">
      <w:pPr>
        <w:pStyle w:val="a4"/>
        <w:spacing w:line="440" w:lineRule="exact"/>
        <w:rPr>
          <w:rFonts w:asciiTheme="majorEastAsia" w:eastAsiaTheme="majorEastAsia" w:hAnsiTheme="majorEastAsia" w:cstheme="minorEastAsia"/>
          <w:b/>
          <w:bCs/>
          <w:color w:val="000000"/>
          <w:sz w:val="24"/>
          <w:szCs w:val="24"/>
          <w:lang w:bidi="ar"/>
        </w:rPr>
      </w:pPr>
      <w:r>
        <w:rPr>
          <w:rFonts w:asciiTheme="majorEastAsia" w:eastAsiaTheme="majorEastAsia" w:hAnsiTheme="majorEastAsia" w:cstheme="minorEastAsia" w:hint="eastAsia"/>
          <w:b/>
          <w:bCs/>
          <w:color w:val="000000"/>
          <w:sz w:val="24"/>
          <w:szCs w:val="24"/>
          <w:lang w:bidi="ar"/>
        </w:rPr>
        <w:t>六</w:t>
      </w:r>
      <w:r w:rsidR="004A0456" w:rsidRPr="004E2073">
        <w:rPr>
          <w:rFonts w:asciiTheme="majorEastAsia" w:eastAsiaTheme="majorEastAsia" w:hAnsiTheme="majorEastAsia" w:cstheme="minorEastAsia" w:hint="eastAsia"/>
          <w:b/>
          <w:bCs/>
          <w:color w:val="000000"/>
          <w:sz w:val="24"/>
          <w:szCs w:val="24"/>
          <w:lang w:bidi="ar"/>
        </w:rPr>
        <w:t>、商务要求</w:t>
      </w:r>
    </w:p>
    <w:p w:rsidR="00F45C7C" w:rsidRPr="004E2073" w:rsidRDefault="004A0456" w:rsidP="00BA6659">
      <w:pPr>
        <w:pStyle w:val="a4"/>
        <w:spacing w:line="440" w:lineRule="exact"/>
        <w:ind w:firstLineChars="150" w:firstLine="360"/>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1、本项目服务年限为 3 年。采用“1+2”模式，即先执行 1 年，如通过医院考核，再执行后 2 年的服务。第一个考核年度内出现累计两个月考核低于 85分或出现 2 次市级以上相关部门检查或专项整治工作书面通报批评的为考核不通过，采购人有权利直接终止合同，并没收全部履约保证金。</w:t>
      </w:r>
    </w:p>
    <w:p w:rsidR="00F45C7C" w:rsidRPr="004E2073" w:rsidRDefault="004A0456" w:rsidP="004E2073">
      <w:pPr>
        <w:spacing w:line="440" w:lineRule="exact"/>
        <w:outlineLvl w:val="0"/>
        <w:rPr>
          <w:rFonts w:asciiTheme="majorEastAsia" w:eastAsiaTheme="majorEastAsia" w:hAnsiTheme="majorEastAsia" w:cs="宋体"/>
          <w:b/>
          <w:sz w:val="24"/>
        </w:rPr>
      </w:pPr>
      <w:bookmarkStart w:id="19" w:name="_Toc4935"/>
      <w:bookmarkStart w:id="20" w:name="_Toc24795"/>
      <w:bookmarkStart w:id="21" w:name="_Toc19197"/>
      <w:r w:rsidRPr="004E2073">
        <w:rPr>
          <w:rFonts w:asciiTheme="majorEastAsia" w:eastAsiaTheme="majorEastAsia" w:hAnsiTheme="majorEastAsia" w:cs="宋体" w:hint="eastAsia"/>
          <w:b/>
          <w:sz w:val="24"/>
        </w:rPr>
        <w:t>2、</w:t>
      </w:r>
      <w:r w:rsidRPr="004E2073">
        <w:rPr>
          <w:rFonts w:asciiTheme="majorEastAsia" w:eastAsiaTheme="majorEastAsia" w:hAnsiTheme="majorEastAsia" w:cs="宋体"/>
          <w:b/>
          <w:sz w:val="24"/>
        </w:rPr>
        <w:t>考核办法</w:t>
      </w:r>
      <w:bookmarkEnd w:id="19"/>
      <w:bookmarkEnd w:id="20"/>
      <w:bookmarkEnd w:id="21"/>
    </w:p>
    <w:p w:rsidR="00F45C7C" w:rsidRPr="004E2073" w:rsidRDefault="00BA6659" w:rsidP="00BA6659">
      <w:pPr>
        <w:spacing w:line="440" w:lineRule="exact"/>
        <w:rPr>
          <w:rFonts w:asciiTheme="majorEastAsia" w:eastAsiaTheme="majorEastAsia" w:hAnsiTheme="majorEastAsia" w:cs="宋体"/>
          <w:sz w:val="24"/>
        </w:rPr>
      </w:pPr>
      <w:r>
        <w:rPr>
          <w:rFonts w:asciiTheme="majorEastAsia" w:eastAsiaTheme="majorEastAsia" w:hAnsiTheme="majorEastAsia" w:cs="宋体" w:hint="eastAsia"/>
          <w:sz w:val="24"/>
        </w:rPr>
        <w:t>（1）</w:t>
      </w:r>
      <w:r w:rsidR="004A0456" w:rsidRPr="004E2073">
        <w:rPr>
          <w:rFonts w:asciiTheme="majorEastAsia" w:eastAsiaTheme="majorEastAsia" w:hAnsiTheme="majorEastAsia" w:cs="宋体"/>
          <w:sz w:val="24"/>
        </w:rPr>
        <w:t>为切实加强我院环境卫生保洁工作的长效管理工作，充分调动后勤公司及员工的工作积极性，增强工作责任感，提高我院保洁工作管理水平和服务水平，现制定我院保洁工作考核办法（试行），通过对现场工作质量的检查，</w:t>
      </w:r>
    </w:p>
    <w:p w:rsidR="00F45C7C" w:rsidRPr="004E2073" w:rsidRDefault="00BA6659" w:rsidP="00BA6659">
      <w:pPr>
        <w:spacing w:line="440" w:lineRule="exact"/>
        <w:rPr>
          <w:rFonts w:asciiTheme="majorEastAsia" w:eastAsiaTheme="majorEastAsia" w:hAnsiTheme="majorEastAsia" w:cs="宋体"/>
          <w:sz w:val="24"/>
        </w:rPr>
      </w:pPr>
      <w:r>
        <w:rPr>
          <w:rFonts w:asciiTheme="majorEastAsia" w:eastAsiaTheme="majorEastAsia" w:hAnsiTheme="majorEastAsia" w:cs="宋体" w:hint="eastAsia"/>
          <w:sz w:val="24"/>
        </w:rPr>
        <w:t>（2）</w:t>
      </w:r>
      <w:r w:rsidR="004A0456" w:rsidRPr="004E2073">
        <w:rPr>
          <w:rFonts w:asciiTheme="majorEastAsia" w:eastAsiaTheme="majorEastAsia" w:hAnsiTheme="majorEastAsia" w:cs="宋体"/>
          <w:sz w:val="24"/>
        </w:rPr>
        <w:t>将考核结果和后勤公司的月服务费用挂钩，当月的考核对应当月的服务费用。具体考核办法如下：</w:t>
      </w:r>
    </w:p>
    <w:p w:rsidR="00F45C7C" w:rsidRPr="004E2073" w:rsidRDefault="004A0456" w:rsidP="00BA6659">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sz w:val="24"/>
        </w:rPr>
        <w:t>1）各病区保洁人员日常工作归所在科室管理、考核，总务科、护理部等其他相关科室不定期抽查考核。</w:t>
      </w:r>
    </w:p>
    <w:p w:rsidR="00F45C7C" w:rsidRPr="004E2073" w:rsidRDefault="004A0456" w:rsidP="00BA6659">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sz w:val="24"/>
        </w:rPr>
        <w:t>2）考核小组</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由主管后勤工作的分管院长、总务科、护理部、各病区护士长、</w:t>
      </w:r>
      <w:proofErr w:type="gramStart"/>
      <w:r w:rsidRPr="004E2073">
        <w:rPr>
          <w:rFonts w:asciiTheme="majorEastAsia" w:eastAsiaTheme="majorEastAsia" w:hAnsiTheme="majorEastAsia" w:cs="宋体"/>
          <w:sz w:val="24"/>
        </w:rPr>
        <w:t>院感科</w:t>
      </w:r>
      <w:proofErr w:type="gramEnd"/>
      <w:r w:rsidRPr="004E2073">
        <w:rPr>
          <w:rFonts w:asciiTheme="majorEastAsia" w:eastAsiaTheme="majorEastAsia" w:hAnsiTheme="majorEastAsia" w:cs="宋体"/>
          <w:sz w:val="24"/>
        </w:rPr>
        <w:t>等相关科室及公司</w:t>
      </w:r>
      <w:proofErr w:type="gramStart"/>
      <w:r w:rsidRPr="004E2073">
        <w:rPr>
          <w:rFonts w:asciiTheme="majorEastAsia" w:eastAsiaTheme="majorEastAsia" w:hAnsiTheme="majorEastAsia" w:cs="宋体"/>
          <w:sz w:val="24"/>
        </w:rPr>
        <w:t>驻医院</w:t>
      </w:r>
      <w:proofErr w:type="gramEnd"/>
      <w:r w:rsidRPr="004E2073">
        <w:rPr>
          <w:rFonts w:asciiTheme="majorEastAsia" w:eastAsiaTheme="majorEastAsia" w:hAnsiTheme="majorEastAsia" w:cs="宋体"/>
          <w:sz w:val="24"/>
        </w:rPr>
        <w:t>项目组组成。</w:t>
      </w:r>
    </w:p>
    <w:p w:rsidR="00F45C7C" w:rsidRPr="004E2073" w:rsidRDefault="004A0456" w:rsidP="00BA6659">
      <w:pPr>
        <w:spacing w:line="440" w:lineRule="exact"/>
        <w:ind w:firstLineChars="50" w:firstLine="120"/>
        <w:rPr>
          <w:rFonts w:asciiTheme="majorEastAsia" w:eastAsiaTheme="majorEastAsia" w:hAnsiTheme="majorEastAsia" w:cs="宋体"/>
          <w:sz w:val="24"/>
        </w:rPr>
      </w:pPr>
      <w:r w:rsidRPr="004E2073">
        <w:rPr>
          <w:rFonts w:asciiTheme="majorEastAsia" w:eastAsiaTheme="majorEastAsia" w:hAnsiTheme="majorEastAsia" w:cs="宋体"/>
          <w:sz w:val="24"/>
        </w:rPr>
        <w:t>3）考核办法及考核标准</w:t>
      </w:r>
    </w:p>
    <w:p w:rsidR="00F45C7C" w:rsidRPr="004E2073" w:rsidRDefault="00BA6659" w:rsidP="00BA6659">
      <w:pPr>
        <w:spacing w:line="440" w:lineRule="exact"/>
        <w:ind w:firstLineChars="100" w:firstLine="240"/>
        <w:rPr>
          <w:rFonts w:asciiTheme="majorEastAsia" w:eastAsiaTheme="majorEastAsia" w:hAnsiTheme="majorEastAsia" w:cs="宋体"/>
          <w:sz w:val="24"/>
        </w:rPr>
      </w:pPr>
      <w:r>
        <w:rPr>
          <w:rFonts w:asciiTheme="majorEastAsia" w:eastAsiaTheme="majorEastAsia" w:hAnsiTheme="majorEastAsia" w:cs="宋体" w:hint="eastAsia"/>
          <w:sz w:val="24"/>
        </w:rPr>
        <w:t>3.1</w:t>
      </w:r>
      <w:r w:rsidR="004A0456" w:rsidRPr="004E2073">
        <w:rPr>
          <w:rFonts w:asciiTheme="majorEastAsia" w:eastAsiaTheme="majorEastAsia" w:hAnsiTheme="majorEastAsia" w:cs="宋体"/>
          <w:sz w:val="24"/>
        </w:rPr>
        <w:t>院方每月对中标人的工作质量和满意</w:t>
      </w:r>
      <w:proofErr w:type="gramStart"/>
      <w:r w:rsidR="004A0456" w:rsidRPr="004E2073">
        <w:rPr>
          <w:rFonts w:asciiTheme="majorEastAsia" w:eastAsiaTheme="majorEastAsia" w:hAnsiTheme="majorEastAsia" w:cs="宋体"/>
          <w:sz w:val="24"/>
        </w:rPr>
        <w:t>度考核</w:t>
      </w:r>
      <w:proofErr w:type="gramEnd"/>
      <w:r w:rsidR="004A0456" w:rsidRPr="004E2073">
        <w:rPr>
          <w:rFonts w:asciiTheme="majorEastAsia" w:eastAsiaTheme="majorEastAsia" w:hAnsiTheme="majorEastAsia" w:cs="宋体"/>
          <w:sz w:val="24"/>
        </w:rPr>
        <w:t>一次，质量分为各部门的平均</w:t>
      </w:r>
      <w:r w:rsidR="004A0456" w:rsidRPr="004E2073">
        <w:rPr>
          <w:rFonts w:asciiTheme="majorEastAsia" w:eastAsiaTheme="majorEastAsia" w:hAnsiTheme="majorEastAsia" w:cs="宋体"/>
          <w:sz w:val="24"/>
        </w:rPr>
        <w:lastRenderedPageBreak/>
        <w:t xml:space="preserve">分；考核结果与当月服务费直接挂钩（双重考核双重扣罚，单独一项不达标，单独扣罚，相互不受影响）： </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A：工作质量评分85分（含）以上的、满意度高于85%（含），均不作扣罚。</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 xml:space="preserve">B：工作质量 84 分（含）～80 分的、满意度 84-80%（含），每降低一分和每降低一个百分点各扣罚 600 元。   </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C：工作质量 79 分（含）～75 分的、满意度 79-75%（含），每降低一分和每降低一个百分点各扣罚 800 元。</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 xml:space="preserve">D：工作质量 74 分（含）以下的、满意度 74%（含）以下，每降低一分和每降低一个百分点 各扣罚 1000 元。 </w:t>
      </w:r>
    </w:p>
    <w:p w:rsidR="00F45C7C" w:rsidRPr="004E2073" w:rsidRDefault="004A0456" w:rsidP="004E2073">
      <w:pPr>
        <w:spacing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 xml:space="preserve">E:考核扣款总额不超过月服务费0.5%。 </w:t>
      </w:r>
    </w:p>
    <w:p w:rsidR="00F45C7C" w:rsidRPr="004E2073" w:rsidRDefault="004A0456" w:rsidP="00BA6659">
      <w:pPr>
        <w:pStyle w:val="a4"/>
        <w:spacing w:line="440" w:lineRule="exact"/>
        <w:ind w:firstLineChars="100" w:firstLine="240"/>
        <w:rPr>
          <w:rFonts w:asciiTheme="majorEastAsia" w:eastAsiaTheme="majorEastAsia" w:hAnsiTheme="majorEastAsia"/>
          <w:sz w:val="24"/>
          <w:szCs w:val="24"/>
        </w:rPr>
      </w:pPr>
      <w:r w:rsidRPr="004E2073">
        <w:rPr>
          <w:rFonts w:asciiTheme="majorEastAsia" w:eastAsiaTheme="majorEastAsia" w:hAnsiTheme="majorEastAsia" w:hint="eastAsia"/>
          <w:sz w:val="24"/>
          <w:szCs w:val="24"/>
        </w:rPr>
        <w:t>4）</w:t>
      </w:r>
      <w:r w:rsidRPr="004E2073">
        <w:rPr>
          <w:rFonts w:asciiTheme="majorEastAsia" w:eastAsiaTheme="majorEastAsia" w:hAnsiTheme="majorEastAsia"/>
          <w:sz w:val="24"/>
          <w:szCs w:val="24"/>
        </w:rPr>
        <w:t>每月的考核结果由采购人在每月月底的一周内以书面的方式通知中标人，中标人应对相关的考核结果进行确认。如中标人对考核结果有异议的，应在收到通知后的两个工作日内以书面形式向采购人提出异议并佐证。</w:t>
      </w:r>
    </w:p>
    <w:p w:rsidR="00F45C7C" w:rsidRPr="004E2073" w:rsidRDefault="00BA6659" w:rsidP="004E2073">
      <w:pPr>
        <w:spacing w:line="440" w:lineRule="exact"/>
        <w:rPr>
          <w:rFonts w:asciiTheme="majorEastAsia" w:eastAsiaTheme="majorEastAsia" w:hAnsiTheme="majorEastAsia" w:cs="宋体"/>
          <w:sz w:val="24"/>
        </w:rPr>
      </w:pPr>
      <w:r>
        <w:rPr>
          <w:rFonts w:asciiTheme="majorEastAsia" w:eastAsiaTheme="majorEastAsia" w:hAnsiTheme="majorEastAsia" w:cs="宋体" w:hint="eastAsia"/>
          <w:sz w:val="24"/>
        </w:rPr>
        <w:t>（3）</w:t>
      </w:r>
      <w:r w:rsidR="004A0456" w:rsidRPr="004E2073">
        <w:rPr>
          <w:rFonts w:asciiTheme="majorEastAsia" w:eastAsiaTheme="majorEastAsia" w:hAnsiTheme="majorEastAsia" w:cs="宋体"/>
          <w:sz w:val="24"/>
        </w:rPr>
        <w:t xml:space="preserve">投诉处理：收到科室、个人口头或书面、网络投诉，经核实无误且超出整改时限（接到 投诉或反映情况，如发现烟头、污物、血渍等，应在半小时内整改完毕），对中标人进行扣罚， 口头投诉超出时限未整改扣罚 100 元/次，书面投诉超出时限未整改扣罚 200 元/次。 </w:t>
      </w:r>
    </w:p>
    <w:p w:rsidR="00F45C7C" w:rsidRPr="004E2073" w:rsidRDefault="00BA6659" w:rsidP="00BA6659">
      <w:pPr>
        <w:spacing w:line="440" w:lineRule="exact"/>
        <w:ind w:firstLineChars="100" w:firstLine="240"/>
        <w:rPr>
          <w:rFonts w:asciiTheme="majorEastAsia" w:eastAsiaTheme="majorEastAsia" w:hAnsiTheme="majorEastAsia" w:cs="宋体"/>
          <w:sz w:val="24"/>
        </w:rPr>
      </w:pPr>
      <w:r>
        <w:rPr>
          <w:rFonts w:asciiTheme="majorEastAsia" w:eastAsiaTheme="majorEastAsia" w:hAnsiTheme="majorEastAsia" w:cs="宋体" w:hint="eastAsia"/>
          <w:sz w:val="24"/>
        </w:rPr>
        <w:t>（4）</w:t>
      </w:r>
      <w:r w:rsidR="004A0456" w:rsidRPr="004E2073">
        <w:rPr>
          <w:rFonts w:asciiTheme="majorEastAsia" w:eastAsiaTheme="majorEastAsia" w:hAnsiTheme="majorEastAsia" w:cs="宋体"/>
          <w:sz w:val="24"/>
        </w:rPr>
        <w:t>其他处理：服务人员私自收集纸皮等废物带至院外，脱岗，回院洗澡（值夜班除外）、 洗衣服、打开水回家，上班时间抽烟、吃饭、干私活、不穿工作服上班、</w:t>
      </w:r>
      <w:proofErr w:type="gramStart"/>
      <w:r w:rsidR="004A0456" w:rsidRPr="004E2073">
        <w:rPr>
          <w:rFonts w:asciiTheme="majorEastAsia" w:eastAsiaTheme="majorEastAsia" w:hAnsiTheme="majorEastAsia" w:cs="宋体"/>
          <w:sz w:val="24"/>
        </w:rPr>
        <w:t>不</w:t>
      </w:r>
      <w:proofErr w:type="gramEnd"/>
      <w:r w:rsidR="004A0456" w:rsidRPr="004E2073">
        <w:rPr>
          <w:rFonts w:asciiTheme="majorEastAsia" w:eastAsiaTheme="majorEastAsia" w:hAnsiTheme="majorEastAsia" w:cs="宋体"/>
          <w:sz w:val="24"/>
        </w:rPr>
        <w:t>配戴胸卡、垃圾集中收运没有做到全密闭运输、垃圾车夹电梯门或没走污物梯或医院指定污物梯、收完垃圾后电梯没有进行清洁消毒、</w:t>
      </w:r>
      <w:proofErr w:type="gramStart"/>
      <w:r w:rsidR="004A0456" w:rsidRPr="004E2073">
        <w:rPr>
          <w:rFonts w:asciiTheme="majorEastAsia" w:eastAsiaTheme="majorEastAsia" w:hAnsiTheme="majorEastAsia" w:cs="宋体"/>
          <w:sz w:val="24"/>
        </w:rPr>
        <w:t>收医疗</w:t>
      </w:r>
      <w:proofErr w:type="gramEnd"/>
      <w:r w:rsidR="004A0456" w:rsidRPr="004E2073">
        <w:rPr>
          <w:rFonts w:asciiTheme="majorEastAsia" w:eastAsiaTheme="majorEastAsia" w:hAnsiTheme="majorEastAsia" w:cs="宋体"/>
          <w:sz w:val="24"/>
        </w:rPr>
        <w:t xml:space="preserve">废物 人员没穿戴防护用品、和科室无交接等，以上这些行为，每项每次扣罚中标人100元，累计后在 服务费中一并扣除。 </w:t>
      </w:r>
    </w:p>
    <w:p w:rsidR="00F45C7C" w:rsidRPr="004E2073" w:rsidRDefault="00BA6659" w:rsidP="004E2073">
      <w:pPr>
        <w:spacing w:line="440" w:lineRule="exact"/>
        <w:rPr>
          <w:rFonts w:asciiTheme="majorEastAsia" w:eastAsiaTheme="majorEastAsia" w:hAnsiTheme="majorEastAsia" w:cs="宋体"/>
          <w:sz w:val="24"/>
        </w:rPr>
      </w:pPr>
      <w:r>
        <w:rPr>
          <w:rFonts w:asciiTheme="majorEastAsia" w:eastAsiaTheme="majorEastAsia" w:hAnsiTheme="majorEastAsia" w:cs="宋体" w:hint="eastAsia"/>
          <w:sz w:val="24"/>
        </w:rPr>
        <w:t>（5）</w:t>
      </w:r>
      <w:r w:rsidR="004A0456" w:rsidRPr="004E2073">
        <w:rPr>
          <w:rFonts w:asciiTheme="majorEastAsia" w:eastAsiaTheme="majorEastAsia" w:hAnsiTheme="majorEastAsia" w:cs="宋体"/>
          <w:sz w:val="24"/>
        </w:rPr>
        <w:t>中标人进场后第三个月为试运行期，如提供的服务质量考评评分在 69分以下</w:t>
      </w:r>
      <w:proofErr w:type="gramStart"/>
      <w:r w:rsidR="004A0456" w:rsidRPr="004E2073">
        <w:rPr>
          <w:rFonts w:asciiTheme="majorEastAsia" w:eastAsiaTheme="majorEastAsia" w:hAnsiTheme="majorEastAsia" w:cs="宋体"/>
          <w:sz w:val="24"/>
        </w:rPr>
        <w:t>且满意</w:t>
      </w:r>
      <w:proofErr w:type="gramEnd"/>
      <w:r w:rsidR="004A0456" w:rsidRPr="004E2073">
        <w:rPr>
          <w:rFonts w:asciiTheme="majorEastAsia" w:eastAsiaTheme="majorEastAsia" w:hAnsiTheme="majorEastAsia" w:cs="宋体"/>
          <w:sz w:val="24"/>
        </w:rPr>
        <w:t>度在69%以下，采购人有权利单方终止合同并清理中标人出场，没收其履约保证金并重新选定物业公司。所造成的一切损失均由中标人承担。</w:t>
      </w:r>
    </w:p>
    <w:p w:rsidR="00F45C7C" w:rsidRPr="00BA6659" w:rsidRDefault="00BA6659" w:rsidP="004E2073">
      <w:pPr>
        <w:spacing w:line="440" w:lineRule="exact"/>
        <w:rPr>
          <w:rFonts w:asciiTheme="majorEastAsia" w:eastAsiaTheme="majorEastAsia" w:hAnsiTheme="majorEastAsia" w:cs="宋体"/>
          <w:b/>
          <w:sz w:val="24"/>
        </w:rPr>
      </w:pPr>
      <w:r w:rsidRPr="00BA6659">
        <w:rPr>
          <w:rFonts w:asciiTheme="majorEastAsia" w:eastAsiaTheme="majorEastAsia" w:hAnsiTheme="majorEastAsia" w:cs="宋体" w:hint="eastAsia"/>
          <w:b/>
          <w:sz w:val="24"/>
        </w:rPr>
        <w:t>3</w:t>
      </w:r>
      <w:r w:rsidR="004A0456" w:rsidRPr="00BA6659">
        <w:rPr>
          <w:rFonts w:asciiTheme="majorEastAsia" w:eastAsiaTheme="majorEastAsia" w:hAnsiTheme="majorEastAsia" w:cs="宋体"/>
          <w:b/>
          <w:sz w:val="24"/>
        </w:rPr>
        <w:t>、考核评分标准：</w:t>
      </w:r>
    </w:p>
    <w:p w:rsidR="00F45C7C" w:rsidRPr="004E2073" w:rsidRDefault="004A0456" w:rsidP="004E2073">
      <w:pPr>
        <w:pStyle w:val="a3"/>
        <w:kinsoku w:val="0"/>
        <w:overflowPunct w:val="0"/>
        <w:spacing w:before="36" w:line="440" w:lineRule="exact"/>
        <w:rPr>
          <w:rFonts w:asciiTheme="majorEastAsia" w:eastAsiaTheme="majorEastAsia" w:hAnsiTheme="majorEastAsia" w:cs="宋体"/>
          <w:sz w:val="24"/>
          <w:szCs w:val="24"/>
        </w:rPr>
      </w:pPr>
      <w:bookmarkStart w:id="22" w:name="_Toc7639"/>
      <w:r w:rsidRPr="004E2073">
        <w:rPr>
          <w:rFonts w:asciiTheme="majorEastAsia" w:eastAsiaTheme="majorEastAsia" w:hAnsiTheme="majorEastAsia"/>
          <w:b/>
          <w:spacing w:val="2"/>
          <w:sz w:val="24"/>
          <w:szCs w:val="24"/>
        </w:rPr>
        <w:t xml:space="preserve">① </w:t>
      </w:r>
      <w:r w:rsidRPr="004E2073">
        <w:rPr>
          <w:rFonts w:asciiTheme="majorEastAsia" w:eastAsiaTheme="majorEastAsia" w:hAnsiTheme="majorEastAsia" w:cs="宋体"/>
          <w:sz w:val="24"/>
          <w:szCs w:val="24"/>
        </w:rPr>
        <w:t>环境保洁服务质量要求及考核评分标准</w:t>
      </w:r>
      <w:bookmarkEnd w:id="22"/>
    </w:p>
    <w:tbl>
      <w:tblPr>
        <w:tblW w:w="907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76"/>
        <w:gridCol w:w="988"/>
        <w:gridCol w:w="1367"/>
        <w:gridCol w:w="2867"/>
        <w:gridCol w:w="1883"/>
        <w:gridCol w:w="661"/>
        <w:gridCol w:w="729"/>
      </w:tblGrid>
      <w:tr w:rsidR="00F45C7C" w:rsidRPr="004E2073">
        <w:trPr>
          <w:trHeight w:val="23"/>
          <w:jc w:val="center"/>
        </w:trPr>
        <w:tc>
          <w:tcPr>
            <w:tcW w:w="576" w:type="dxa"/>
            <w:tcBorders>
              <w:top w:val="single" w:sz="4" w:space="0" w:color="auto"/>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序</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号</w:t>
            </w:r>
          </w:p>
        </w:tc>
        <w:tc>
          <w:tcPr>
            <w:tcW w:w="988"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区域</w:t>
            </w:r>
          </w:p>
        </w:tc>
        <w:tc>
          <w:tcPr>
            <w:tcW w:w="1367"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保洁频率</w:t>
            </w:r>
          </w:p>
        </w:tc>
        <w:tc>
          <w:tcPr>
            <w:tcW w:w="2867"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保洁内容</w:t>
            </w:r>
          </w:p>
        </w:tc>
        <w:tc>
          <w:tcPr>
            <w:tcW w:w="1883"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保洁要求</w:t>
            </w:r>
            <w:proofErr w:type="gramEnd"/>
          </w:p>
        </w:tc>
        <w:tc>
          <w:tcPr>
            <w:tcW w:w="661"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备注</w:t>
            </w:r>
          </w:p>
        </w:tc>
        <w:tc>
          <w:tcPr>
            <w:tcW w:w="729" w:type="dxa"/>
            <w:tcBorders>
              <w:top w:val="single" w:sz="4" w:space="0" w:color="auto"/>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分值</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室内地面</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每日清扫两</w:t>
            </w:r>
            <w:r w:rsidRPr="004E2073">
              <w:rPr>
                <w:rFonts w:asciiTheme="majorEastAsia" w:eastAsiaTheme="majorEastAsia" w:hAnsiTheme="majorEastAsia" w:cs="宋体"/>
                <w:sz w:val="24"/>
              </w:rPr>
              <w:lastRenderedPageBreak/>
              <w:t>次，</w:t>
            </w:r>
            <w:proofErr w:type="gramStart"/>
            <w:r w:rsidRPr="004E2073">
              <w:rPr>
                <w:rFonts w:asciiTheme="majorEastAsia" w:eastAsiaTheme="majorEastAsia" w:hAnsiTheme="majorEastAsia" w:cs="宋体"/>
                <w:sz w:val="24"/>
              </w:rPr>
              <w:t>每日拖洗</w:t>
            </w:r>
            <w:proofErr w:type="gramEnd"/>
            <w:r w:rsidRPr="004E2073">
              <w:rPr>
                <w:rFonts w:asciiTheme="majorEastAsia" w:eastAsiaTheme="majorEastAsia" w:hAnsiTheme="majorEastAsia" w:cs="宋体"/>
                <w:sz w:val="24"/>
              </w:rPr>
              <w:t xml:space="preserve"> 2 次， 有垃圾及时清理</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室内每日用全能清洁剂</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1：128 稀释溶液拖地每日不少于两次。其中一次消毒液拖地。PVC 地板、花岗岩、抛光砖等地面按规定时间上蜡。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地面无污渍、无痰</w:t>
            </w:r>
            <w:r w:rsidRPr="004E2073">
              <w:rPr>
                <w:rFonts w:asciiTheme="majorEastAsia" w:eastAsiaTheme="majorEastAsia" w:hAnsiTheme="majorEastAsia" w:cs="宋体"/>
                <w:sz w:val="24"/>
              </w:rPr>
              <w:lastRenderedPageBreak/>
              <w:t>迹、无垃圾、无积灰、无脚印，干净明亮、无烟蒂。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8</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2</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墙面</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每月保洁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 xml:space="preserve">3 </w:t>
            </w:r>
            <w:proofErr w:type="gramStart"/>
            <w:r w:rsidRPr="004E2073">
              <w:rPr>
                <w:rFonts w:asciiTheme="majorEastAsia" w:eastAsiaTheme="majorEastAsia" w:hAnsiTheme="majorEastAsia" w:cs="宋体"/>
                <w:sz w:val="24"/>
              </w:rPr>
              <w:t>米以下</w:t>
            </w:r>
            <w:proofErr w:type="gramEnd"/>
            <w:r w:rsidRPr="004E2073">
              <w:rPr>
                <w:rFonts w:asciiTheme="majorEastAsia" w:eastAsiaTheme="majorEastAsia" w:hAnsiTheme="majorEastAsia" w:cs="宋体"/>
                <w:sz w:val="24"/>
              </w:rPr>
              <w:t>每月清洁</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无污渍、无水</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迹、无浮灰、无蜘蛛网。</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走廊扶手</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left"/>
              <w:rPr>
                <w:rFonts w:asciiTheme="majorEastAsia" w:eastAsiaTheme="majorEastAsia" w:hAnsiTheme="majorEastAsia" w:cs="宋体"/>
                <w:sz w:val="24"/>
              </w:rPr>
            </w:pP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每日用全能清洁剂 1：64 稀释溶液清洁，每日用消毒液 1：50 擦洗一次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无污渍、无浮灰、无水迹、无烟蒂。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4</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玻璃</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每月保洁， 大厅玻璃每日清洁。</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（不负责外墙手不可触及的玻璃）</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用玻璃清洁剂 1：65 稀释溶液清洁玻璃，每月一次，室内玻璃循环清洁</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玻璃明亮光洁，无污渍、无水迹。</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根 据</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实 际</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 xml:space="preserve">情 </w:t>
            </w:r>
            <w:proofErr w:type="gramStart"/>
            <w:r w:rsidRPr="004E2073">
              <w:rPr>
                <w:rFonts w:asciiTheme="majorEastAsia" w:eastAsiaTheme="majorEastAsia" w:hAnsiTheme="majorEastAsia" w:cs="宋体"/>
                <w:sz w:val="24"/>
              </w:rPr>
              <w:t>况</w:t>
            </w:r>
            <w:proofErr w:type="gramEnd"/>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安 排</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各 房</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间 循</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环 清洁</w:t>
            </w: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6</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5</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卫生间</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坐便器随时保洁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打开换气扇或窗户进行通风。台盆、便器等放水冲洗。收集垃圾、清洁垃圾桶、换新垃圾袋。用洁厕消毒液清洗便器并冲洗。搽拭台面和墙面四周、门等。搽拭地面。点上盘香或放去臭丸。</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随时保持畅通，无漏水， 无异味、无污垢，垃圾袋定时更换、无烟蒂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8</w:t>
            </w:r>
          </w:p>
        </w:tc>
      </w:tr>
      <w:tr w:rsidR="00F45C7C" w:rsidRPr="004E2073">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6</w:t>
            </w:r>
          </w:p>
        </w:tc>
        <w:tc>
          <w:tcPr>
            <w:tcW w:w="98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电梯</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每日二次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每日地面保洁，每日轿厢内消毒一次。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无烟蒂、无障碍、无划痕、无脱落；</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无灰尘、污迹</w:t>
            </w:r>
          </w:p>
        </w:tc>
        <w:tc>
          <w:tcPr>
            <w:tcW w:w="66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6</w:t>
            </w:r>
          </w:p>
        </w:tc>
      </w:tr>
      <w:tr w:rsidR="00F45C7C" w:rsidRPr="004E2073">
        <w:trPr>
          <w:trHeight w:val="23"/>
          <w:jc w:val="center"/>
        </w:trPr>
        <w:tc>
          <w:tcPr>
            <w:tcW w:w="576" w:type="dxa"/>
            <w:tcBorders>
              <w:top w:val="single" w:sz="4" w:space="0" w:color="000000"/>
              <w:left w:val="single" w:sz="4" w:space="0" w:color="auto"/>
              <w:bottom w:val="single" w:sz="4" w:space="0" w:color="auto"/>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7</w:t>
            </w:r>
          </w:p>
        </w:tc>
        <w:tc>
          <w:tcPr>
            <w:tcW w:w="988" w:type="dxa"/>
            <w:vMerge/>
            <w:tcBorders>
              <w:top w:val="nil"/>
              <w:left w:val="single" w:sz="4" w:space="0" w:color="000000"/>
              <w:bottom w:val="single" w:sz="4" w:space="0" w:color="auto"/>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auto"/>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每周一次</w:t>
            </w:r>
          </w:p>
        </w:tc>
        <w:tc>
          <w:tcPr>
            <w:tcW w:w="2867" w:type="dxa"/>
            <w:tcBorders>
              <w:top w:val="single" w:sz="4" w:space="0" w:color="000000"/>
              <w:left w:val="single" w:sz="4" w:space="0" w:color="000000"/>
              <w:bottom w:val="single" w:sz="4" w:space="0" w:color="auto"/>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不锈钢光亮</w:t>
            </w:r>
            <w:proofErr w:type="gramStart"/>
            <w:r w:rsidRPr="004E2073">
              <w:rPr>
                <w:rFonts w:asciiTheme="majorEastAsia" w:eastAsiaTheme="majorEastAsia" w:hAnsiTheme="majorEastAsia" w:cs="宋体"/>
                <w:sz w:val="24"/>
              </w:rPr>
              <w:t>剂全面</w:t>
            </w:r>
            <w:proofErr w:type="gramEnd"/>
            <w:r w:rsidRPr="004E2073">
              <w:rPr>
                <w:rFonts w:asciiTheme="majorEastAsia" w:eastAsiaTheme="majorEastAsia" w:hAnsiTheme="majorEastAsia" w:cs="宋体"/>
                <w:sz w:val="24"/>
              </w:rPr>
              <w:t>保洁。</w:t>
            </w:r>
          </w:p>
        </w:tc>
        <w:tc>
          <w:tcPr>
            <w:tcW w:w="1883" w:type="dxa"/>
            <w:tcBorders>
              <w:top w:val="single" w:sz="4" w:space="0" w:color="000000"/>
              <w:left w:val="single" w:sz="4" w:space="0" w:color="000000"/>
              <w:bottom w:val="single" w:sz="4" w:space="0" w:color="auto"/>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均匀有光泽</w:t>
            </w:r>
          </w:p>
        </w:tc>
        <w:tc>
          <w:tcPr>
            <w:tcW w:w="661" w:type="dxa"/>
            <w:vMerge/>
            <w:tcBorders>
              <w:top w:val="nil"/>
              <w:left w:val="single" w:sz="4" w:space="0" w:color="000000"/>
              <w:bottom w:val="single" w:sz="4" w:space="0" w:color="auto"/>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rPr>
          <w:trHeight w:val="23"/>
          <w:jc w:val="center"/>
        </w:trPr>
        <w:tc>
          <w:tcPr>
            <w:tcW w:w="576"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8</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公共设施</w:t>
            </w:r>
          </w:p>
        </w:tc>
        <w:tc>
          <w:tcPr>
            <w:tcW w:w="13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每日保洁</w:t>
            </w:r>
          </w:p>
        </w:tc>
        <w:tc>
          <w:tcPr>
            <w:tcW w:w="28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每日用全能清洁剂 1：64稀</w:t>
            </w:r>
            <w:r w:rsidRPr="004E2073">
              <w:rPr>
                <w:rFonts w:asciiTheme="majorEastAsia" w:eastAsiaTheme="majorEastAsia" w:hAnsiTheme="majorEastAsia" w:cs="宋体"/>
                <w:sz w:val="24"/>
              </w:rPr>
              <w:lastRenderedPageBreak/>
              <w:t>释溶液清洁一次。</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无污渍，无积</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无灰、蜘蛛网</w:t>
            </w:r>
          </w:p>
        </w:tc>
        <w:tc>
          <w:tcPr>
            <w:tcW w:w="661"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rPr>
          <w:trHeight w:val="948"/>
          <w:jc w:val="center"/>
        </w:trPr>
        <w:tc>
          <w:tcPr>
            <w:tcW w:w="576"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9</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病人等候</w:t>
            </w: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区</w:t>
            </w:r>
          </w:p>
        </w:tc>
        <w:tc>
          <w:tcPr>
            <w:tcW w:w="13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每日保洁</w:t>
            </w:r>
          </w:p>
        </w:tc>
        <w:tc>
          <w:tcPr>
            <w:tcW w:w="28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等候</w:t>
            </w:r>
            <w:proofErr w:type="gramStart"/>
            <w:r w:rsidRPr="004E2073">
              <w:rPr>
                <w:rFonts w:asciiTheme="majorEastAsia" w:eastAsiaTheme="majorEastAsia" w:hAnsiTheme="majorEastAsia" w:cs="宋体"/>
                <w:sz w:val="24"/>
              </w:rPr>
              <w:t>椅</w:t>
            </w:r>
            <w:proofErr w:type="gramEnd"/>
            <w:r w:rsidRPr="004E2073">
              <w:rPr>
                <w:rFonts w:asciiTheme="majorEastAsia" w:eastAsiaTheme="majorEastAsia" w:hAnsiTheme="majorEastAsia" w:cs="宋体"/>
                <w:sz w:val="24"/>
              </w:rPr>
              <w:t>每日用全能清洁剂 1：64 稀释溶液清洁，</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每日用消毒液搽拭一次。</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无垃圾、无浮</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灰、无烟蒂、</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无水迹</w:t>
            </w:r>
          </w:p>
        </w:tc>
        <w:tc>
          <w:tcPr>
            <w:tcW w:w="661"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5</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jc w:val="center"/>
        </w:trPr>
        <w:tc>
          <w:tcPr>
            <w:tcW w:w="576"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10</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诊察桌</w:t>
            </w:r>
          </w:p>
        </w:tc>
        <w:tc>
          <w:tcPr>
            <w:tcW w:w="13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每日一次</w:t>
            </w:r>
          </w:p>
        </w:tc>
        <w:tc>
          <w:tcPr>
            <w:tcW w:w="2867"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每日用消毒液搽拭一次。</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无积灰、无污</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渍、无烟蒂</w:t>
            </w:r>
          </w:p>
        </w:tc>
        <w:tc>
          <w:tcPr>
            <w:tcW w:w="661"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auto"/>
              <w:left w:val="single" w:sz="4" w:space="0" w:color="auto"/>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tcBorders>
              <w:top w:val="single" w:sz="4" w:space="0" w:color="auto"/>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11</w:t>
            </w:r>
          </w:p>
        </w:tc>
        <w:tc>
          <w:tcPr>
            <w:tcW w:w="988" w:type="dxa"/>
            <w:vMerge w:val="restart"/>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proofErr w:type="gramStart"/>
            <w:r w:rsidRPr="004E2073">
              <w:rPr>
                <w:rFonts w:asciiTheme="majorEastAsia" w:eastAsiaTheme="majorEastAsia" w:hAnsiTheme="majorEastAsia" w:cs="宋体"/>
                <w:sz w:val="24"/>
              </w:rPr>
              <w:t>床单位</w:t>
            </w:r>
            <w:proofErr w:type="gramEnd"/>
          </w:p>
        </w:tc>
        <w:tc>
          <w:tcPr>
            <w:tcW w:w="1367"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每日清洁</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一次</w:t>
            </w:r>
          </w:p>
        </w:tc>
        <w:tc>
          <w:tcPr>
            <w:tcW w:w="2867" w:type="dxa"/>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每日用全能清洁剂 1：64</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稀释溶液清洁一次</w:t>
            </w:r>
          </w:p>
        </w:tc>
        <w:tc>
          <w:tcPr>
            <w:tcW w:w="1883" w:type="dxa"/>
            <w:vMerge w:val="restart"/>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left"/>
              <w:rPr>
                <w:rFonts w:asciiTheme="majorEastAsia" w:eastAsiaTheme="majorEastAsia" w:hAnsiTheme="majorEastAsia" w:cs="宋体"/>
                <w:sz w:val="24"/>
              </w:rPr>
            </w:pPr>
          </w:p>
          <w:p w:rsidR="00F45C7C" w:rsidRPr="004E2073" w:rsidRDefault="00F45C7C" w:rsidP="004E2073">
            <w:pPr>
              <w:spacing w:line="440" w:lineRule="exact"/>
              <w:jc w:val="left"/>
              <w:rPr>
                <w:rFonts w:asciiTheme="majorEastAsia" w:eastAsiaTheme="majorEastAsia" w:hAnsiTheme="majorEastAsia" w:cs="宋体"/>
                <w:sz w:val="24"/>
              </w:rPr>
            </w:pP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无灰</w:t>
            </w:r>
          </w:p>
        </w:tc>
        <w:tc>
          <w:tcPr>
            <w:tcW w:w="661" w:type="dxa"/>
            <w:vMerge w:val="restart"/>
            <w:tcBorders>
              <w:top w:val="single" w:sz="4" w:space="0" w:color="auto"/>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auto"/>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6"/>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12</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出院后终末消毒</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用消毒液搽拭床栏、床头柜、床档、凳子。床边消毒机消毒、设备带。</w:t>
            </w:r>
          </w:p>
        </w:tc>
        <w:tc>
          <w:tcPr>
            <w:tcW w:w="1883"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left"/>
              <w:rPr>
                <w:rFonts w:asciiTheme="majorEastAsia" w:eastAsiaTheme="majorEastAsia" w:hAnsiTheme="majorEastAsia" w:cs="宋体"/>
                <w:sz w:val="24"/>
              </w:rPr>
            </w:pPr>
          </w:p>
        </w:tc>
        <w:tc>
          <w:tcPr>
            <w:tcW w:w="661"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9"/>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13</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死亡病人终末消毒</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床边消毒机消毒后，用用消毒液搽拭床栏、床头柜、床档、凳子、设备带。</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left"/>
              <w:rPr>
                <w:rFonts w:asciiTheme="majorEastAsia" w:eastAsiaTheme="majorEastAsia" w:hAnsiTheme="majorEastAsia" w:cs="宋体"/>
                <w:sz w:val="24"/>
              </w:rPr>
            </w:pP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14</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输液架</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每日用全能清洁剂 1：64稀释溶液清洁一次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无灰</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15</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推车</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每日搽拭</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消毒</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每周添加润滑油</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无结灰、无异</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响</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16</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吸顶灯具</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每月一次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每周用全能清洁剂 1：64</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稀释溶液清洁一次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无灰</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17</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空调出风口</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空调使用期间每月</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每周用全能清洁剂 1:64 稀释溶液清洁一次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left"/>
              <w:rPr>
                <w:rFonts w:asciiTheme="majorEastAsia" w:eastAsiaTheme="majorEastAsia" w:hAnsiTheme="majorEastAsia" w:cs="宋体"/>
                <w:sz w:val="24"/>
              </w:rPr>
            </w:pP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无灰</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vMerge w:val="restart"/>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18</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室内公共区域</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收集垃圾、清洁垃圾桶、换新垃圾袋。清扫地面垃圾。拖大厅、过道、走廊地面。清洁户墙、厅柱、盆景。搽拭窗台、窗框、木门。搽拭楼梯扶手、拖楼梯地面。</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无垃圾、无浮灰、无烟蒂、无水迹</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6</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jc w:val="center"/>
        </w:trPr>
        <w:tc>
          <w:tcPr>
            <w:tcW w:w="576" w:type="dxa"/>
            <w:vMerge/>
            <w:tcBorders>
              <w:top w:val="nil"/>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办公桌椅、电话、</w:t>
            </w:r>
            <w:r w:rsidRPr="004E2073">
              <w:rPr>
                <w:rFonts w:asciiTheme="majorEastAsia" w:eastAsiaTheme="majorEastAsia" w:hAnsiTheme="majorEastAsia" w:cs="宋体"/>
                <w:sz w:val="24"/>
              </w:rPr>
              <w:lastRenderedPageBreak/>
              <w:t>电脑等室内设施</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lastRenderedPageBreak/>
              <w:t>每日一次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每日搽拭一次</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无积灰、无污渍、无烟蒂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6"/>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19</w:t>
            </w:r>
          </w:p>
        </w:tc>
        <w:tc>
          <w:tcPr>
            <w:tcW w:w="98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外围及外环境</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循环保洁； 每日清扫一次</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地面清扫、不定期冲洗</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干净、无杂物树叶、无污迹、无明显泥沙、无烟蒂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20</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循环保洁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绿化带清扫，收集垃圾。</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干净、无杂物</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枯叶、无大石头、无烟蒂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3"/>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21</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每日及时发现及时清理</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各类明沟、雨水井、排水井清洁堵塞物。</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干净、无杂物、排水通畅</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4"/>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22</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公共设施抹擦。</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干净、无灰网</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4"/>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23</w:t>
            </w:r>
          </w:p>
        </w:tc>
        <w:tc>
          <w:tcPr>
            <w:tcW w:w="988" w:type="dxa"/>
            <w:vMerge/>
            <w:tcBorders>
              <w:top w:val="nil"/>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每日保洁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花盆、垃圾桶抹擦、清倒。</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干净、无积灰、无污迹、无杂物、无烟灰</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3</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25</w:t>
            </w:r>
          </w:p>
        </w:tc>
        <w:tc>
          <w:tcPr>
            <w:tcW w:w="988"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雨篷、露天阳台等边缘区域</w:t>
            </w: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每月保洁</w:t>
            </w:r>
          </w:p>
        </w:tc>
        <w:tc>
          <w:tcPr>
            <w:tcW w:w="2867"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沟槽、地面、蓬面不定期清扫、冲洗，清洁堵塞物。</w:t>
            </w:r>
          </w:p>
        </w:tc>
        <w:tc>
          <w:tcPr>
            <w:tcW w:w="1883"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沟槽无堵塞物，地面、蓬面无污迹，无杂物堆放，边缘区域无蛛丝、</w:t>
            </w:r>
            <w:proofErr w:type="gramStart"/>
            <w:r w:rsidRPr="004E2073">
              <w:rPr>
                <w:rFonts w:asciiTheme="majorEastAsia" w:eastAsiaTheme="majorEastAsia" w:hAnsiTheme="majorEastAsia" w:cs="宋体"/>
                <w:sz w:val="24"/>
              </w:rPr>
              <w:t>脏物</w:t>
            </w:r>
            <w:proofErr w:type="gramEnd"/>
            <w:r w:rsidRPr="004E2073">
              <w:rPr>
                <w:rFonts w:asciiTheme="majorEastAsia" w:eastAsiaTheme="majorEastAsia" w:hAnsiTheme="majorEastAsia" w:cs="宋体"/>
                <w:sz w:val="24"/>
              </w:rPr>
              <w:t>、无烟蒂</w:t>
            </w:r>
          </w:p>
        </w:tc>
        <w:tc>
          <w:tcPr>
            <w:tcW w:w="661"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F45C7C" w:rsidP="004E2073">
            <w:pPr>
              <w:spacing w:line="440" w:lineRule="exact"/>
              <w:jc w:val="center"/>
              <w:rPr>
                <w:rFonts w:asciiTheme="majorEastAsia" w:eastAsiaTheme="majorEastAsia" w:hAnsiTheme="majorEastAsia" w:cs="宋体"/>
                <w:sz w:val="24"/>
              </w:rPr>
            </w:pPr>
          </w:p>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6</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jc w:val="center"/>
        </w:trPr>
        <w:tc>
          <w:tcPr>
            <w:tcW w:w="576" w:type="dxa"/>
            <w:tcBorders>
              <w:top w:val="single" w:sz="4" w:space="0" w:color="000000"/>
              <w:left w:val="single" w:sz="4" w:space="0" w:color="auto"/>
              <w:bottom w:val="single" w:sz="4" w:space="0" w:color="000000"/>
              <w:right w:val="single" w:sz="4" w:space="0" w:color="000000"/>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26</w:t>
            </w:r>
          </w:p>
        </w:tc>
        <w:tc>
          <w:tcPr>
            <w:tcW w:w="7766"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随时清洁、循环清洁，保证区域内无垃圾等目视污物，整体干净明亮。</w:t>
            </w:r>
          </w:p>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保洁员在每天下班前半小时对各自承包区域进行自查，发现问题及时处理。</w:t>
            </w:r>
          </w:p>
        </w:tc>
        <w:tc>
          <w:tcPr>
            <w:tcW w:w="729" w:type="dxa"/>
            <w:tcBorders>
              <w:top w:val="single" w:sz="4" w:space="0" w:color="000000"/>
              <w:left w:val="single" w:sz="4" w:space="0" w:color="000000"/>
              <w:bottom w:val="single" w:sz="4" w:space="0" w:color="000000"/>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5</w:t>
            </w:r>
          </w:p>
        </w:tc>
      </w:tr>
      <w:tr w:rsidR="00F45C7C" w:rsidRPr="004E2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5"/>
          <w:jc w:val="center"/>
        </w:trPr>
        <w:tc>
          <w:tcPr>
            <w:tcW w:w="576" w:type="dxa"/>
            <w:tcBorders>
              <w:top w:val="single" w:sz="4" w:space="0" w:color="000000"/>
              <w:left w:val="single" w:sz="4" w:space="0" w:color="auto"/>
              <w:bottom w:val="single" w:sz="4" w:space="0" w:color="auto"/>
              <w:right w:val="single" w:sz="4" w:space="0" w:color="000000"/>
              <w:tl2br w:val="nil"/>
              <w:tr2bl w:val="nil"/>
            </w:tcBorders>
            <w:vAlign w:val="center"/>
          </w:tcPr>
          <w:p w:rsidR="00F45C7C" w:rsidRPr="004E2073" w:rsidRDefault="00F45C7C" w:rsidP="004E2073">
            <w:pPr>
              <w:spacing w:line="440" w:lineRule="exact"/>
              <w:jc w:val="center"/>
              <w:rPr>
                <w:rFonts w:asciiTheme="majorEastAsia" w:eastAsiaTheme="majorEastAsia" w:hAnsiTheme="majorEastAsia" w:cs="宋体"/>
                <w:sz w:val="24"/>
              </w:rPr>
            </w:pPr>
          </w:p>
        </w:tc>
        <w:tc>
          <w:tcPr>
            <w:tcW w:w="7766" w:type="dxa"/>
            <w:gridSpan w:val="5"/>
            <w:tcBorders>
              <w:top w:val="single" w:sz="4" w:space="0" w:color="000000"/>
              <w:left w:val="single" w:sz="4" w:space="0" w:color="000000"/>
              <w:bottom w:val="single" w:sz="4" w:space="0" w:color="auto"/>
              <w:right w:val="single" w:sz="4" w:space="0" w:color="000000"/>
              <w:tl2br w:val="nil"/>
              <w:tr2bl w:val="nil"/>
            </w:tcBorders>
            <w:vAlign w:val="center"/>
          </w:tcPr>
          <w:p w:rsidR="00F45C7C" w:rsidRPr="004E2073" w:rsidRDefault="004A0456" w:rsidP="004E2073">
            <w:pPr>
              <w:spacing w:line="440" w:lineRule="exact"/>
              <w:jc w:val="left"/>
              <w:rPr>
                <w:rFonts w:asciiTheme="majorEastAsia" w:eastAsiaTheme="majorEastAsia" w:hAnsiTheme="majorEastAsia" w:cs="宋体"/>
                <w:sz w:val="24"/>
              </w:rPr>
            </w:pPr>
            <w:r w:rsidRPr="004E2073">
              <w:rPr>
                <w:rFonts w:asciiTheme="majorEastAsia" w:eastAsiaTheme="majorEastAsia" w:hAnsiTheme="majorEastAsia" w:cs="宋体"/>
                <w:sz w:val="24"/>
              </w:rPr>
              <w:t>合计</w:t>
            </w:r>
          </w:p>
        </w:tc>
        <w:tc>
          <w:tcPr>
            <w:tcW w:w="729" w:type="dxa"/>
            <w:tcBorders>
              <w:top w:val="single" w:sz="4" w:space="0" w:color="000000"/>
              <w:left w:val="single" w:sz="4" w:space="0" w:color="000000"/>
              <w:bottom w:val="single" w:sz="4" w:space="0" w:color="auto"/>
              <w:right w:val="single" w:sz="4" w:space="0" w:color="auto"/>
              <w:tl2br w:val="nil"/>
              <w:tr2bl w:val="nil"/>
            </w:tcBorders>
            <w:vAlign w:val="center"/>
          </w:tcPr>
          <w:p w:rsidR="00F45C7C" w:rsidRPr="004E2073" w:rsidRDefault="004A0456" w:rsidP="004E2073">
            <w:pPr>
              <w:spacing w:line="440" w:lineRule="exact"/>
              <w:jc w:val="center"/>
              <w:rPr>
                <w:rFonts w:asciiTheme="majorEastAsia" w:eastAsiaTheme="majorEastAsia" w:hAnsiTheme="majorEastAsia" w:cs="宋体"/>
                <w:sz w:val="24"/>
              </w:rPr>
            </w:pPr>
            <w:r w:rsidRPr="004E2073">
              <w:rPr>
                <w:rFonts w:asciiTheme="majorEastAsia" w:eastAsiaTheme="majorEastAsia" w:hAnsiTheme="majorEastAsia" w:cs="宋体"/>
                <w:sz w:val="24"/>
              </w:rPr>
              <w:t>100</w:t>
            </w:r>
          </w:p>
        </w:tc>
      </w:tr>
    </w:tbl>
    <w:p w:rsidR="00F45C7C" w:rsidRPr="004E2073" w:rsidRDefault="004A0456" w:rsidP="004E2073">
      <w:pPr>
        <w:spacing w:before="240" w:line="440" w:lineRule="exact"/>
        <w:rPr>
          <w:rFonts w:asciiTheme="majorEastAsia" w:eastAsiaTheme="majorEastAsia" w:hAnsiTheme="majorEastAsia" w:cs="宋体"/>
          <w:b/>
          <w:sz w:val="24"/>
        </w:rPr>
      </w:pPr>
      <w:bookmarkStart w:id="23" w:name="_Hlk61120402"/>
      <w:bookmarkStart w:id="24" w:name="_Toc12801"/>
      <w:r w:rsidRPr="004E2073">
        <w:rPr>
          <w:rFonts w:asciiTheme="majorEastAsia" w:eastAsiaTheme="majorEastAsia" w:hAnsiTheme="majorEastAsia" w:cs="宋体"/>
          <w:b/>
          <w:sz w:val="24"/>
        </w:rPr>
        <w:t>②</w:t>
      </w:r>
      <w:bookmarkEnd w:id="23"/>
      <w:r w:rsidRPr="004E2073">
        <w:rPr>
          <w:rFonts w:asciiTheme="majorEastAsia" w:eastAsiaTheme="majorEastAsia" w:hAnsiTheme="majorEastAsia" w:cs="宋体"/>
          <w:b/>
          <w:sz w:val="24"/>
        </w:rPr>
        <w:t>中标后满意度考核</w:t>
      </w:r>
      <w:bookmarkEnd w:id="24"/>
    </w:p>
    <w:p w:rsidR="00F45C7C" w:rsidRPr="004E2073" w:rsidRDefault="004A0456" w:rsidP="004E2073">
      <w:pPr>
        <w:spacing w:before="240" w:line="440" w:lineRule="exact"/>
        <w:rPr>
          <w:rFonts w:asciiTheme="majorEastAsia" w:eastAsiaTheme="majorEastAsia" w:hAnsiTheme="majorEastAsia" w:cs="宋体"/>
          <w:sz w:val="24"/>
        </w:rPr>
      </w:pPr>
      <w:r w:rsidRPr="004E2073">
        <w:rPr>
          <w:rFonts w:asciiTheme="majorEastAsia" w:eastAsiaTheme="majorEastAsia" w:hAnsiTheme="majorEastAsia" w:cs="宋体"/>
          <w:sz w:val="24"/>
        </w:rPr>
        <w:t>满意度调查表（调查职工、患者或家属）（采购单位每月一次对住院病人进行调查）</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24"/>
        <w:gridCol w:w="1036"/>
        <w:gridCol w:w="1070"/>
        <w:gridCol w:w="1072"/>
        <w:gridCol w:w="2369"/>
      </w:tblGrid>
      <w:tr w:rsidR="00F45C7C" w:rsidRPr="004E2073">
        <w:trPr>
          <w:trHeight w:val="1199"/>
          <w:jc w:val="center"/>
        </w:trPr>
        <w:tc>
          <w:tcPr>
            <w:tcW w:w="3524"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ind w:firstLineChars="1200" w:firstLine="2880"/>
              <w:rPr>
                <w:rFonts w:asciiTheme="majorEastAsia" w:eastAsiaTheme="majorEastAsia" w:hAnsiTheme="majorEastAsia"/>
                <w:sz w:val="24"/>
              </w:rPr>
            </w:pPr>
            <w:r w:rsidRPr="004E2073">
              <w:rPr>
                <w:rFonts w:asciiTheme="majorEastAsia" w:eastAsiaTheme="majorEastAsia" w:hAnsiTheme="majorEastAsia"/>
                <w:noProof/>
                <w:sz w:val="24"/>
              </w:rPr>
              <mc:AlternateContent>
                <mc:Choice Requires="wps">
                  <w:drawing>
                    <wp:anchor distT="0" distB="0" distL="114300" distR="114300" simplePos="0" relativeHeight="251659264" behindDoc="1" locked="0" layoutInCell="1" allowOverlap="1" wp14:anchorId="453A7A41" wp14:editId="6F70F01E">
                      <wp:simplePos x="0" y="0"/>
                      <wp:positionH relativeFrom="page">
                        <wp:posOffset>-11430</wp:posOffset>
                      </wp:positionH>
                      <wp:positionV relativeFrom="paragraph">
                        <wp:posOffset>17145</wp:posOffset>
                      </wp:positionV>
                      <wp:extent cx="2257425" cy="854710"/>
                      <wp:effectExtent l="1905" t="4445" r="7620" b="17145"/>
                      <wp:wrapNone/>
                      <wp:docPr id="1" name="直接连接符 64"/>
                      <wp:cNvGraphicFramePr/>
                      <a:graphic xmlns:a="http://schemas.openxmlformats.org/drawingml/2006/main">
                        <a:graphicData uri="http://schemas.microsoft.com/office/word/2010/wordprocessingShape">
                          <wps:wsp>
                            <wps:cNvCnPr/>
                            <wps:spPr>
                              <a:xfrm>
                                <a:off x="0" y="0"/>
                                <a:ext cx="2257425" cy="854710"/>
                              </a:xfrm>
                              <a:prstGeom prst="line">
                                <a:avLst/>
                              </a:prstGeom>
                              <a:ln w="6096"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4" o:spid="_x0000_s1026" o:spt="20" style="position:absolute;left:0pt;margin-left:-0.9pt;margin-top:1.35pt;height:67.3pt;width:177.75pt;mso-position-horizontal-relative:page;z-index:-251657216;mso-width-relative:page;mso-height-relative:page;" filled="f" stroked="t" coordsize="21600,21600" o:gfxdata="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ycitgAAAAIAQAADwAAAAAAAAABACAAAAAiAAAAZHJzL2Rv&#10;d25yZXYueG1sUEsBAhQAFAAAAAgAh07iQHGR9U4BAgAA9AMAAA4AAAAAAAAAAQAgAAAAJwEAAGRy&#10;cy9lMm9Eb2MueG1sUEsFBgAAAAAGAAYAWQEAAJoFAAAAAA==&#10;">
                      <v:fill on="f" focussize="0,0"/>
                      <v:stroke weight="0.48pt" color="#000000" joinstyle="round"/>
                      <v:imagedata o:title=""/>
                      <o:lock v:ext="edit" aspectratio="f"/>
                    </v:line>
                  </w:pict>
                </mc:Fallback>
              </mc:AlternateContent>
            </w:r>
            <w:r w:rsidRPr="004E2073">
              <w:rPr>
                <w:rFonts w:asciiTheme="majorEastAsia" w:eastAsiaTheme="majorEastAsia" w:hAnsiTheme="majorEastAsia"/>
                <w:sz w:val="24"/>
              </w:rPr>
              <w:t>满 意 度</w:t>
            </w:r>
          </w:p>
          <w:p w:rsidR="00F45C7C" w:rsidRPr="004E2073" w:rsidRDefault="004A0456" w:rsidP="004E2073">
            <w:pPr>
              <w:pStyle w:val="TableParagraph"/>
              <w:spacing w:line="440" w:lineRule="exact"/>
              <w:ind w:firstLineChars="1400" w:firstLine="3360"/>
              <w:rPr>
                <w:rFonts w:asciiTheme="majorEastAsia" w:eastAsiaTheme="majorEastAsia" w:hAnsiTheme="majorEastAsia"/>
                <w:sz w:val="24"/>
              </w:rPr>
            </w:pPr>
            <w:r w:rsidRPr="004E2073">
              <w:rPr>
                <w:rFonts w:asciiTheme="majorEastAsia" w:eastAsiaTheme="majorEastAsia" w:hAnsiTheme="majorEastAsia"/>
                <w:sz w:val="24"/>
              </w:rPr>
              <w:t>权重</w:t>
            </w:r>
          </w:p>
          <w:p w:rsidR="00F45C7C" w:rsidRPr="004E2073" w:rsidRDefault="004A0456" w:rsidP="004E2073">
            <w:pPr>
              <w:pStyle w:val="TableParagraph"/>
              <w:spacing w:line="440" w:lineRule="exact"/>
              <w:ind w:firstLineChars="300" w:firstLine="720"/>
              <w:rPr>
                <w:rFonts w:asciiTheme="majorEastAsia" w:eastAsiaTheme="majorEastAsia" w:hAnsiTheme="majorEastAsia"/>
                <w:sz w:val="24"/>
              </w:rPr>
            </w:pPr>
            <w:r w:rsidRPr="004E2073">
              <w:rPr>
                <w:rFonts w:asciiTheme="majorEastAsia" w:eastAsiaTheme="majorEastAsia" w:hAnsiTheme="majorEastAsia"/>
                <w:sz w:val="24"/>
              </w:rPr>
              <w:t>调查项目</w:t>
            </w:r>
          </w:p>
        </w:tc>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很满意</w:t>
            </w:r>
          </w:p>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hint="eastAsia"/>
                <w:sz w:val="24"/>
              </w:rPr>
              <w:t>9</w:t>
            </w:r>
            <w:r w:rsidRPr="004E2073">
              <w:rPr>
                <w:rFonts w:asciiTheme="majorEastAsia" w:eastAsiaTheme="majorEastAsia" w:hAnsiTheme="majorEastAsia"/>
                <w:sz w:val="24"/>
              </w:rPr>
              <w:t>5%以上</w:t>
            </w:r>
          </w:p>
        </w:tc>
        <w:tc>
          <w:tcPr>
            <w:tcW w:w="1070"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满意</w:t>
            </w:r>
            <w:r w:rsidRPr="004E2073">
              <w:rPr>
                <w:rFonts w:asciiTheme="majorEastAsia" w:eastAsiaTheme="majorEastAsia" w:hAnsiTheme="majorEastAsia" w:hint="eastAsia"/>
                <w:sz w:val="24"/>
              </w:rPr>
              <w:t>90</w:t>
            </w:r>
            <w:r w:rsidRPr="004E2073">
              <w:rPr>
                <w:rFonts w:asciiTheme="majorEastAsia" w:eastAsiaTheme="majorEastAsia" w:hAnsiTheme="majorEastAsia"/>
                <w:sz w:val="24"/>
              </w:rPr>
              <w:t>—</w:t>
            </w:r>
            <w:r w:rsidRPr="004E2073">
              <w:rPr>
                <w:rFonts w:asciiTheme="majorEastAsia" w:eastAsiaTheme="majorEastAsia" w:hAnsiTheme="majorEastAsia" w:hint="eastAsia"/>
                <w:sz w:val="24"/>
              </w:rPr>
              <w:t>94</w:t>
            </w:r>
            <w:r w:rsidRPr="004E2073">
              <w:rPr>
                <w:rFonts w:asciiTheme="majorEastAsia" w:eastAsiaTheme="majorEastAsia" w:hAnsiTheme="majorEastAsia"/>
                <w:sz w:val="24"/>
              </w:rPr>
              <w:t>%</w:t>
            </w:r>
          </w:p>
        </w:tc>
        <w:tc>
          <w:tcPr>
            <w:tcW w:w="1072"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良好</w:t>
            </w:r>
            <w:r w:rsidRPr="004E2073">
              <w:rPr>
                <w:rFonts w:asciiTheme="majorEastAsia" w:eastAsiaTheme="majorEastAsia" w:hAnsiTheme="majorEastAsia" w:hint="eastAsia"/>
                <w:sz w:val="24"/>
              </w:rPr>
              <w:t>8</w:t>
            </w:r>
            <w:r w:rsidRPr="004E2073">
              <w:rPr>
                <w:rFonts w:asciiTheme="majorEastAsia" w:eastAsiaTheme="majorEastAsia" w:hAnsiTheme="majorEastAsia"/>
                <w:sz w:val="24"/>
              </w:rPr>
              <w:t>9—</w:t>
            </w:r>
            <w:r w:rsidRPr="004E2073">
              <w:rPr>
                <w:rFonts w:asciiTheme="majorEastAsia" w:eastAsiaTheme="majorEastAsia" w:hAnsiTheme="majorEastAsia" w:hint="eastAsia"/>
                <w:sz w:val="24"/>
              </w:rPr>
              <w:t>8</w:t>
            </w:r>
            <w:r w:rsidRPr="004E2073">
              <w:rPr>
                <w:rFonts w:asciiTheme="majorEastAsia" w:eastAsiaTheme="majorEastAsia" w:hAnsiTheme="majorEastAsia"/>
                <w:sz w:val="24"/>
              </w:rPr>
              <w:t>5%</w:t>
            </w:r>
          </w:p>
        </w:tc>
        <w:tc>
          <w:tcPr>
            <w:tcW w:w="2369"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不满意</w:t>
            </w:r>
          </w:p>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hint="eastAsia"/>
                <w:sz w:val="24"/>
              </w:rPr>
              <w:t>85</w:t>
            </w:r>
            <w:r w:rsidRPr="004E2073">
              <w:rPr>
                <w:rFonts w:asciiTheme="majorEastAsia" w:eastAsiaTheme="majorEastAsia" w:hAnsiTheme="majorEastAsia"/>
                <w:sz w:val="24"/>
              </w:rPr>
              <w:t>%以下</w:t>
            </w:r>
          </w:p>
        </w:tc>
      </w:tr>
      <w:tr w:rsidR="00F45C7C" w:rsidRPr="004E2073">
        <w:trPr>
          <w:trHeight w:val="23"/>
          <w:jc w:val="center"/>
        </w:trPr>
        <w:tc>
          <w:tcPr>
            <w:tcW w:w="3524"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lastRenderedPageBreak/>
              <w:t>您对我院的清洁卫生满意度（填</w:t>
            </w:r>
          </w:p>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写具体数字）</w:t>
            </w:r>
          </w:p>
        </w:tc>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1070"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1072"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2369"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r>
      <w:tr w:rsidR="00F45C7C" w:rsidRPr="004E2073">
        <w:trPr>
          <w:trHeight w:val="23"/>
          <w:jc w:val="center"/>
        </w:trPr>
        <w:tc>
          <w:tcPr>
            <w:tcW w:w="3524"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您对我院的安保服务满意度（填</w:t>
            </w:r>
          </w:p>
          <w:p w:rsidR="00F45C7C" w:rsidRPr="004E2073" w:rsidRDefault="004A0456" w:rsidP="004E2073">
            <w:pPr>
              <w:pStyle w:val="TableParagraph"/>
              <w:spacing w:line="440" w:lineRule="exact"/>
              <w:jc w:val="center"/>
              <w:rPr>
                <w:rFonts w:asciiTheme="majorEastAsia" w:eastAsiaTheme="majorEastAsia" w:hAnsiTheme="majorEastAsia"/>
                <w:sz w:val="24"/>
              </w:rPr>
            </w:pPr>
            <w:r w:rsidRPr="004E2073">
              <w:rPr>
                <w:rFonts w:asciiTheme="majorEastAsia" w:eastAsiaTheme="majorEastAsia" w:hAnsiTheme="majorEastAsia"/>
                <w:sz w:val="24"/>
              </w:rPr>
              <w:t>写具体数字）</w:t>
            </w:r>
          </w:p>
        </w:tc>
        <w:tc>
          <w:tcPr>
            <w:tcW w:w="1036"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1070"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1072"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c>
          <w:tcPr>
            <w:tcW w:w="2369" w:type="dxa"/>
            <w:tcBorders>
              <w:top w:val="single" w:sz="4" w:space="0" w:color="000000"/>
              <w:left w:val="single" w:sz="4" w:space="0" w:color="000000"/>
              <w:bottom w:val="single" w:sz="4" w:space="0" w:color="000000"/>
              <w:right w:val="single" w:sz="4" w:space="0" w:color="000000"/>
              <w:tl2br w:val="nil"/>
              <w:tr2bl w:val="nil"/>
            </w:tcBorders>
            <w:vAlign w:val="center"/>
          </w:tcPr>
          <w:p w:rsidR="00F45C7C" w:rsidRPr="004E2073" w:rsidRDefault="00F45C7C" w:rsidP="004E2073">
            <w:pPr>
              <w:pStyle w:val="TableParagraph"/>
              <w:spacing w:line="440" w:lineRule="exact"/>
              <w:jc w:val="center"/>
              <w:rPr>
                <w:rFonts w:asciiTheme="majorEastAsia" w:eastAsiaTheme="majorEastAsia" w:hAnsiTheme="majorEastAsia"/>
                <w:sz w:val="24"/>
              </w:rPr>
            </w:pPr>
          </w:p>
        </w:tc>
      </w:tr>
    </w:tbl>
    <w:p w:rsidR="00F45C7C" w:rsidRPr="00BA6659" w:rsidRDefault="00BA6659" w:rsidP="004E2073">
      <w:pPr>
        <w:pStyle w:val="a4"/>
        <w:spacing w:line="440" w:lineRule="exact"/>
        <w:rPr>
          <w:rFonts w:asciiTheme="majorEastAsia" w:eastAsiaTheme="majorEastAsia" w:hAnsiTheme="majorEastAsia" w:cstheme="minorEastAsia"/>
          <w:b/>
          <w:color w:val="000000"/>
          <w:sz w:val="24"/>
          <w:szCs w:val="24"/>
          <w:lang w:bidi="ar"/>
        </w:rPr>
      </w:pPr>
      <w:r w:rsidRPr="00BA6659">
        <w:rPr>
          <w:rFonts w:asciiTheme="majorEastAsia" w:eastAsiaTheme="majorEastAsia" w:hAnsiTheme="majorEastAsia" w:cstheme="minorEastAsia" w:hint="eastAsia"/>
          <w:b/>
          <w:color w:val="000000"/>
          <w:sz w:val="24"/>
          <w:szCs w:val="24"/>
          <w:lang w:bidi="ar"/>
        </w:rPr>
        <w:t>4</w:t>
      </w:r>
      <w:r w:rsidR="004A0456" w:rsidRPr="00BA6659">
        <w:rPr>
          <w:rFonts w:asciiTheme="majorEastAsia" w:eastAsiaTheme="majorEastAsia" w:hAnsiTheme="majorEastAsia" w:cstheme="minorEastAsia" w:hint="eastAsia"/>
          <w:b/>
          <w:color w:val="000000"/>
          <w:sz w:val="24"/>
          <w:szCs w:val="24"/>
          <w:lang w:bidi="ar"/>
        </w:rPr>
        <w:t>、付款方式：</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（1）中标人必须在每月10号前先支付本项目的员工上月工资，采购人依据中标  人提供（满意度考评、正式税务发票）结算上月物业费。</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（2）满意度考评在85%以上按月度</w:t>
      </w:r>
      <w:proofErr w:type="gramStart"/>
      <w:r w:rsidRPr="004E2073">
        <w:rPr>
          <w:rFonts w:asciiTheme="majorEastAsia" w:eastAsiaTheme="majorEastAsia" w:hAnsiTheme="majorEastAsia" w:cstheme="minorEastAsia" w:hint="eastAsia"/>
          <w:color w:val="000000"/>
          <w:sz w:val="24"/>
          <w:szCs w:val="24"/>
          <w:lang w:bidi="ar"/>
        </w:rPr>
        <w:t>物业费</w:t>
      </w:r>
      <w:proofErr w:type="gramEnd"/>
      <w:r w:rsidRPr="004E2073">
        <w:rPr>
          <w:rFonts w:asciiTheme="majorEastAsia" w:eastAsiaTheme="majorEastAsia" w:hAnsiTheme="majorEastAsia" w:cstheme="minorEastAsia" w:hint="eastAsia"/>
          <w:color w:val="000000"/>
          <w:sz w:val="24"/>
          <w:szCs w:val="24"/>
          <w:lang w:bidi="ar"/>
        </w:rPr>
        <w:t>-检查扣款；满意度考评在70%-85%按月度</w:t>
      </w:r>
      <w:proofErr w:type="gramStart"/>
      <w:r w:rsidRPr="004E2073">
        <w:rPr>
          <w:rFonts w:asciiTheme="majorEastAsia" w:eastAsiaTheme="majorEastAsia" w:hAnsiTheme="majorEastAsia" w:cstheme="minorEastAsia" w:hint="eastAsia"/>
          <w:color w:val="000000"/>
          <w:sz w:val="24"/>
          <w:szCs w:val="24"/>
          <w:lang w:bidi="ar"/>
        </w:rPr>
        <w:t>物业费</w:t>
      </w:r>
      <w:proofErr w:type="gramEnd"/>
      <w:r w:rsidRPr="004E2073">
        <w:rPr>
          <w:rFonts w:asciiTheme="majorEastAsia" w:eastAsiaTheme="majorEastAsia" w:hAnsiTheme="majorEastAsia" w:cstheme="minorEastAsia" w:hint="eastAsia"/>
          <w:color w:val="000000"/>
          <w:sz w:val="24"/>
          <w:szCs w:val="24"/>
          <w:lang w:bidi="ar"/>
        </w:rPr>
        <w:t>*满意度-检</w:t>
      </w:r>
      <w:proofErr w:type="gramStart"/>
      <w:r w:rsidRPr="004E2073">
        <w:rPr>
          <w:rFonts w:asciiTheme="majorEastAsia" w:eastAsiaTheme="majorEastAsia" w:hAnsiTheme="majorEastAsia" w:cstheme="minorEastAsia" w:hint="eastAsia"/>
          <w:color w:val="000000"/>
          <w:sz w:val="24"/>
          <w:szCs w:val="24"/>
          <w:lang w:bidi="ar"/>
        </w:rPr>
        <w:t>查扣款</w:t>
      </w:r>
      <w:proofErr w:type="gramEnd"/>
      <w:r w:rsidRPr="004E2073">
        <w:rPr>
          <w:rFonts w:asciiTheme="majorEastAsia" w:eastAsiaTheme="majorEastAsia" w:hAnsiTheme="majorEastAsia" w:cstheme="minorEastAsia" w:hint="eastAsia"/>
          <w:color w:val="000000"/>
          <w:sz w:val="24"/>
          <w:szCs w:val="24"/>
          <w:lang w:bidi="ar"/>
        </w:rPr>
        <w:t>支付；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（3）当采购人工作需要增加或减少服务岗位时，在招标人员限额内按各岗位人员中标价进行增减。</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中标人必须如实记录员工的考勤情况，据此准确计算工资。发放工资时必须由员工本人签字确认，并需将考勤表和工资发放表提交采购人备案。如医院接到拖欠工资投诉，经核实情况后，采购人有权从中标人的剩余服务费中扣除相关费用。</w:t>
      </w:r>
    </w:p>
    <w:p w:rsidR="00F45C7C" w:rsidRPr="00B13666" w:rsidRDefault="004A0456" w:rsidP="004E2073">
      <w:pPr>
        <w:pStyle w:val="a4"/>
        <w:spacing w:line="440" w:lineRule="exact"/>
        <w:rPr>
          <w:rFonts w:asciiTheme="majorEastAsia" w:eastAsiaTheme="majorEastAsia" w:hAnsiTheme="majorEastAsia" w:cstheme="minorEastAsia"/>
          <w:bCs/>
          <w:color w:val="000000"/>
          <w:sz w:val="24"/>
          <w:szCs w:val="24"/>
          <w:lang w:bidi="ar"/>
        </w:rPr>
      </w:pPr>
      <w:r w:rsidRPr="00B13666">
        <w:rPr>
          <w:rFonts w:asciiTheme="majorEastAsia" w:eastAsiaTheme="majorEastAsia" w:hAnsiTheme="majorEastAsia" w:cstheme="minorEastAsia" w:hint="eastAsia"/>
          <w:color w:val="000000"/>
          <w:sz w:val="24"/>
          <w:szCs w:val="24"/>
          <w:lang w:bidi="ar"/>
        </w:rPr>
        <w:t>5、</w:t>
      </w:r>
      <w:r w:rsidRPr="00B13666">
        <w:rPr>
          <w:rFonts w:asciiTheme="majorEastAsia" w:eastAsiaTheme="majorEastAsia" w:hAnsiTheme="majorEastAsia" w:cstheme="minorEastAsia" w:hint="eastAsia"/>
          <w:bCs/>
          <w:color w:val="000000"/>
          <w:sz w:val="24"/>
          <w:szCs w:val="24"/>
          <w:lang w:bidi="ar"/>
        </w:rPr>
        <w:t>叁年服务费用应包括但不限于完成承包项目所需的一切费用，包括投标人投入本项目的工作人员和管理人员的工资、奖金、福利、社会保险、意外伤害险、公众责任险、人员招聘费、体检费、培训费、服装费、值班室用品、办公费用等。手套、防护用品、劳保用品、保洁工具（拖把、一床</w:t>
      </w:r>
      <w:proofErr w:type="gramStart"/>
      <w:r w:rsidRPr="00B13666">
        <w:rPr>
          <w:rFonts w:asciiTheme="majorEastAsia" w:eastAsiaTheme="majorEastAsia" w:hAnsiTheme="majorEastAsia" w:cstheme="minorEastAsia" w:hint="eastAsia"/>
          <w:bCs/>
          <w:color w:val="000000"/>
          <w:sz w:val="24"/>
          <w:szCs w:val="24"/>
          <w:lang w:bidi="ar"/>
        </w:rPr>
        <w:t>一</w:t>
      </w:r>
      <w:proofErr w:type="gramEnd"/>
      <w:r w:rsidRPr="00B13666">
        <w:rPr>
          <w:rFonts w:asciiTheme="majorEastAsia" w:eastAsiaTheme="majorEastAsia" w:hAnsiTheme="majorEastAsia" w:cstheme="minorEastAsia" w:hint="eastAsia"/>
          <w:bCs/>
          <w:color w:val="000000"/>
          <w:sz w:val="24"/>
          <w:szCs w:val="24"/>
          <w:lang w:bidi="ar"/>
        </w:rPr>
        <w:t>巾的小毛巾、各类抹布、扫把、窗刮、海绵球、铁丝球）等、清洁用品（清洁剂、去污剂、洗衣粉、洗涤剂、肥皂、不锈钢和电梯的保养剂，抛光剂、光亮剂、空气清新剂、除臭丸）等、小心地滑提示牌(按清洁区、潜在污染区、污染区三个区域分别配备齐全)、病区室内的生活垃圾容器且符合医院清洁卫生质量要求等。多功能清洁整理车、洗地机、高压水枪、吸尘器、吹风机、洗脱烘干机、通讯设备等所有物业工作人员所需设施设备、物料、技术支持、工具、公司的管理费用及利润、不可预见费用、国家及地方政策性规定的相关税费等与本项目相关的一切费用均由中标人承担。采购人不接受中标人任何因遗漏报价而发生的费用追加，因中标人违反劳动、安全等法律法规而造成采购人与中标人承担的连带赔偿责任，并给采购人造成损失，全部由中标人承担。</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6、中标人应适当储备相应岗位人员（</w:t>
      </w:r>
      <w:proofErr w:type="gramStart"/>
      <w:r w:rsidRPr="004E2073">
        <w:rPr>
          <w:rFonts w:asciiTheme="majorEastAsia" w:eastAsiaTheme="majorEastAsia" w:hAnsiTheme="majorEastAsia" w:cstheme="minorEastAsia" w:hint="eastAsia"/>
          <w:color w:val="000000"/>
          <w:sz w:val="24"/>
          <w:szCs w:val="24"/>
          <w:lang w:bidi="ar"/>
        </w:rPr>
        <w:t>不</w:t>
      </w:r>
      <w:proofErr w:type="gramEnd"/>
      <w:r w:rsidRPr="004E2073">
        <w:rPr>
          <w:rFonts w:asciiTheme="majorEastAsia" w:eastAsiaTheme="majorEastAsia" w:hAnsiTheme="majorEastAsia" w:cstheme="minorEastAsia" w:hint="eastAsia"/>
          <w:color w:val="000000"/>
          <w:sz w:val="24"/>
          <w:szCs w:val="24"/>
          <w:lang w:bidi="ar"/>
        </w:rPr>
        <w:t>另计费用）以保证人员离职能及时补充上岗 , 以避免影响采购人的正常运转。若因人员存储不足，导致不能及时补充</w:t>
      </w:r>
      <w:r w:rsidRPr="004E2073">
        <w:rPr>
          <w:rFonts w:asciiTheme="majorEastAsia" w:eastAsiaTheme="majorEastAsia" w:hAnsiTheme="majorEastAsia" w:cstheme="minorEastAsia" w:hint="eastAsia"/>
          <w:color w:val="000000"/>
          <w:sz w:val="24"/>
          <w:szCs w:val="24"/>
          <w:lang w:bidi="ar"/>
        </w:rPr>
        <w:lastRenderedPageBreak/>
        <w:t>上岗，由中 标人承担全部损失，并能够免费协助解决在合同期间医院在物业管理相关的其他水电问题。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7、在服务期内中标人必须提供 7* 24小时电话服务。</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8、中标人须具有抗风险能力；在服务期间内，为</w:t>
      </w:r>
      <w:proofErr w:type="gramStart"/>
      <w:r w:rsidRPr="004E2073">
        <w:rPr>
          <w:rFonts w:asciiTheme="majorEastAsia" w:eastAsiaTheme="majorEastAsia" w:hAnsiTheme="majorEastAsia" w:cstheme="minorEastAsia" w:hint="eastAsia"/>
          <w:color w:val="000000"/>
          <w:sz w:val="24"/>
          <w:szCs w:val="24"/>
          <w:lang w:bidi="ar"/>
        </w:rPr>
        <w:t>本服务</w:t>
      </w:r>
      <w:proofErr w:type="gramEnd"/>
      <w:r w:rsidRPr="004E2073">
        <w:rPr>
          <w:rFonts w:asciiTheme="majorEastAsia" w:eastAsiaTheme="majorEastAsia" w:hAnsiTheme="majorEastAsia" w:cstheme="minorEastAsia" w:hint="eastAsia"/>
          <w:color w:val="000000"/>
          <w:sz w:val="24"/>
          <w:szCs w:val="24"/>
          <w:lang w:bidi="ar"/>
        </w:rPr>
        <w:t>中的所有物业服务人员购买不低于40万元/每人/每年雇主责任险、公众责任险等险种（投标人需提供承诺函，格式自拟）。如不履行，因此产生的纠纷，由中标人承担。工作期间被病人所伤未能评定为工伤的，中标人视受伤情况而给予50元及以上不等的慰问金。中标单位应积极主动</w:t>
      </w:r>
      <w:proofErr w:type="gramStart"/>
      <w:r w:rsidRPr="004E2073">
        <w:rPr>
          <w:rFonts w:asciiTheme="majorEastAsia" w:eastAsiaTheme="majorEastAsia" w:hAnsiTheme="majorEastAsia" w:cstheme="minorEastAsia" w:hint="eastAsia"/>
          <w:color w:val="000000"/>
          <w:sz w:val="24"/>
          <w:szCs w:val="24"/>
          <w:lang w:bidi="ar"/>
        </w:rPr>
        <w:t>慰问做</w:t>
      </w:r>
      <w:proofErr w:type="gramEnd"/>
      <w:r w:rsidRPr="004E2073">
        <w:rPr>
          <w:rFonts w:asciiTheme="majorEastAsia" w:eastAsiaTheme="majorEastAsia" w:hAnsiTheme="majorEastAsia" w:cstheme="minorEastAsia" w:hint="eastAsia"/>
          <w:color w:val="000000"/>
          <w:sz w:val="24"/>
          <w:szCs w:val="24"/>
          <w:lang w:bidi="ar"/>
        </w:rPr>
        <w:t xml:space="preserve"> 好安抚工作，确保队伍的稳定。</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9、中标人工作人员病房应随时关好门，在工作期间使用工具及其它物品时应确保安全，如因中标人工作人员失职造成封闭式病人外逃、约束保护不规范、</w:t>
      </w:r>
      <w:proofErr w:type="gramStart"/>
      <w:r w:rsidRPr="004E2073">
        <w:rPr>
          <w:rFonts w:asciiTheme="majorEastAsia" w:eastAsiaTheme="majorEastAsia" w:hAnsiTheme="majorEastAsia" w:cstheme="minorEastAsia" w:hint="eastAsia"/>
          <w:color w:val="000000"/>
          <w:sz w:val="24"/>
          <w:szCs w:val="24"/>
          <w:lang w:bidi="ar"/>
        </w:rPr>
        <w:t>打病人</w:t>
      </w:r>
      <w:proofErr w:type="gramEnd"/>
      <w:r w:rsidRPr="004E2073">
        <w:rPr>
          <w:rFonts w:asciiTheme="majorEastAsia" w:eastAsiaTheme="majorEastAsia" w:hAnsiTheme="majorEastAsia" w:cstheme="minorEastAsia" w:hint="eastAsia"/>
          <w:color w:val="000000"/>
          <w:sz w:val="24"/>
          <w:szCs w:val="24"/>
          <w:lang w:bidi="ar"/>
        </w:rPr>
        <w:t>或发生其他意外事件等造成的一切经济损失和社会影响的，全部由中标人负责。如采购人因此承担责任的，有权向中标人追偿，并要求其承担违约责任。</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10、中标人应有良好声誉、口碑。不得拖欠工资，没有发生意外事件。</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11、违约责任</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（1）中标人的违约责任</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1）中标人不能交付服务的，则每1次由中标人向采购人支付合同总价的5%的违约金，</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累计违约金不超过15%；中标人逾期交付服务的，每逾期1天，中标人向采购人偿付逾期服务总额的5%的滞纳金，累计滞纳金不超过逾期交付服务总额的15%，逾期交货超过 15天，采购人有权终止合同。</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2）如合同到期以后，中标人应当及时退场，如因中标</w:t>
      </w:r>
      <w:proofErr w:type="gramStart"/>
      <w:r w:rsidRPr="004E2073">
        <w:rPr>
          <w:rFonts w:asciiTheme="majorEastAsia" w:eastAsiaTheme="majorEastAsia" w:hAnsiTheme="majorEastAsia" w:cstheme="minorEastAsia" w:hint="eastAsia"/>
          <w:color w:val="000000"/>
          <w:sz w:val="24"/>
          <w:szCs w:val="24"/>
          <w:lang w:bidi="ar"/>
        </w:rPr>
        <w:t>人原因</w:t>
      </w:r>
      <w:proofErr w:type="gramEnd"/>
      <w:r w:rsidRPr="004E2073">
        <w:rPr>
          <w:rFonts w:asciiTheme="majorEastAsia" w:eastAsiaTheme="majorEastAsia" w:hAnsiTheme="majorEastAsia" w:cstheme="minorEastAsia" w:hint="eastAsia"/>
          <w:color w:val="000000"/>
          <w:sz w:val="24"/>
          <w:szCs w:val="24"/>
          <w:lang w:bidi="ar"/>
        </w:rPr>
        <w:t>导致第三方无法按时进场造成采购人承担违约责任的，由中标人全部承担。采购人有权直接腾空中标人办  公场所，办公场所里的所有物品任由采购人处置。</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3）中标人提供的服务质量不符合本合同约定，由中标人负责在采购人要求的期限内整改，并承担整改所产生的一切费用，且还应承担相应的违约责任；若未在采购人要求的期限内整改的，采购人有权解除合同，中标人应按剩余合同价款10%向采购人 支付违约金。</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4）本合同生效后，中标人不得擅自解除本合同或以实际行为表明不再履行合同，否 则视为根本违约，采购人有权没收中标人合同履约保证金，同时中标人应按合同总价款10%向甲方支付违约金。</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5）服务不符合合同约定，由此造成的损失，中标人应负全部责任。除应按合同</w:t>
      </w:r>
      <w:r w:rsidRPr="004E2073">
        <w:rPr>
          <w:rFonts w:asciiTheme="majorEastAsia" w:eastAsiaTheme="majorEastAsia" w:hAnsiTheme="majorEastAsia" w:cstheme="minorEastAsia" w:hint="eastAsia"/>
          <w:color w:val="000000"/>
          <w:sz w:val="24"/>
          <w:szCs w:val="24"/>
          <w:lang w:bidi="ar"/>
        </w:rPr>
        <w:lastRenderedPageBreak/>
        <w:t>约定支付违约金外，还应赔偿由此给采购人造成的全部损失（含采购人支付第三人的赔  偿款、补偿款、罚款、违约金或其他款项等损失）及采购人为向中标人主张权利所  产生的诉讼费、律师费、差旅费、保全费、保全担保费、评估鉴定费等全部费用。</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6）因中标</w:t>
      </w:r>
      <w:proofErr w:type="gramStart"/>
      <w:r w:rsidRPr="004E2073">
        <w:rPr>
          <w:rFonts w:asciiTheme="majorEastAsia" w:eastAsiaTheme="majorEastAsia" w:hAnsiTheme="majorEastAsia" w:cstheme="minorEastAsia" w:hint="eastAsia"/>
          <w:color w:val="000000"/>
          <w:sz w:val="24"/>
          <w:szCs w:val="24"/>
          <w:lang w:bidi="ar"/>
        </w:rPr>
        <w:t>人原因</w:t>
      </w:r>
      <w:proofErr w:type="gramEnd"/>
      <w:r w:rsidRPr="004E2073">
        <w:rPr>
          <w:rFonts w:asciiTheme="majorEastAsia" w:eastAsiaTheme="majorEastAsia" w:hAnsiTheme="majorEastAsia" w:cstheme="minorEastAsia" w:hint="eastAsia"/>
          <w:color w:val="000000"/>
          <w:sz w:val="24"/>
          <w:szCs w:val="24"/>
          <w:lang w:bidi="ar"/>
        </w:rPr>
        <w:t xml:space="preserve">所造成的损失，由中标人负责承担采购人全部损失，同时中标人向采购人支付总损失的10%作为违约金；若在合同款结算前发生的，则从合同款中扣除 ; 若在合同款结算之后发生的，采购人有权直接在下月的服务费中直接扣除，若合  </w:t>
      </w:r>
      <w:proofErr w:type="gramStart"/>
      <w:r w:rsidRPr="004E2073">
        <w:rPr>
          <w:rFonts w:asciiTheme="majorEastAsia" w:eastAsiaTheme="majorEastAsia" w:hAnsiTheme="majorEastAsia" w:cstheme="minorEastAsia" w:hint="eastAsia"/>
          <w:color w:val="000000"/>
          <w:sz w:val="24"/>
          <w:szCs w:val="24"/>
          <w:lang w:bidi="ar"/>
        </w:rPr>
        <w:t>同结束</w:t>
      </w:r>
      <w:proofErr w:type="gramEnd"/>
      <w:r w:rsidRPr="004E2073">
        <w:rPr>
          <w:rFonts w:asciiTheme="majorEastAsia" w:eastAsiaTheme="majorEastAsia" w:hAnsiTheme="majorEastAsia" w:cstheme="minorEastAsia" w:hint="eastAsia"/>
          <w:color w:val="000000"/>
          <w:sz w:val="24"/>
          <w:szCs w:val="24"/>
          <w:lang w:bidi="ar"/>
        </w:rPr>
        <w:t>时，采购人有权直接扣除其合同履约保证金，如合同履约保证金不足以抵扣的 , 则中标人另行支付。</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7）服务期内因中标</w:t>
      </w:r>
      <w:proofErr w:type="gramStart"/>
      <w:r w:rsidRPr="004E2073">
        <w:rPr>
          <w:rFonts w:asciiTheme="majorEastAsia" w:eastAsiaTheme="majorEastAsia" w:hAnsiTheme="majorEastAsia" w:cstheme="minorEastAsia" w:hint="eastAsia"/>
          <w:color w:val="000000"/>
          <w:sz w:val="24"/>
          <w:szCs w:val="24"/>
          <w:lang w:bidi="ar"/>
        </w:rPr>
        <w:t>人原因</w:t>
      </w:r>
      <w:proofErr w:type="gramEnd"/>
      <w:r w:rsidRPr="004E2073">
        <w:rPr>
          <w:rFonts w:asciiTheme="majorEastAsia" w:eastAsiaTheme="majorEastAsia" w:hAnsiTheme="majorEastAsia" w:cstheme="minorEastAsia" w:hint="eastAsia"/>
          <w:color w:val="000000"/>
          <w:sz w:val="24"/>
          <w:szCs w:val="24"/>
          <w:lang w:bidi="ar"/>
        </w:rPr>
        <w:t>没有提供本合同约定的服务或服务不到位的，采购人可采取必要的补救措施，由此造成的费用及损失全部由中标人承担，该金额从合同款中抵 扣，不足部分中标人仍应赔偿。</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8）因中标人未提供本合同约定的服务而造成的一切损失或安全事故，由中标人承担赔偿全部损失。</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9）如中标人未履行每月10日前支付物业服务人员工资的义务，导致采购人工作受到影响的，采购人有权单方面终止合同，并向政府</w:t>
      </w:r>
      <w:proofErr w:type="gramStart"/>
      <w:r w:rsidRPr="004E2073">
        <w:rPr>
          <w:rFonts w:asciiTheme="majorEastAsia" w:eastAsiaTheme="majorEastAsia" w:hAnsiTheme="majorEastAsia" w:cstheme="minorEastAsia" w:hint="eastAsia"/>
          <w:color w:val="000000"/>
          <w:sz w:val="24"/>
          <w:szCs w:val="24"/>
          <w:lang w:bidi="ar"/>
        </w:rPr>
        <w:t>采购办</w:t>
      </w:r>
      <w:proofErr w:type="gramEnd"/>
      <w:r w:rsidRPr="004E2073">
        <w:rPr>
          <w:rFonts w:asciiTheme="majorEastAsia" w:eastAsiaTheme="majorEastAsia" w:hAnsiTheme="majorEastAsia" w:cstheme="minorEastAsia" w:hint="eastAsia"/>
          <w:color w:val="000000"/>
          <w:sz w:val="24"/>
          <w:szCs w:val="24"/>
          <w:lang w:bidi="ar"/>
        </w:rPr>
        <w:t>报告，建议纳入黑名单。</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10）满意度考评低于 85%，中标方应提出具体整改措施并落实；满意度考评低于70%，采购人将提出严重警告。第一个考核年度内出现累计两个月考核低于85 分或出现 2 次市级以上相关部门检查或专项整治工作书面通报批评的为考核不通过，采购人有权利直接终止合同，并没收全部履约保证金。从第二年度开始中标人超过三次考核得分不足 85 分的，采购人有权按扣罚条款翻倍处罚后进行诫勉约谈；约谈整改仍然达不到采购人标准的或出现2次市级以上相关部门检查或专项整治工作书面通报批评的均为考核不通过，采购人将直接终止合同，并向政府</w:t>
      </w:r>
      <w:proofErr w:type="gramStart"/>
      <w:r w:rsidRPr="004E2073">
        <w:rPr>
          <w:rFonts w:asciiTheme="majorEastAsia" w:eastAsiaTheme="majorEastAsia" w:hAnsiTheme="majorEastAsia" w:cstheme="minorEastAsia" w:hint="eastAsia"/>
          <w:color w:val="000000"/>
          <w:sz w:val="24"/>
          <w:szCs w:val="24"/>
          <w:lang w:bidi="ar"/>
        </w:rPr>
        <w:t>采购办</w:t>
      </w:r>
      <w:proofErr w:type="gramEnd"/>
      <w:r w:rsidRPr="004E2073">
        <w:rPr>
          <w:rFonts w:asciiTheme="majorEastAsia" w:eastAsiaTheme="majorEastAsia" w:hAnsiTheme="majorEastAsia" w:cstheme="minorEastAsia" w:hint="eastAsia"/>
          <w:color w:val="000000"/>
          <w:sz w:val="24"/>
          <w:szCs w:val="24"/>
          <w:lang w:bidi="ar"/>
        </w:rPr>
        <w:t>报告，建议纳入黑名单。</w:t>
      </w:r>
    </w:p>
    <w:p w:rsidR="00F45C7C" w:rsidRPr="004E2073" w:rsidRDefault="004A0456" w:rsidP="004E2073">
      <w:pPr>
        <w:pStyle w:val="a4"/>
        <w:spacing w:line="440" w:lineRule="exact"/>
        <w:rPr>
          <w:rFonts w:asciiTheme="majorEastAsia" w:eastAsiaTheme="majorEastAsia" w:hAnsiTheme="majorEastAsia" w:cstheme="minorEastAsia"/>
          <w:color w:val="000000"/>
          <w:sz w:val="24"/>
          <w:szCs w:val="24"/>
          <w:lang w:bidi="ar"/>
        </w:rPr>
      </w:pPr>
      <w:r w:rsidRPr="004E2073">
        <w:rPr>
          <w:rFonts w:asciiTheme="majorEastAsia" w:eastAsiaTheme="majorEastAsia" w:hAnsiTheme="majorEastAsia" w:cstheme="minorEastAsia" w:hint="eastAsia"/>
          <w:color w:val="000000"/>
          <w:sz w:val="24"/>
          <w:szCs w:val="24"/>
          <w:lang w:bidi="ar"/>
        </w:rPr>
        <w:t>11）中标人未履行岗位人员及时补充义务的：7日内没有补充到位，按天数扣减</w:t>
      </w:r>
      <w:proofErr w:type="gramStart"/>
      <w:r w:rsidRPr="004E2073">
        <w:rPr>
          <w:rFonts w:asciiTheme="majorEastAsia" w:eastAsiaTheme="majorEastAsia" w:hAnsiTheme="majorEastAsia" w:cstheme="minorEastAsia" w:hint="eastAsia"/>
          <w:color w:val="000000"/>
          <w:sz w:val="24"/>
          <w:szCs w:val="24"/>
          <w:lang w:bidi="ar"/>
        </w:rPr>
        <w:t>该岗位</w:t>
      </w:r>
      <w:proofErr w:type="gramEnd"/>
      <w:r w:rsidRPr="004E2073">
        <w:rPr>
          <w:rFonts w:asciiTheme="majorEastAsia" w:eastAsiaTheme="majorEastAsia" w:hAnsiTheme="majorEastAsia" w:cstheme="minorEastAsia" w:hint="eastAsia"/>
          <w:color w:val="000000"/>
          <w:sz w:val="24"/>
          <w:szCs w:val="24"/>
          <w:lang w:bidi="ar"/>
        </w:rPr>
        <w:t>工资；15日内没有补充到位，按天数双倍扣减</w:t>
      </w:r>
      <w:proofErr w:type="gramStart"/>
      <w:r w:rsidRPr="004E2073">
        <w:rPr>
          <w:rFonts w:asciiTheme="majorEastAsia" w:eastAsiaTheme="majorEastAsia" w:hAnsiTheme="majorEastAsia" w:cstheme="minorEastAsia" w:hint="eastAsia"/>
          <w:color w:val="000000"/>
          <w:sz w:val="24"/>
          <w:szCs w:val="24"/>
          <w:lang w:bidi="ar"/>
        </w:rPr>
        <w:t>该岗位</w:t>
      </w:r>
      <w:proofErr w:type="gramEnd"/>
      <w:r w:rsidRPr="004E2073">
        <w:rPr>
          <w:rFonts w:asciiTheme="majorEastAsia" w:eastAsiaTheme="majorEastAsia" w:hAnsiTheme="majorEastAsia" w:cstheme="minorEastAsia" w:hint="eastAsia"/>
          <w:color w:val="000000"/>
          <w:sz w:val="24"/>
          <w:szCs w:val="24"/>
          <w:lang w:bidi="ar"/>
        </w:rPr>
        <w:t>工资；超出15日没有补充到位，院方按</w:t>
      </w:r>
      <w:proofErr w:type="gramStart"/>
      <w:r w:rsidRPr="004E2073">
        <w:rPr>
          <w:rFonts w:asciiTheme="majorEastAsia" w:eastAsiaTheme="majorEastAsia" w:hAnsiTheme="majorEastAsia" w:cstheme="minorEastAsia" w:hint="eastAsia"/>
          <w:color w:val="000000"/>
          <w:sz w:val="24"/>
          <w:szCs w:val="24"/>
          <w:lang w:bidi="ar"/>
        </w:rPr>
        <w:t>该岗位</w:t>
      </w:r>
      <w:proofErr w:type="gramEnd"/>
      <w:r w:rsidRPr="004E2073">
        <w:rPr>
          <w:rFonts w:asciiTheme="majorEastAsia" w:eastAsiaTheme="majorEastAsia" w:hAnsiTheme="majorEastAsia" w:cstheme="minorEastAsia" w:hint="eastAsia"/>
          <w:color w:val="000000"/>
          <w:sz w:val="24"/>
          <w:szCs w:val="24"/>
          <w:lang w:bidi="ar"/>
        </w:rPr>
        <w:t>工资的三倍另行聘请工作人员，相应工资从物业服务费中扣减（即使中标人后期补充到位，院方所请工作人员及其待遇也持续一个月，由此产生的意外费用由  中标人承担），并提供经投标人签章的承诺书。</w:t>
      </w:r>
    </w:p>
    <w:p w:rsidR="00F45C7C" w:rsidRPr="004E2073" w:rsidRDefault="00E068B9" w:rsidP="004E2073">
      <w:pPr>
        <w:pStyle w:val="a4"/>
        <w:spacing w:line="440" w:lineRule="exact"/>
        <w:rPr>
          <w:rFonts w:asciiTheme="majorEastAsia" w:eastAsiaTheme="majorEastAsia" w:hAnsiTheme="majorEastAsia" w:cstheme="minorEastAsia"/>
          <w:color w:val="000000"/>
          <w:sz w:val="24"/>
          <w:szCs w:val="24"/>
          <w:lang w:bidi="ar"/>
        </w:rPr>
      </w:pPr>
      <w:r>
        <w:rPr>
          <w:rFonts w:asciiTheme="majorEastAsia" w:eastAsiaTheme="majorEastAsia" w:hAnsiTheme="majorEastAsia" w:cstheme="minorEastAsia" w:hint="eastAsia"/>
          <w:color w:val="000000"/>
          <w:sz w:val="24"/>
          <w:szCs w:val="24"/>
          <w:lang w:bidi="ar"/>
        </w:rPr>
        <w:t xml:space="preserve"> </w:t>
      </w:r>
    </w:p>
    <w:sectPr w:rsidR="00F45C7C" w:rsidRPr="004E20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FE" w:rsidRDefault="001165FE" w:rsidP="004E2073">
      <w:r>
        <w:separator/>
      </w:r>
    </w:p>
  </w:endnote>
  <w:endnote w:type="continuationSeparator" w:id="0">
    <w:p w:rsidR="001165FE" w:rsidRDefault="001165FE" w:rsidP="004E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FE" w:rsidRDefault="001165FE" w:rsidP="004E2073">
      <w:r>
        <w:separator/>
      </w:r>
    </w:p>
  </w:footnote>
  <w:footnote w:type="continuationSeparator" w:id="0">
    <w:p w:rsidR="001165FE" w:rsidRDefault="001165FE" w:rsidP="004E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72829"/>
    <w:multiLevelType w:val="multilevel"/>
    <w:tmpl w:val="87872829"/>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87A2210F"/>
    <w:multiLevelType w:val="multilevel"/>
    <w:tmpl w:val="87A2210F"/>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8C29AD50"/>
    <w:multiLevelType w:val="singleLevel"/>
    <w:tmpl w:val="8C29AD50"/>
    <w:lvl w:ilvl="0">
      <w:start w:val="1"/>
      <w:numFmt w:val="chineseCounting"/>
      <w:suff w:val="nothing"/>
      <w:lvlText w:val="%1、"/>
      <w:lvlJc w:val="left"/>
      <w:rPr>
        <w:rFonts w:hint="eastAsia"/>
      </w:rPr>
    </w:lvl>
  </w:abstractNum>
  <w:abstractNum w:abstractNumId="3">
    <w:nsid w:val="91E3DBD7"/>
    <w:multiLevelType w:val="singleLevel"/>
    <w:tmpl w:val="91E3DBD7"/>
    <w:lvl w:ilvl="0">
      <w:start w:val="3"/>
      <w:numFmt w:val="decimal"/>
      <w:suff w:val="space"/>
      <w:lvlText w:val="%1)"/>
      <w:lvlJc w:val="left"/>
    </w:lvl>
  </w:abstractNum>
  <w:abstractNum w:abstractNumId="4">
    <w:nsid w:val="925F2CF9"/>
    <w:multiLevelType w:val="multilevel"/>
    <w:tmpl w:val="925F2CF9"/>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E348FF6E"/>
    <w:multiLevelType w:val="multilevel"/>
    <w:tmpl w:val="E348FF6E"/>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609BDCF"/>
    <w:multiLevelType w:val="multilevel"/>
    <w:tmpl w:val="0609BDCF"/>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19093613"/>
    <w:multiLevelType w:val="singleLevel"/>
    <w:tmpl w:val="19093613"/>
    <w:lvl w:ilvl="0">
      <w:start w:val="1"/>
      <w:numFmt w:val="decimal"/>
      <w:suff w:val="nothing"/>
      <w:lvlText w:val="%1、"/>
      <w:lvlJc w:val="left"/>
      <w:rPr>
        <w:rFonts w:cs="Times New Roman"/>
      </w:rPr>
    </w:lvl>
  </w:abstractNum>
  <w:abstractNum w:abstractNumId="8">
    <w:nsid w:val="1C41AD95"/>
    <w:multiLevelType w:val="singleLevel"/>
    <w:tmpl w:val="1C41AD95"/>
    <w:lvl w:ilvl="0">
      <w:start w:val="4"/>
      <w:numFmt w:val="upperLetter"/>
      <w:suff w:val="nothing"/>
      <w:lvlText w:val="%1、"/>
      <w:lvlJc w:val="left"/>
    </w:lvl>
  </w:abstractNum>
  <w:abstractNum w:abstractNumId="9">
    <w:nsid w:val="1CED59C6"/>
    <w:multiLevelType w:val="singleLevel"/>
    <w:tmpl w:val="1CED59C6"/>
    <w:lvl w:ilvl="0">
      <w:start w:val="1"/>
      <w:numFmt w:val="decimal"/>
      <w:suff w:val="nothing"/>
      <w:lvlText w:val="%1、"/>
      <w:lvlJc w:val="left"/>
      <w:rPr>
        <w:rFonts w:cs="Times New Roman"/>
      </w:rPr>
    </w:lvl>
  </w:abstractNum>
  <w:abstractNum w:abstractNumId="10">
    <w:nsid w:val="30CD5B5D"/>
    <w:multiLevelType w:val="singleLevel"/>
    <w:tmpl w:val="30CD5B5D"/>
    <w:lvl w:ilvl="0">
      <w:start w:val="1"/>
      <w:numFmt w:val="decimal"/>
      <w:suff w:val="nothing"/>
      <w:lvlText w:val="%1、"/>
      <w:lvlJc w:val="left"/>
      <w:rPr>
        <w:rFonts w:cs="Times New Roman"/>
      </w:rPr>
    </w:lvl>
  </w:abstractNum>
  <w:abstractNum w:abstractNumId="11">
    <w:nsid w:val="31815FAD"/>
    <w:multiLevelType w:val="singleLevel"/>
    <w:tmpl w:val="31815FAD"/>
    <w:lvl w:ilvl="0">
      <w:start w:val="1"/>
      <w:numFmt w:val="decimal"/>
      <w:suff w:val="nothing"/>
      <w:lvlText w:val="%1、"/>
      <w:lvlJc w:val="left"/>
      <w:rPr>
        <w:rFonts w:cs="Times New Roman"/>
      </w:rPr>
    </w:lvl>
  </w:abstractNum>
  <w:abstractNum w:abstractNumId="12">
    <w:nsid w:val="3A5513A5"/>
    <w:multiLevelType w:val="singleLevel"/>
    <w:tmpl w:val="3A5513A5"/>
    <w:lvl w:ilvl="0">
      <w:start w:val="1"/>
      <w:numFmt w:val="decimal"/>
      <w:suff w:val="nothing"/>
      <w:lvlText w:val="%1、"/>
      <w:lvlJc w:val="left"/>
      <w:rPr>
        <w:rFonts w:cs="Times New Roman"/>
      </w:rPr>
    </w:lvl>
  </w:abstractNum>
  <w:abstractNum w:abstractNumId="13">
    <w:nsid w:val="3BD5143E"/>
    <w:multiLevelType w:val="singleLevel"/>
    <w:tmpl w:val="3BD5143E"/>
    <w:lvl w:ilvl="0">
      <w:start w:val="1"/>
      <w:numFmt w:val="decimal"/>
      <w:suff w:val="nothing"/>
      <w:lvlText w:val="%1、"/>
      <w:lvlJc w:val="left"/>
      <w:rPr>
        <w:rFonts w:cs="Times New Roman"/>
      </w:rPr>
    </w:lvl>
  </w:abstractNum>
  <w:abstractNum w:abstractNumId="14">
    <w:nsid w:val="49A167A5"/>
    <w:multiLevelType w:val="singleLevel"/>
    <w:tmpl w:val="49A167A5"/>
    <w:lvl w:ilvl="0">
      <w:start w:val="1"/>
      <w:numFmt w:val="decimal"/>
      <w:suff w:val="nothing"/>
      <w:lvlText w:val="%1、"/>
      <w:lvlJc w:val="left"/>
      <w:rPr>
        <w:rFonts w:cs="Times New Roman"/>
      </w:rPr>
    </w:lvl>
  </w:abstractNum>
  <w:abstractNum w:abstractNumId="15">
    <w:nsid w:val="55346691"/>
    <w:multiLevelType w:val="singleLevel"/>
    <w:tmpl w:val="55346691"/>
    <w:lvl w:ilvl="0">
      <w:start w:val="1"/>
      <w:numFmt w:val="decimal"/>
      <w:suff w:val="nothing"/>
      <w:lvlText w:val="%1、"/>
      <w:lvlJc w:val="left"/>
      <w:rPr>
        <w:rFonts w:cs="Times New Roman"/>
      </w:rPr>
    </w:lvl>
  </w:abstractNum>
  <w:abstractNum w:abstractNumId="16">
    <w:nsid w:val="576870F8"/>
    <w:multiLevelType w:val="singleLevel"/>
    <w:tmpl w:val="576870F8"/>
    <w:lvl w:ilvl="0">
      <w:start w:val="2"/>
      <w:numFmt w:val="decimal"/>
      <w:suff w:val="nothing"/>
      <w:lvlText w:val="%1、"/>
      <w:lvlJc w:val="left"/>
      <w:rPr>
        <w:rFonts w:cs="Times New Roman"/>
      </w:rPr>
    </w:lvl>
  </w:abstractNum>
  <w:abstractNum w:abstractNumId="17">
    <w:nsid w:val="5CA574F2"/>
    <w:multiLevelType w:val="singleLevel"/>
    <w:tmpl w:val="5CA574F2"/>
    <w:lvl w:ilvl="0">
      <w:start w:val="1"/>
      <w:numFmt w:val="decimal"/>
      <w:suff w:val="nothing"/>
      <w:lvlText w:val="%1、"/>
      <w:lvlJc w:val="left"/>
      <w:rPr>
        <w:rFonts w:cs="Times New Roman"/>
      </w:rPr>
    </w:lvl>
  </w:abstractNum>
  <w:abstractNum w:abstractNumId="18">
    <w:nsid w:val="6B818FB4"/>
    <w:multiLevelType w:val="multilevel"/>
    <w:tmpl w:val="6B818FB4"/>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7088DEDD"/>
    <w:multiLevelType w:val="multilevel"/>
    <w:tmpl w:val="7088DEDD"/>
    <w:lvl w:ilvl="0">
      <w:start w:val="1"/>
      <w:numFmt w:val="decimal"/>
      <w:suff w:val="nothing"/>
      <w:lvlText w:val="%1、"/>
      <w:lvlJc w:val="left"/>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78064F09"/>
    <w:multiLevelType w:val="singleLevel"/>
    <w:tmpl w:val="78064F09"/>
    <w:lvl w:ilvl="0">
      <w:start w:val="1"/>
      <w:numFmt w:val="decimal"/>
      <w:suff w:val="nothing"/>
      <w:lvlText w:val="%1、"/>
      <w:lvlJc w:val="left"/>
      <w:rPr>
        <w:rFonts w:cs="Times New Roman"/>
      </w:rPr>
    </w:lvl>
  </w:abstractNum>
  <w:num w:numId="1">
    <w:abstractNumId w:val="2"/>
  </w:num>
  <w:num w:numId="2">
    <w:abstractNumId w:val="1"/>
  </w:num>
  <w:num w:numId="3">
    <w:abstractNumId w:val="18"/>
  </w:num>
  <w:num w:numId="4">
    <w:abstractNumId w:val="19"/>
  </w:num>
  <w:num w:numId="5">
    <w:abstractNumId w:val="6"/>
  </w:num>
  <w:num w:numId="6">
    <w:abstractNumId w:val="5"/>
  </w:num>
  <w:num w:numId="7">
    <w:abstractNumId w:val="0"/>
  </w:num>
  <w:num w:numId="8">
    <w:abstractNumId w:val="4"/>
  </w:num>
  <w:num w:numId="9">
    <w:abstractNumId w:val="8"/>
  </w:num>
  <w:num w:numId="10">
    <w:abstractNumId w:val="7"/>
    <w:lvlOverride w:ilvl="0">
      <w:startOverride w:val="1"/>
    </w:lvlOverride>
  </w:num>
  <w:num w:numId="11">
    <w:abstractNumId w:val="10"/>
    <w:lvlOverride w:ilvl="0">
      <w:startOverride w:val="1"/>
    </w:lvlOverride>
  </w:num>
  <w:num w:numId="12">
    <w:abstractNumId w:val="16"/>
    <w:lvlOverride w:ilvl="0">
      <w:startOverride w:val="2"/>
    </w:lvlOverride>
  </w:num>
  <w:num w:numId="13">
    <w:abstractNumId w:val="12"/>
    <w:lvlOverride w:ilvl="0">
      <w:startOverride w:val="1"/>
    </w:lvlOverride>
  </w:num>
  <w:num w:numId="14">
    <w:abstractNumId w:val="15"/>
    <w:lvlOverride w:ilvl="0">
      <w:startOverride w:val="1"/>
    </w:lvlOverride>
  </w:num>
  <w:num w:numId="15">
    <w:abstractNumId w:val="9"/>
    <w:lvlOverride w:ilvl="0">
      <w:startOverride w:val="1"/>
    </w:lvlOverride>
  </w:num>
  <w:num w:numId="16">
    <w:abstractNumId w:val="13"/>
    <w:lvlOverride w:ilvl="0">
      <w:startOverride w:val="1"/>
    </w:lvlOverride>
  </w:num>
  <w:num w:numId="17">
    <w:abstractNumId w:val="14"/>
    <w:lvlOverride w:ilvl="0">
      <w:startOverride w:val="1"/>
    </w:lvlOverride>
  </w:num>
  <w:num w:numId="18">
    <w:abstractNumId w:val="20"/>
    <w:lvlOverride w:ilvl="0">
      <w:startOverride w:val="1"/>
    </w:lvlOverride>
  </w:num>
  <w:num w:numId="19">
    <w:abstractNumId w:val="17"/>
    <w:lvlOverride w:ilvl="0">
      <w:startOverride w:val="1"/>
    </w:lvlOverride>
  </w:num>
  <w:num w:numId="20">
    <w:abstractNumId w:val="11"/>
    <w:lvlOverride w:ilvl="0">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3954"/>
    <w:rsid w:val="000F1E1B"/>
    <w:rsid w:val="000F4640"/>
    <w:rsid w:val="001165FE"/>
    <w:rsid w:val="00125226"/>
    <w:rsid w:val="001354BA"/>
    <w:rsid w:val="0015161E"/>
    <w:rsid w:val="00165733"/>
    <w:rsid w:val="00172A27"/>
    <w:rsid w:val="00245AC7"/>
    <w:rsid w:val="002527D4"/>
    <w:rsid w:val="00257577"/>
    <w:rsid w:val="00291161"/>
    <w:rsid w:val="002965ED"/>
    <w:rsid w:val="00371E08"/>
    <w:rsid w:val="00385601"/>
    <w:rsid w:val="004A0456"/>
    <w:rsid w:val="004E2073"/>
    <w:rsid w:val="005053C9"/>
    <w:rsid w:val="005134C9"/>
    <w:rsid w:val="005201A2"/>
    <w:rsid w:val="005A3C83"/>
    <w:rsid w:val="00602A36"/>
    <w:rsid w:val="00652524"/>
    <w:rsid w:val="00752C81"/>
    <w:rsid w:val="0077589D"/>
    <w:rsid w:val="007A2EB1"/>
    <w:rsid w:val="007D08D0"/>
    <w:rsid w:val="00844285"/>
    <w:rsid w:val="00865CEC"/>
    <w:rsid w:val="0098024D"/>
    <w:rsid w:val="009C752F"/>
    <w:rsid w:val="00A57648"/>
    <w:rsid w:val="00B13666"/>
    <w:rsid w:val="00BA6659"/>
    <w:rsid w:val="00C05705"/>
    <w:rsid w:val="00CD7D06"/>
    <w:rsid w:val="00CE3554"/>
    <w:rsid w:val="00CE42A0"/>
    <w:rsid w:val="00DC34A6"/>
    <w:rsid w:val="00DC384C"/>
    <w:rsid w:val="00DE6332"/>
    <w:rsid w:val="00E068B9"/>
    <w:rsid w:val="00E80982"/>
    <w:rsid w:val="00E92AEA"/>
    <w:rsid w:val="00F45C7C"/>
    <w:rsid w:val="00FA059D"/>
    <w:rsid w:val="01AF0E8E"/>
    <w:rsid w:val="034E3CB1"/>
    <w:rsid w:val="04A9250C"/>
    <w:rsid w:val="060E0879"/>
    <w:rsid w:val="067601CC"/>
    <w:rsid w:val="075C69CC"/>
    <w:rsid w:val="07603356"/>
    <w:rsid w:val="081B727D"/>
    <w:rsid w:val="091760CF"/>
    <w:rsid w:val="09750C0F"/>
    <w:rsid w:val="09AB63DF"/>
    <w:rsid w:val="0A402FCB"/>
    <w:rsid w:val="0AA611B3"/>
    <w:rsid w:val="0B3864F3"/>
    <w:rsid w:val="0B461D38"/>
    <w:rsid w:val="0B6E775F"/>
    <w:rsid w:val="0B93354D"/>
    <w:rsid w:val="0C040028"/>
    <w:rsid w:val="0E5057A7"/>
    <w:rsid w:val="0E741495"/>
    <w:rsid w:val="0EEC1973"/>
    <w:rsid w:val="0F1B7B63"/>
    <w:rsid w:val="0F256C33"/>
    <w:rsid w:val="0FD348E1"/>
    <w:rsid w:val="10D6664C"/>
    <w:rsid w:val="11333889"/>
    <w:rsid w:val="1190799A"/>
    <w:rsid w:val="12052E19"/>
    <w:rsid w:val="131E40C5"/>
    <w:rsid w:val="132536A6"/>
    <w:rsid w:val="13482EF0"/>
    <w:rsid w:val="13727C87"/>
    <w:rsid w:val="13D529D6"/>
    <w:rsid w:val="13FC3812"/>
    <w:rsid w:val="145E79B1"/>
    <w:rsid w:val="149F42D4"/>
    <w:rsid w:val="15175270"/>
    <w:rsid w:val="16815A84"/>
    <w:rsid w:val="16911289"/>
    <w:rsid w:val="1A945DBC"/>
    <w:rsid w:val="1AB04E2D"/>
    <w:rsid w:val="1B8B42C2"/>
    <w:rsid w:val="1DAD0520"/>
    <w:rsid w:val="1E8E65A3"/>
    <w:rsid w:val="1ECC0E79"/>
    <w:rsid w:val="1EEC1623"/>
    <w:rsid w:val="20B05061"/>
    <w:rsid w:val="214D55EF"/>
    <w:rsid w:val="21613AFB"/>
    <w:rsid w:val="22C97BAA"/>
    <w:rsid w:val="23411E36"/>
    <w:rsid w:val="23D6426E"/>
    <w:rsid w:val="24766CC6"/>
    <w:rsid w:val="24A3442A"/>
    <w:rsid w:val="24D64800"/>
    <w:rsid w:val="258143F7"/>
    <w:rsid w:val="26144D32"/>
    <w:rsid w:val="2A0066C4"/>
    <w:rsid w:val="2BA3136F"/>
    <w:rsid w:val="2BDA1DB6"/>
    <w:rsid w:val="2D7050C6"/>
    <w:rsid w:val="2E3536B4"/>
    <w:rsid w:val="2E4F6772"/>
    <w:rsid w:val="2ED57479"/>
    <w:rsid w:val="2F553CB7"/>
    <w:rsid w:val="301B206B"/>
    <w:rsid w:val="301F6AE8"/>
    <w:rsid w:val="307A0735"/>
    <w:rsid w:val="341E7629"/>
    <w:rsid w:val="3551243C"/>
    <w:rsid w:val="35E87A5C"/>
    <w:rsid w:val="376712E7"/>
    <w:rsid w:val="377759CE"/>
    <w:rsid w:val="379F2985"/>
    <w:rsid w:val="385B52F0"/>
    <w:rsid w:val="38866E28"/>
    <w:rsid w:val="38877E93"/>
    <w:rsid w:val="39077797"/>
    <w:rsid w:val="396957EB"/>
    <w:rsid w:val="3AC70A1B"/>
    <w:rsid w:val="3B1E0131"/>
    <w:rsid w:val="3C502C92"/>
    <w:rsid w:val="3CEF0B3D"/>
    <w:rsid w:val="3DD516A1"/>
    <w:rsid w:val="3DD60F75"/>
    <w:rsid w:val="3DFA1674"/>
    <w:rsid w:val="3EED6576"/>
    <w:rsid w:val="3F240DFD"/>
    <w:rsid w:val="40A86BF9"/>
    <w:rsid w:val="412D35A2"/>
    <w:rsid w:val="43B104BA"/>
    <w:rsid w:val="44110B15"/>
    <w:rsid w:val="442A5A15"/>
    <w:rsid w:val="448B2DDF"/>
    <w:rsid w:val="455410FD"/>
    <w:rsid w:val="45C2075D"/>
    <w:rsid w:val="48ED5F34"/>
    <w:rsid w:val="49554FE4"/>
    <w:rsid w:val="496F0BFB"/>
    <w:rsid w:val="4A1C41B3"/>
    <w:rsid w:val="4A2F20BE"/>
    <w:rsid w:val="4AB56AE2"/>
    <w:rsid w:val="4B182BCD"/>
    <w:rsid w:val="4BF24220"/>
    <w:rsid w:val="4BF863D6"/>
    <w:rsid w:val="4D582EB1"/>
    <w:rsid w:val="4DD6698F"/>
    <w:rsid w:val="4DF35625"/>
    <w:rsid w:val="4FAE58AE"/>
    <w:rsid w:val="50AF1A15"/>
    <w:rsid w:val="50C25AB5"/>
    <w:rsid w:val="511931FB"/>
    <w:rsid w:val="51583D23"/>
    <w:rsid w:val="516E79EA"/>
    <w:rsid w:val="51BC21FC"/>
    <w:rsid w:val="51CB6BEB"/>
    <w:rsid w:val="51E558EB"/>
    <w:rsid w:val="52495D4A"/>
    <w:rsid w:val="525F7333"/>
    <w:rsid w:val="52BD6977"/>
    <w:rsid w:val="53277E51"/>
    <w:rsid w:val="53446C55"/>
    <w:rsid w:val="534C5B09"/>
    <w:rsid w:val="53DD2085"/>
    <w:rsid w:val="546D3F89"/>
    <w:rsid w:val="55680D0F"/>
    <w:rsid w:val="55CC4990"/>
    <w:rsid w:val="560E70A6"/>
    <w:rsid w:val="58B60A4F"/>
    <w:rsid w:val="59B166C6"/>
    <w:rsid w:val="5A844946"/>
    <w:rsid w:val="5B4319AA"/>
    <w:rsid w:val="5C5F065B"/>
    <w:rsid w:val="5C8B76A2"/>
    <w:rsid w:val="5D3A69D3"/>
    <w:rsid w:val="5DC84A2C"/>
    <w:rsid w:val="5E14712E"/>
    <w:rsid w:val="5EA66A16"/>
    <w:rsid w:val="5EF157B7"/>
    <w:rsid w:val="6007774F"/>
    <w:rsid w:val="605E55C7"/>
    <w:rsid w:val="607D5554"/>
    <w:rsid w:val="60EC092C"/>
    <w:rsid w:val="62E80FB0"/>
    <w:rsid w:val="63CB3506"/>
    <w:rsid w:val="64077B7B"/>
    <w:rsid w:val="64F97173"/>
    <w:rsid w:val="666142DA"/>
    <w:rsid w:val="66B05B68"/>
    <w:rsid w:val="674C5C80"/>
    <w:rsid w:val="67957627"/>
    <w:rsid w:val="67965D0E"/>
    <w:rsid w:val="67D30150"/>
    <w:rsid w:val="68466B73"/>
    <w:rsid w:val="68DA3CD5"/>
    <w:rsid w:val="68FB5BB0"/>
    <w:rsid w:val="696E0130"/>
    <w:rsid w:val="69E32E04"/>
    <w:rsid w:val="6A505A87"/>
    <w:rsid w:val="6A633A0D"/>
    <w:rsid w:val="6B6A4927"/>
    <w:rsid w:val="6C117299"/>
    <w:rsid w:val="6C4C5660"/>
    <w:rsid w:val="6D0112BB"/>
    <w:rsid w:val="6ED413FF"/>
    <w:rsid w:val="6EDA0016"/>
    <w:rsid w:val="6F243938"/>
    <w:rsid w:val="6F467459"/>
    <w:rsid w:val="6F6A75EB"/>
    <w:rsid w:val="6FEF189F"/>
    <w:rsid w:val="6FF076CF"/>
    <w:rsid w:val="701336B6"/>
    <w:rsid w:val="707F0E75"/>
    <w:rsid w:val="70930A0A"/>
    <w:rsid w:val="709D3531"/>
    <w:rsid w:val="710B4F07"/>
    <w:rsid w:val="716B764B"/>
    <w:rsid w:val="71D21478"/>
    <w:rsid w:val="72532286"/>
    <w:rsid w:val="74846F10"/>
    <w:rsid w:val="74F55B99"/>
    <w:rsid w:val="753007A1"/>
    <w:rsid w:val="77A17922"/>
    <w:rsid w:val="77CD77B9"/>
    <w:rsid w:val="781A42C2"/>
    <w:rsid w:val="78401D49"/>
    <w:rsid w:val="78DD0312"/>
    <w:rsid w:val="78FE6B36"/>
    <w:rsid w:val="79403229"/>
    <w:rsid w:val="797777F3"/>
    <w:rsid w:val="7B3D7FFD"/>
    <w:rsid w:val="7B4B6523"/>
    <w:rsid w:val="7CDD764F"/>
    <w:rsid w:val="7E087D35"/>
    <w:rsid w:val="7EB4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仿宋" w:eastAsia="仿宋" w:hAnsi="仿宋" w:cs="仿宋"/>
      <w:sz w:val="30"/>
      <w:szCs w:val="30"/>
    </w:rPr>
  </w:style>
  <w:style w:type="paragraph" w:styleId="a4">
    <w:name w:val="Plain Text"/>
    <w:basedOn w:val="a"/>
    <w:link w:val="Char0"/>
    <w:uiPriority w:val="99"/>
    <w:qFormat/>
    <w:rPr>
      <w:rFonts w:ascii="宋体" w:hAnsi="Courier New"/>
      <w:kern w:val="0"/>
      <w:sz w:val="20"/>
      <w:szCs w:val="21"/>
    </w:rPr>
  </w:style>
  <w:style w:type="paragraph" w:styleId="a5">
    <w:name w:val="footer"/>
    <w:basedOn w:val="a"/>
    <w:link w:val="Char1"/>
    <w:pPr>
      <w:tabs>
        <w:tab w:val="center" w:pos="4153"/>
        <w:tab w:val="right" w:pos="8306"/>
      </w:tabs>
      <w:snapToGrid w:val="0"/>
      <w:jc w:val="left"/>
    </w:pPr>
    <w:rPr>
      <w:sz w:val="18"/>
    </w:rPr>
  </w:style>
  <w:style w:type="paragraph" w:styleId="a6">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99"/>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unhideWhenUsed/>
    <w:qFormat/>
    <w:rPr>
      <w:szCs w:val="21"/>
    </w:rPr>
  </w:style>
  <w:style w:type="paragraph" w:customStyle="1" w:styleId="TableParagraph">
    <w:name w:val="Table Paragraph"/>
    <w:basedOn w:val="a"/>
    <w:uiPriority w:val="1"/>
    <w:unhideWhenUsed/>
    <w:qFormat/>
    <w:rPr>
      <w:rFonts w:ascii="宋体" w:eastAsia="宋体" w:hAnsi="宋体" w:cs="宋体"/>
    </w:rPr>
  </w:style>
  <w:style w:type="character" w:customStyle="1" w:styleId="Char">
    <w:name w:val="正文文本 Char"/>
    <w:basedOn w:val="a0"/>
    <w:link w:val="a3"/>
    <w:semiHidden/>
    <w:rsid w:val="00652524"/>
    <w:rPr>
      <w:rFonts w:ascii="仿宋" w:eastAsia="仿宋" w:hAnsi="仿宋" w:cs="仿宋"/>
      <w:kern w:val="2"/>
      <w:sz w:val="30"/>
      <w:szCs w:val="30"/>
    </w:rPr>
  </w:style>
  <w:style w:type="character" w:customStyle="1" w:styleId="Char0">
    <w:name w:val="纯文本 Char"/>
    <w:basedOn w:val="a0"/>
    <w:link w:val="a4"/>
    <w:uiPriority w:val="99"/>
    <w:rsid w:val="00652524"/>
    <w:rPr>
      <w:rFonts w:ascii="宋体" w:eastAsiaTheme="minorEastAsia" w:hAnsi="Courier New" w:cstheme="minorBidi"/>
      <w:szCs w:val="21"/>
    </w:rPr>
  </w:style>
  <w:style w:type="character" w:customStyle="1" w:styleId="Char1">
    <w:name w:val="页脚 Char"/>
    <w:basedOn w:val="a0"/>
    <w:link w:val="a5"/>
    <w:rsid w:val="00652524"/>
    <w:rPr>
      <w:rFonts w:asciiTheme="minorHAnsi" w:eastAsiaTheme="minorEastAsia" w:hAnsiTheme="minorHAnsi" w:cstheme="minorBidi"/>
      <w:kern w:val="2"/>
      <w:sz w:val="18"/>
      <w:szCs w:val="24"/>
    </w:rPr>
  </w:style>
  <w:style w:type="character" w:customStyle="1" w:styleId="Char2">
    <w:name w:val="页眉 Char"/>
    <w:basedOn w:val="a0"/>
    <w:link w:val="a6"/>
    <w:rsid w:val="00652524"/>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仿宋" w:eastAsia="仿宋" w:hAnsi="仿宋" w:cs="仿宋"/>
      <w:sz w:val="30"/>
      <w:szCs w:val="30"/>
    </w:rPr>
  </w:style>
  <w:style w:type="paragraph" w:styleId="a4">
    <w:name w:val="Plain Text"/>
    <w:basedOn w:val="a"/>
    <w:link w:val="Char0"/>
    <w:uiPriority w:val="99"/>
    <w:qFormat/>
    <w:rPr>
      <w:rFonts w:ascii="宋体" w:hAnsi="Courier New"/>
      <w:kern w:val="0"/>
      <w:sz w:val="20"/>
      <w:szCs w:val="21"/>
    </w:rPr>
  </w:style>
  <w:style w:type="paragraph" w:styleId="a5">
    <w:name w:val="footer"/>
    <w:basedOn w:val="a"/>
    <w:link w:val="Char1"/>
    <w:pPr>
      <w:tabs>
        <w:tab w:val="center" w:pos="4153"/>
        <w:tab w:val="right" w:pos="8306"/>
      </w:tabs>
      <w:snapToGrid w:val="0"/>
      <w:jc w:val="left"/>
    </w:pPr>
    <w:rPr>
      <w:sz w:val="18"/>
    </w:rPr>
  </w:style>
  <w:style w:type="paragraph" w:styleId="a6">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99"/>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unhideWhenUsed/>
    <w:qFormat/>
    <w:rPr>
      <w:szCs w:val="21"/>
    </w:rPr>
  </w:style>
  <w:style w:type="paragraph" w:customStyle="1" w:styleId="TableParagraph">
    <w:name w:val="Table Paragraph"/>
    <w:basedOn w:val="a"/>
    <w:uiPriority w:val="1"/>
    <w:unhideWhenUsed/>
    <w:qFormat/>
    <w:rPr>
      <w:rFonts w:ascii="宋体" w:eastAsia="宋体" w:hAnsi="宋体" w:cs="宋体"/>
    </w:rPr>
  </w:style>
  <w:style w:type="character" w:customStyle="1" w:styleId="Char">
    <w:name w:val="正文文本 Char"/>
    <w:basedOn w:val="a0"/>
    <w:link w:val="a3"/>
    <w:semiHidden/>
    <w:rsid w:val="00652524"/>
    <w:rPr>
      <w:rFonts w:ascii="仿宋" w:eastAsia="仿宋" w:hAnsi="仿宋" w:cs="仿宋"/>
      <w:kern w:val="2"/>
      <w:sz w:val="30"/>
      <w:szCs w:val="30"/>
    </w:rPr>
  </w:style>
  <w:style w:type="character" w:customStyle="1" w:styleId="Char0">
    <w:name w:val="纯文本 Char"/>
    <w:basedOn w:val="a0"/>
    <w:link w:val="a4"/>
    <w:uiPriority w:val="99"/>
    <w:rsid w:val="00652524"/>
    <w:rPr>
      <w:rFonts w:ascii="宋体" w:eastAsiaTheme="minorEastAsia" w:hAnsi="Courier New" w:cstheme="minorBidi"/>
      <w:szCs w:val="21"/>
    </w:rPr>
  </w:style>
  <w:style w:type="character" w:customStyle="1" w:styleId="Char1">
    <w:name w:val="页脚 Char"/>
    <w:basedOn w:val="a0"/>
    <w:link w:val="a5"/>
    <w:rsid w:val="00652524"/>
    <w:rPr>
      <w:rFonts w:asciiTheme="minorHAnsi" w:eastAsiaTheme="minorEastAsia" w:hAnsiTheme="minorHAnsi" w:cstheme="minorBidi"/>
      <w:kern w:val="2"/>
      <w:sz w:val="18"/>
      <w:szCs w:val="24"/>
    </w:rPr>
  </w:style>
  <w:style w:type="character" w:customStyle="1" w:styleId="Char2">
    <w:name w:val="页眉 Char"/>
    <w:basedOn w:val="a0"/>
    <w:link w:val="a6"/>
    <w:rsid w:val="0065252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E6946-13CF-49E3-873D-9C8C2D64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29712</Words>
  <Characters>3304</Characters>
  <Application>Microsoft Office Word</Application>
  <DocSecurity>0</DocSecurity>
  <Lines>27</Lines>
  <Paragraphs>65</Paragraphs>
  <ScaleCrop>false</ScaleCrop>
  <Company>Microsoft</Company>
  <LinksUpToDate>false</LinksUpToDate>
  <CharactersWithSpaces>32951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lenovo</cp:lastModifiedBy>
  <cp:revision>54</cp:revision>
  <dcterms:created xsi:type="dcterms:W3CDTF">2026-02-13T08:03:00Z</dcterms:created>
  <dcterms:modified xsi:type="dcterms:W3CDTF">2026-02-27T08:30:00Z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FC9661A90C424B6290966153568ED98F_13</vt:lpwstr>
  </property>
  <property fmtid="{D5CDD505-2E9C-101B-9397-08002B2CF9AE}" pid="4" name="KSOTemplateDocerSaveRecord">
    <vt:lpwstr>eyJoZGlkIjoiMmY3YTdhYTc4NTk1Y2VhYWY2YzIyZWY5YmZjMWM3ZjUiLCJ1c2VySWQiOiIzMjk3NzQ2MTgifQ==</vt:lpwstr>
  </property>
</Properties>
</file>