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5FDC">
      <w:pPr>
        <w:pageBreakBefore w:val="0"/>
        <w:widowControl w:val="0"/>
        <w:wordWrap/>
        <w:overflowPunct/>
        <w:topLinePunct w:val="0"/>
        <w:bidi w:val="0"/>
        <w:spacing w:line="242" w:lineRule="auto"/>
        <w:rPr>
          <w:rFonts w:hint="eastAsia" w:eastAsiaTheme="minorEastAsia"/>
          <w:color w:val="auto"/>
          <w:spacing w:val="0"/>
          <w:position w:val="0"/>
          <w:lang w:eastAsia="zh-CN"/>
        </w:rPr>
      </w:pPr>
    </w:p>
    <w:p w14:paraId="097B5D03">
      <w:pPr>
        <w:pageBreakBefore w:val="0"/>
        <w:widowControl w:val="0"/>
        <w:wordWrap/>
        <w:overflowPunct/>
        <w:topLinePunct w:val="0"/>
        <w:bidi w:val="0"/>
        <w:spacing w:line="242" w:lineRule="auto"/>
        <w:rPr>
          <w:color w:val="auto"/>
          <w:spacing w:val="0"/>
          <w:position w:val="0"/>
        </w:rPr>
      </w:pPr>
    </w:p>
    <w:p w14:paraId="2C51EA31">
      <w:pPr>
        <w:pageBreakBefore w:val="0"/>
        <w:widowControl w:val="0"/>
        <w:wordWrap/>
        <w:overflowPunct/>
        <w:topLinePunct w:val="0"/>
        <w:bidi w:val="0"/>
        <w:spacing w:line="242" w:lineRule="auto"/>
        <w:rPr>
          <w:color w:val="auto"/>
          <w:spacing w:val="0"/>
          <w:position w:val="0"/>
        </w:rPr>
      </w:pPr>
    </w:p>
    <w:p w14:paraId="5567CBC4">
      <w:pPr>
        <w:pageBreakBefore w:val="0"/>
        <w:widowControl w:val="0"/>
        <w:wordWrap/>
        <w:overflowPunct/>
        <w:topLinePunct w:val="0"/>
        <w:bidi w:val="0"/>
        <w:spacing w:line="243" w:lineRule="auto"/>
        <w:rPr>
          <w:color w:val="auto"/>
          <w:spacing w:val="0"/>
          <w:position w:val="0"/>
        </w:rPr>
      </w:pPr>
    </w:p>
    <w:p w14:paraId="7B28E6A6">
      <w:pPr>
        <w:pageBreakBefore w:val="0"/>
        <w:widowControl w:val="0"/>
        <w:wordWrap/>
        <w:overflowPunct/>
        <w:topLinePunct w:val="0"/>
        <w:bidi w:val="0"/>
        <w:spacing w:line="243" w:lineRule="auto"/>
        <w:rPr>
          <w:color w:val="auto"/>
          <w:spacing w:val="0"/>
          <w:position w:val="0"/>
        </w:rPr>
      </w:pPr>
    </w:p>
    <w:p w14:paraId="0F459BE7">
      <w:pPr>
        <w:pStyle w:val="8"/>
        <w:pageBreakBefore w:val="0"/>
        <w:widowControl w:val="0"/>
        <w:wordWrap/>
        <w:overflowPunct/>
        <w:topLinePunct w:val="0"/>
        <w:bidi w:val="0"/>
        <w:rPr>
          <w:color w:val="auto"/>
          <w:spacing w:val="0"/>
          <w:position w:val="0"/>
        </w:rPr>
      </w:pPr>
    </w:p>
    <w:p w14:paraId="4AF21DF8">
      <w:pPr>
        <w:pStyle w:val="8"/>
        <w:pageBreakBefore w:val="0"/>
        <w:widowControl w:val="0"/>
        <w:wordWrap/>
        <w:overflowPunct/>
        <w:topLinePunct w:val="0"/>
        <w:bidi w:val="0"/>
        <w:rPr>
          <w:color w:val="auto"/>
          <w:spacing w:val="0"/>
          <w:position w:val="0"/>
        </w:rPr>
      </w:pPr>
    </w:p>
    <w:p w14:paraId="598D9958">
      <w:pPr>
        <w:pStyle w:val="8"/>
        <w:pageBreakBefore w:val="0"/>
        <w:widowControl w:val="0"/>
        <w:wordWrap/>
        <w:overflowPunct/>
        <w:topLinePunct w:val="0"/>
        <w:bidi w:val="0"/>
        <w:rPr>
          <w:color w:val="auto"/>
          <w:spacing w:val="0"/>
          <w:position w:val="0"/>
        </w:rPr>
      </w:pPr>
    </w:p>
    <w:p w14:paraId="7603A4D6">
      <w:pPr>
        <w:pageBreakBefore w:val="0"/>
        <w:widowControl w:val="0"/>
        <w:wordWrap/>
        <w:overflowPunct/>
        <w:topLinePunct w:val="0"/>
        <w:bidi w:val="0"/>
        <w:spacing w:before="270" w:line="221" w:lineRule="auto"/>
        <w:jc w:val="center"/>
        <w:outlineLvl w:val="0"/>
        <w:rPr>
          <w:rFonts w:ascii="宋体" w:hAnsi="宋体" w:eastAsia="宋体" w:cs="宋体"/>
          <w:color w:val="auto"/>
          <w:spacing w:val="0"/>
          <w:position w:val="0"/>
          <w:sz w:val="56"/>
          <w:szCs w:val="56"/>
          <w:lang w:eastAsia="zh-CN"/>
        </w:rPr>
      </w:pPr>
      <w:r>
        <w:rPr>
          <w:rFonts w:ascii="宋体" w:hAnsi="宋体" w:eastAsia="宋体" w:cs="宋体"/>
          <w:color w:val="auto"/>
          <w:spacing w:val="0"/>
          <w:position w:val="0"/>
          <w:sz w:val="56"/>
          <w:szCs w:val="56"/>
          <w:lang w:eastAsia="zh-CN"/>
        </w:rPr>
        <w:t>江西省政府采购公开招标文件</w:t>
      </w:r>
    </w:p>
    <w:p w14:paraId="2C8E2356">
      <w:pPr>
        <w:pageBreakBefore w:val="0"/>
        <w:widowControl w:val="0"/>
        <w:wordWrap/>
        <w:overflowPunct/>
        <w:topLinePunct w:val="0"/>
        <w:bidi w:val="0"/>
        <w:spacing w:before="270" w:line="221" w:lineRule="auto"/>
        <w:jc w:val="center"/>
        <w:outlineLvl w:val="0"/>
        <w:rPr>
          <w:rFonts w:ascii="宋体" w:hAnsi="宋体" w:eastAsia="宋体" w:cs="宋体"/>
          <w:color w:val="auto"/>
          <w:spacing w:val="0"/>
          <w:position w:val="0"/>
          <w:sz w:val="56"/>
          <w:szCs w:val="56"/>
          <w:lang w:eastAsia="zh-CN"/>
        </w:rPr>
      </w:pPr>
      <w:r>
        <w:rPr>
          <w:rFonts w:hint="eastAsia" w:ascii="宋体" w:hAnsi="宋体" w:eastAsia="宋体" w:cs="宋体"/>
          <w:color w:val="auto"/>
          <w:spacing w:val="0"/>
          <w:position w:val="0"/>
          <w:sz w:val="56"/>
          <w:szCs w:val="56"/>
          <w:lang w:val="en-US" w:eastAsia="zh-CN"/>
        </w:rPr>
        <w:t>示</w:t>
      </w:r>
      <w:r>
        <w:rPr>
          <w:rFonts w:ascii="宋体" w:hAnsi="宋体" w:eastAsia="宋体" w:cs="宋体"/>
          <w:color w:val="auto"/>
          <w:spacing w:val="0"/>
          <w:position w:val="0"/>
          <w:sz w:val="56"/>
          <w:szCs w:val="56"/>
          <w:lang w:eastAsia="zh-CN"/>
        </w:rPr>
        <w:t>范</w:t>
      </w:r>
      <w:r>
        <w:rPr>
          <w:rFonts w:hint="eastAsia" w:ascii="宋体" w:hAnsi="宋体" w:eastAsia="宋体" w:cs="宋体"/>
          <w:color w:val="auto"/>
          <w:spacing w:val="0"/>
          <w:position w:val="0"/>
          <w:sz w:val="56"/>
          <w:szCs w:val="56"/>
          <w:lang w:val="en-US" w:eastAsia="zh-CN"/>
        </w:rPr>
        <w:t>文</w:t>
      </w:r>
      <w:r>
        <w:rPr>
          <w:rFonts w:ascii="宋体" w:hAnsi="宋体" w:eastAsia="宋体" w:cs="宋体"/>
          <w:color w:val="auto"/>
          <w:spacing w:val="0"/>
          <w:position w:val="0"/>
          <w:sz w:val="56"/>
          <w:szCs w:val="56"/>
          <w:lang w:eastAsia="zh-CN"/>
        </w:rPr>
        <w:t>本</w:t>
      </w:r>
      <w:r>
        <w:rPr>
          <w:rFonts w:hint="eastAsia" w:ascii="宋体" w:hAnsi="宋体" w:eastAsia="宋体" w:cs="宋体"/>
          <w:color w:val="auto"/>
          <w:spacing w:val="0"/>
          <w:w w:val="100"/>
          <w:position w:val="0"/>
          <w:sz w:val="56"/>
          <w:szCs w:val="56"/>
          <w:lang w:eastAsia="zh-CN"/>
        </w:rPr>
        <w:t>（</w:t>
      </w:r>
      <w:r>
        <w:rPr>
          <w:rFonts w:hint="eastAsia" w:ascii="宋体" w:hAnsi="宋体" w:eastAsia="宋体" w:cs="宋体"/>
          <w:color w:val="auto"/>
          <w:spacing w:val="6"/>
          <w:sz w:val="52"/>
          <w:szCs w:val="52"/>
          <w:lang w:val="en-US" w:eastAsia="zh-CN"/>
        </w:rPr>
        <w:t>2025·2</w:t>
      </w:r>
      <w:r>
        <w:rPr>
          <w:rFonts w:hint="eastAsia" w:ascii="宋体" w:hAnsi="宋体" w:eastAsia="宋体" w:cs="宋体"/>
          <w:color w:val="auto"/>
          <w:spacing w:val="0"/>
          <w:w w:val="100"/>
          <w:position w:val="0"/>
          <w:sz w:val="56"/>
          <w:szCs w:val="56"/>
          <w:lang w:val="en-US" w:eastAsia="zh-CN"/>
        </w:rPr>
        <w:t>修订版</w:t>
      </w:r>
      <w:r>
        <w:rPr>
          <w:rFonts w:hint="eastAsia" w:ascii="宋体" w:hAnsi="宋体" w:eastAsia="宋体" w:cs="宋体"/>
          <w:color w:val="auto"/>
          <w:spacing w:val="0"/>
          <w:w w:val="100"/>
          <w:position w:val="0"/>
          <w:sz w:val="56"/>
          <w:szCs w:val="56"/>
          <w:lang w:eastAsia="zh-CN"/>
        </w:rPr>
        <w:t>）</w:t>
      </w:r>
    </w:p>
    <w:p w14:paraId="0D188A52">
      <w:pPr>
        <w:pageBreakBefore w:val="0"/>
        <w:widowControl w:val="0"/>
        <w:wordWrap/>
        <w:overflowPunct/>
        <w:topLinePunct w:val="0"/>
        <w:bidi w:val="0"/>
        <w:spacing w:line="308" w:lineRule="auto"/>
        <w:rPr>
          <w:color w:val="auto"/>
          <w:spacing w:val="0"/>
          <w:position w:val="0"/>
          <w:lang w:eastAsia="zh-CN"/>
        </w:rPr>
      </w:pPr>
    </w:p>
    <w:p w14:paraId="5CAB5CFC">
      <w:pPr>
        <w:pageBreakBefore w:val="0"/>
        <w:widowControl w:val="0"/>
        <w:wordWrap/>
        <w:overflowPunct/>
        <w:topLinePunct w:val="0"/>
        <w:bidi w:val="0"/>
        <w:spacing w:line="308" w:lineRule="auto"/>
        <w:rPr>
          <w:color w:val="auto"/>
          <w:spacing w:val="0"/>
          <w:position w:val="0"/>
          <w:lang w:eastAsia="zh-CN"/>
        </w:rPr>
      </w:pPr>
    </w:p>
    <w:p w14:paraId="291EBBB2">
      <w:pPr>
        <w:pageBreakBefore w:val="0"/>
        <w:widowControl w:val="0"/>
        <w:wordWrap/>
        <w:overflowPunct/>
        <w:topLinePunct w:val="0"/>
        <w:bidi w:val="0"/>
        <w:spacing w:line="308" w:lineRule="auto"/>
        <w:rPr>
          <w:rFonts w:hint="default"/>
          <w:color w:val="auto"/>
          <w:spacing w:val="0"/>
          <w:position w:val="0"/>
          <w:lang w:val="en-US" w:eastAsia="zh-CN"/>
        </w:rPr>
      </w:pPr>
    </w:p>
    <w:p w14:paraId="50DFABA0">
      <w:pPr>
        <w:pageBreakBefore w:val="0"/>
        <w:widowControl w:val="0"/>
        <w:wordWrap/>
        <w:overflowPunct/>
        <w:topLinePunct w:val="0"/>
        <w:bidi w:val="0"/>
        <w:spacing w:before="101" w:line="224" w:lineRule="auto"/>
        <w:ind w:left="3654" w:leftChars="0" w:hanging="3654" w:hangingChars="1179"/>
        <w:jc w:val="center"/>
        <w:rPr>
          <w:rFonts w:hint="default" w:ascii="宋体" w:hAnsi="宋体" w:eastAsia="宋体" w:cs="宋体"/>
          <w:color w:val="auto"/>
          <w:spacing w:val="0"/>
          <w:position w:val="0"/>
          <w:sz w:val="31"/>
          <w:szCs w:val="31"/>
          <w:lang w:val="en-US" w:eastAsia="zh-CN"/>
        </w:rPr>
      </w:pP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31"/>
          <w:szCs w:val="31"/>
          <w:lang w:val="en-US" w:eastAsia="zh-CN"/>
          <w14:textOutline w14:w="5791" w14:cap="sq" w14:cmpd="sng" w14:algn="ctr">
            <w14:solidFill>
              <w14:srgbClr w14:val="000000"/>
            </w14:solidFill>
            <w14:prstDash w14:val="solid"/>
            <w14:bevel/>
          </w14:textOutline>
        </w:rPr>
        <w:t>服务</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类）</w:t>
      </w:r>
    </w:p>
    <w:p w14:paraId="607D59EC">
      <w:pPr>
        <w:pageBreakBefore w:val="0"/>
        <w:widowControl w:val="0"/>
        <w:wordWrap/>
        <w:overflowPunct/>
        <w:topLinePunct w:val="0"/>
        <w:bidi w:val="0"/>
        <w:spacing w:line="246" w:lineRule="auto"/>
        <w:rPr>
          <w:color w:val="auto"/>
          <w:spacing w:val="0"/>
          <w:position w:val="0"/>
          <w:lang w:eastAsia="zh-CN"/>
        </w:rPr>
      </w:pPr>
    </w:p>
    <w:p w14:paraId="7C33B86D">
      <w:pPr>
        <w:pageBreakBefore w:val="0"/>
        <w:widowControl w:val="0"/>
        <w:wordWrap/>
        <w:overflowPunct/>
        <w:topLinePunct w:val="0"/>
        <w:bidi w:val="0"/>
        <w:spacing w:line="246" w:lineRule="auto"/>
        <w:rPr>
          <w:color w:val="auto"/>
          <w:spacing w:val="0"/>
          <w:position w:val="0"/>
          <w:lang w:eastAsia="zh-CN"/>
        </w:rPr>
      </w:pPr>
    </w:p>
    <w:p w14:paraId="62C2D603">
      <w:pPr>
        <w:pStyle w:val="8"/>
        <w:pageBreakBefore w:val="0"/>
        <w:widowControl w:val="0"/>
        <w:wordWrap/>
        <w:overflowPunct/>
        <w:topLinePunct w:val="0"/>
        <w:bidi w:val="0"/>
        <w:rPr>
          <w:color w:val="auto"/>
          <w:spacing w:val="0"/>
          <w:position w:val="0"/>
          <w:lang w:eastAsia="zh-CN"/>
        </w:rPr>
      </w:pPr>
    </w:p>
    <w:p w14:paraId="1CCA6297">
      <w:pPr>
        <w:pStyle w:val="8"/>
        <w:pageBreakBefore w:val="0"/>
        <w:widowControl w:val="0"/>
        <w:wordWrap/>
        <w:overflowPunct/>
        <w:topLinePunct w:val="0"/>
        <w:bidi w:val="0"/>
        <w:rPr>
          <w:color w:val="auto"/>
          <w:spacing w:val="0"/>
          <w:position w:val="0"/>
          <w:lang w:eastAsia="zh-CN"/>
        </w:rPr>
      </w:pPr>
    </w:p>
    <w:p w14:paraId="2256C07F">
      <w:pPr>
        <w:pageBreakBefore w:val="0"/>
        <w:widowControl w:val="0"/>
        <w:wordWrap/>
        <w:overflowPunct/>
        <w:topLinePunct w:val="0"/>
        <w:bidi w:val="0"/>
        <w:spacing w:line="246" w:lineRule="auto"/>
        <w:rPr>
          <w:color w:val="auto"/>
          <w:spacing w:val="0"/>
          <w:position w:val="0"/>
          <w:lang w:eastAsia="zh-CN"/>
        </w:rPr>
      </w:pPr>
    </w:p>
    <w:p w14:paraId="00E8DD52">
      <w:pPr>
        <w:pageBreakBefore w:val="0"/>
        <w:widowControl w:val="0"/>
        <w:wordWrap/>
        <w:overflowPunct/>
        <w:topLinePunct w:val="0"/>
        <w:bidi w:val="0"/>
        <w:spacing w:line="246" w:lineRule="auto"/>
        <w:rPr>
          <w:color w:val="auto"/>
          <w:spacing w:val="0"/>
          <w:position w:val="0"/>
          <w:lang w:eastAsia="zh-CN"/>
        </w:rPr>
      </w:pPr>
    </w:p>
    <w:p w14:paraId="5B71786E">
      <w:pPr>
        <w:pageBreakBefore w:val="0"/>
        <w:widowControl w:val="0"/>
        <w:wordWrap/>
        <w:overflowPunct/>
        <w:topLinePunct w:val="0"/>
        <w:bidi w:val="0"/>
        <w:spacing w:line="246" w:lineRule="auto"/>
        <w:rPr>
          <w:color w:val="auto"/>
          <w:spacing w:val="0"/>
          <w:position w:val="0"/>
          <w:lang w:eastAsia="zh-CN"/>
        </w:rPr>
      </w:pPr>
    </w:p>
    <w:p w14:paraId="2C0A60CE">
      <w:pPr>
        <w:pageBreakBefore w:val="0"/>
        <w:widowControl w:val="0"/>
        <w:wordWrap/>
        <w:overflowPunct/>
        <w:topLinePunct w:val="0"/>
        <w:bidi w:val="0"/>
        <w:spacing w:line="247" w:lineRule="auto"/>
        <w:rPr>
          <w:color w:val="auto"/>
          <w:spacing w:val="0"/>
          <w:position w:val="0"/>
          <w:lang w:eastAsia="zh-CN"/>
        </w:rPr>
      </w:pPr>
    </w:p>
    <w:p w14:paraId="505D9924">
      <w:pPr>
        <w:pageBreakBefore w:val="0"/>
        <w:widowControl w:val="0"/>
        <w:kinsoku/>
        <w:wordWrap/>
        <w:overflowPunct/>
        <w:topLinePunct w:val="0"/>
        <w:bidi w:val="0"/>
        <w:spacing w:before="101" w:line="225" w:lineRule="auto"/>
        <w:ind w:left="2534" w:leftChars="304" w:hanging="1896" w:hangingChars="600"/>
        <w:jc w:val="both"/>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吉职院2026年自营食堂剩余档口及第三食堂二楼招商项目</w:t>
      </w:r>
    </w:p>
    <w:p w14:paraId="410EE595">
      <w:pPr>
        <w:pageBreakBefore w:val="0"/>
        <w:widowControl w:val="0"/>
        <w:kinsoku/>
        <w:wordWrap/>
        <w:overflowPunct/>
        <w:topLinePunct w:val="0"/>
        <w:bidi w:val="0"/>
        <w:spacing w:before="242" w:line="225" w:lineRule="auto"/>
        <w:ind w:firstLine="624" w:firstLineChars="200"/>
        <w:jc w:val="both"/>
        <w:rPr>
          <w:rFonts w:ascii="宋体" w:hAnsi="宋体" w:eastAsia="宋体" w:cs="宋体"/>
          <w:b/>
          <w:bCs/>
          <w:color w:val="auto"/>
          <w:spacing w:val="0"/>
          <w:sz w:val="31"/>
          <w:szCs w:val="31"/>
          <w:highlight w:val="none"/>
          <w:lang w:eastAsia="zh-CN"/>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项目编号：</w:t>
      </w:r>
      <w:r>
        <w:rPr>
          <w:rFonts w:hint="eastAsia" w:ascii="宋体" w:hAnsi="宋体" w:eastAsia="宋体" w:cs="宋体"/>
          <w:b/>
          <w:bCs/>
          <w:color w:val="auto"/>
          <w:spacing w:val="0"/>
          <w:sz w:val="31"/>
          <w:szCs w:val="31"/>
          <w:highlight w:val="none"/>
          <w:lang w:eastAsia="zh-CN"/>
        </w:rPr>
        <w:t>JACTJL-内采字〔2026〕010号</w:t>
      </w:r>
    </w:p>
    <w:p w14:paraId="4DFAF5FA">
      <w:pPr>
        <w:pageBreakBefore w:val="0"/>
        <w:widowControl w:val="0"/>
        <w:kinsoku/>
        <w:wordWrap/>
        <w:overflowPunct/>
        <w:topLinePunct w:val="0"/>
        <w:bidi w:val="0"/>
        <w:spacing w:line="250" w:lineRule="auto"/>
        <w:jc w:val="center"/>
        <w:rPr>
          <w:color w:val="auto"/>
          <w:highlight w:val="none"/>
          <w:lang w:eastAsia="zh-CN"/>
        </w:rPr>
      </w:pPr>
    </w:p>
    <w:p w14:paraId="1AD68C26">
      <w:pPr>
        <w:pageBreakBefore w:val="0"/>
        <w:widowControl w:val="0"/>
        <w:kinsoku/>
        <w:wordWrap/>
        <w:overflowPunct/>
        <w:topLinePunct w:val="0"/>
        <w:bidi w:val="0"/>
        <w:spacing w:line="250" w:lineRule="auto"/>
        <w:jc w:val="center"/>
        <w:rPr>
          <w:color w:val="auto"/>
          <w:highlight w:val="none"/>
          <w:lang w:eastAsia="zh-CN"/>
        </w:rPr>
      </w:pPr>
    </w:p>
    <w:p w14:paraId="6E21801F">
      <w:pPr>
        <w:pageBreakBefore w:val="0"/>
        <w:widowControl w:val="0"/>
        <w:kinsoku/>
        <w:wordWrap/>
        <w:overflowPunct/>
        <w:topLinePunct w:val="0"/>
        <w:bidi w:val="0"/>
        <w:spacing w:line="251" w:lineRule="auto"/>
        <w:jc w:val="center"/>
        <w:rPr>
          <w:color w:val="auto"/>
          <w:highlight w:val="none"/>
          <w:lang w:eastAsia="zh-CN"/>
        </w:rPr>
      </w:pPr>
    </w:p>
    <w:p w14:paraId="49850774">
      <w:pPr>
        <w:pageBreakBefore w:val="0"/>
        <w:widowControl w:val="0"/>
        <w:kinsoku/>
        <w:wordWrap/>
        <w:overflowPunct/>
        <w:topLinePunct w:val="0"/>
        <w:bidi w:val="0"/>
        <w:spacing w:line="251" w:lineRule="auto"/>
        <w:jc w:val="center"/>
        <w:rPr>
          <w:color w:val="auto"/>
          <w:highlight w:val="none"/>
          <w:lang w:eastAsia="zh-CN"/>
        </w:rPr>
      </w:pPr>
    </w:p>
    <w:p w14:paraId="35B14096">
      <w:pPr>
        <w:pStyle w:val="8"/>
        <w:pageBreakBefore w:val="0"/>
        <w:widowControl w:val="0"/>
        <w:kinsoku/>
        <w:wordWrap/>
        <w:overflowPunct/>
        <w:topLinePunct w:val="0"/>
        <w:bidi w:val="0"/>
        <w:ind w:left="0" w:leftChars="0" w:firstLine="0" w:firstLineChars="0"/>
        <w:jc w:val="both"/>
        <w:rPr>
          <w:color w:val="auto"/>
          <w:highlight w:val="none"/>
          <w:lang w:eastAsia="zh-CN"/>
        </w:rPr>
      </w:pPr>
    </w:p>
    <w:p w14:paraId="00C4E475">
      <w:pPr>
        <w:pStyle w:val="8"/>
        <w:pageBreakBefore w:val="0"/>
        <w:widowControl w:val="0"/>
        <w:kinsoku/>
        <w:wordWrap/>
        <w:overflowPunct/>
        <w:topLinePunct w:val="0"/>
        <w:bidi w:val="0"/>
        <w:jc w:val="center"/>
        <w:rPr>
          <w:color w:val="auto"/>
          <w:highlight w:val="none"/>
          <w:lang w:eastAsia="zh-CN"/>
        </w:rPr>
      </w:pPr>
    </w:p>
    <w:p w14:paraId="12B5F5C8">
      <w:pPr>
        <w:pStyle w:val="8"/>
        <w:pageBreakBefore w:val="0"/>
        <w:widowControl w:val="0"/>
        <w:kinsoku/>
        <w:wordWrap/>
        <w:overflowPunct/>
        <w:topLinePunct w:val="0"/>
        <w:bidi w:val="0"/>
        <w:jc w:val="center"/>
        <w:rPr>
          <w:color w:val="auto"/>
          <w:highlight w:val="none"/>
          <w:lang w:eastAsia="zh-CN"/>
        </w:rPr>
      </w:pPr>
    </w:p>
    <w:p w14:paraId="12E93C75">
      <w:pPr>
        <w:pageBreakBefore w:val="0"/>
        <w:widowControl w:val="0"/>
        <w:kinsoku/>
        <w:wordWrap/>
        <w:overflowPunct/>
        <w:topLinePunct w:val="0"/>
        <w:bidi w:val="0"/>
        <w:spacing w:line="251" w:lineRule="auto"/>
        <w:jc w:val="center"/>
        <w:rPr>
          <w:color w:val="auto"/>
          <w:highlight w:val="none"/>
          <w:lang w:eastAsia="zh-CN"/>
        </w:rPr>
      </w:pPr>
    </w:p>
    <w:p w14:paraId="717D8750">
      <w:pPr>
        <w:pageBreakBefore w:val="0"/>
        <w:widowControl w:val="0"/>
        <w:kinsoku/>
        <w:wordWrap/>
        <w:overflowPunct/>
        <w:topLinePunct w:val="0"/>
        <w:bidi w:val="0"/>
        <w:spacing w:line="251" w:lineRule="auto"/>
        <w:jc w:val="center"/>
        <w:rPr>
          <w:color w:val="auto"/>
          <w:highlight w:val="none"/>
          <w:lang w:eastAsia="zh-CN"/>
        </w:rPr>
      </w:pPr>
    </w:p>
    <w:p w14:paraId="16893476">
      <w:pPr>
        <w:pageBreakBefore w:val="0"/>
        <w:widowControl w:val="0"/>
        <w:kinsoku/>
        <w:wordWrap/>
        <w:overflowPunct/>
        <w:topLinePunct w:val="0"/>
        <w:bidi w:val="0"/>
        <w:spacing w:line="251" w:lineRule="auto"/>
        <w:jc w:val="both"/>
        <w:rPr>
          <w:color w:val="auto"/>
          <w:highlight w:val="none"/>
          <w:lang w:eastAsia="zh-CN"/>
        </w:rPr>
      </w:pPr>
    </w:p>
    <w:p w14:paraId="4AD3F5D3">
      <w:pPr>
        <w:pageBreakBefore w:val="0"/>
        <w:widowControl w:val="0"/>
        <w:wordWrap/>
        <w:overflowPunct/>
        <w:topLinePunct w:val="0"/>
        <w:bidi w:val="0"/>
        <w:spacing w:before="101" w:line="614" w:lineRule="exact"/>
        <w:ind w:firstLine="2480" w:firstLineChars="800"/>
        <w:rPr>
          <w:rFonts w:ascii="宋体" w:hAnsi="宋体" w:eastAsia="宋体" w:cs="宋体"/>
          <w:color w:val="auto"/>
          <w:sz w:val="28"/>
          <w:szCs w:val="28"/>
          <w:lang w:eastAsia="zh-CN"/>
        </w:rPr>
      </w:pPr>
      <w:r>
        <w:rPr>
          <w:rFonts w:hint="eastAsia" w:ascii="宋体" w:hAnsi="宋体" w:eastAsia="宋体" w:cs="宋体"/>
          <w:color w:val="auto"/>
          <w:position w:val="23"/>
          <w:sz w:val="31"/>
          <w:szCs w:val="31"/>
          <w:lang w:eastAsia="zh-CN"/>
          <w14:textOutline w14:w="5791" w14:cap="sq" w14:cmpd="sng" w14:algn="ctr">
            <w14:solidFill>
              <w14:srgbClr w14:val="000000"/>
            </w14:solidFill>
            <w14:prstDash w14:val="solid"/>
            <w14:bevel/>
          </w14:textOutline>
        </w:rPr>
        <w:t>吉安城投建设监理有限公司</w:t>
      </w:r>
    </w:p>
    <w:p w14:paraId="2699BDB7">
      <w:pPr>
        <w:keepNext w:val="0"/>
        <w:keepLines w:val="0"/>
        <w:pageBreakBefore w:val="0"/>
        <w:widowControl/>
        <w:kinsoku w:val="0"/>
        <w:wordWrap/>
        <w:overflowPunct/>
        <w:topLinePunct w:val="0"/>
        <w:autoSpaceDE w:val="0"/>
        <w:autoSpaceDN w:val="0"/>
        <w:bidi w:val="0"/>
        <w:adjustRightInd w:val="0"/>
        <w:snapToGrid w:val="0"/>
        <w:spacing w:line="360" w:lineRule="auto"/>
        <w:ind w:firstLine="3472" w:firstLineChars="1400"/>
        <w:jc w:val="both"/>
        <w:textAlignment w:val="baseline"/>
        <w:rPr>
          <w:rFonts w:hint="eastAsia" w:ascii="宋体" w:hAnsi="宋体" w:eastAsia="宋体" w:cs="宋体"/>
          <w:color w:val="auto"/>
          <w:spacing w:val="-16"/>
          <w:sz w:val="28"/>
          <w:szCs w:val="28"/>
          <w:lang w:eastAsia="zh-CN"/>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吉安</w:t>
      </w:r>
    </w:p>
    <w:p w14:paraId="31273294">
      <w:pPr>
        <w:pageBreakBefore w:val="0"/>
        <w:widowControl w:val="0"/>
        <w:wordWrap/>
        <w:overflowPunct/>
        <w:topLinePunct w:val="0"/>
        <w:bidi w:val="0"/>
        <w:spacing w:before="56" w:line="222" w:lineRule="auto"/>
        <w:ind w:left="4374"/>
        <w:rPr>
          <w:rFonts w:ascii="宋体" w:hAnsi="宋体" w:eastAsia="宋体" w:cs="宋体"/>
          <w:color w:val="auto"/>
          <w:spacing w:val="0"/>
          <w:position w:val="0"/>
          <w:sz w:val="28"/>
          <w:szCs w:val="28"/>
        </w:rPr>
      </w:pPr>
    </w:p>
    <w:p w14:paraId="1EBE95AE">
      <w:pPr>
        <w:pageBreakBefore w:val="0"/>
        <w:widowControl w:val="0"/>
        <w:wordWrap/>
        <w:overflowPunct/>
        <w:topLinePunct w:val="0"/>
        <w:bidi w:val="0"/>
        <w:spacing w:before="56" w:line="222" w:lineRule="auto"/>
        <w:ind w:left="4374"/>
        <w:rPr>
          <w:rFonts w:ascii="宋体" w:hAnsi="宋体" w:eastAsia="宋体" w:cs="宋体"/>
          <w:color w:val="auto"/>
          <w:spacing w:val="0"/>
          <w:position w:val="0"/>
          <w:sz w:val="28"/>
          <w:szCs w:val="28"/>
        </w:rPr>
      </w:pPr>
    </w:p>
    <w:sdt>
      <w:sdtPr>
        <w:rPr>
          <w:rFonts w:ascii="宋体" w:hAnsi="宋体" w:eastAsia="宋体" w:cs="宋体"/>
          <w:color w:val="auto"/>
          <w:spacing w:val="0"/>
          <w:position w:val="0"/>
          <w:sz w:val="28"/>
          <w:szCs w:val="28"/>
        </w:rPr>
        <w:id w:val="1"/>
        <w:docPartObj>
          <w:docPartGallery w:val="Table of Contents"/>
          <w:docPartUnique/>
        </w:docPartObj>
      </w:sdtPr>
      <w:sdtEndPr>
        <w:rPr>
          <w:rFonts w:hint="eastAsia" w:ascii="Times New Roman" w:hAnsi="Times New Roman" w:eastAsia="Times New Roman" w:cs="Times New Roman"/>
          <w:color w:val="auto"/>
          <w:spacing w:val="0"/>
          <w:position w:val="0"/>
          <w:sz w:val="20"/>
          <w:szCs w:val="20"/>
          <w:lang w:val="en-US" w:eastAsia="zh-CN"/>
        </w:rPr>
      </w:sdtEndPr>
      <w:sdtContent>
        <w:p w14:paraId="2CC946F2">
          <w:pPr>
            <w:pageBreakBefore w:val="0"/>
            <w:widowControl w:val="0"/>
            <w:wordWrap/>
            <w:overflowPunct/>
            <w:topLinePunct w:val="0"/>
            <w:bidi w:val="0"/>
            <w:spacing w:before="56" w:line="222" w:lineRule="auto"/>
            <w:ind w:left="4374"/>
            <w:rPr>
              <w:rFonts w:ascii="宋体" w:hAnsi="宋体" w:eastAsia="宋体" w:cs="宋体"/>
              <w:color w:val="auto"/>
              <w:spacing w:val="0"/>
              <w:position w:val="0"/>
              <w:sz w:val="28"/>
              <w:szCs w:val="28"/>
              <w:lang w:eastAsia="zh-CN"/>
            </w:rPr>
          </w:pPr>
          <w:r>
            <w:rPr>
              <w:rFonts w:ascii="宋体" w:hAnsi="宋体" w:eastAsia="宋体" w:cs="宋体"/>
              <w:color w:val="auto"/>
              <w:spacing w:val="0"/>
              <w:position w:val="0"/>
              <w:sz w:val="28"/>
              <w:szCs w:val="28"/>
              <w:lang w:eastAsia="zh-CN"/>
              <w14:textOutline w14:w="5105" w14:cap="sq" w14:cmpd="sng" w14:algn="ctr">
                <w14:solidFill>
                  <w14:srgbClr w14:val="000000"/>
                </w14:solidFill>
                <w14:prstDash w14:val="solid"/>
                <w14:bevel/>
              </w14:textOutline>
            </w:rPr>
            <w:t>目</w:t>
          </w:r>
          <w:r>
            <w:rPr>
              <w:rFonts w:ascii="宋体" w:hAnsi="宋体" w:eastAsia="宋体" w:cs="宋体"/>
              <w:color w:val="auto"/>
              <w:spacing w:val="0"/>
              <w:position w:val="0"/>
              <w:sz w:val="28"/>
              <w:szCs w:val="28"/>
              <w:lang w:eastAsia="zh-CN"/>
            </w:rPr>
            <w:t xml:space="preserve">   </w:t>
          </w:r>
          <w:r>
            <w:rPr>
              <w:rFonts w:ascii="宋体" w:hAnsi="宋体" w:eastAsia="宋体" w:cs="宋体"/>
              <w:color w:val="auto"/>
              <w:spacing w:val="0"/>
              <w:position w:val="0"/>
              <w:sz w:val="28"/>
              <w:szCs w:val="28"/>
              <w:lang w:eastAsia="zh-CN"/>
              <w14:textOutline w14:w="5105" w14:cap="sq" w14:cmpd="sng" w14:algn="ctr">
                <w14:solidFill>
                  <w14:srgbClr w14:val="000000"/>
                </w14:solidFill>
                <w14:prstDash w14:val="solid"/>
                <w14:bevel/>
              </w14:textOutline>
            </w:rPr>
            <w:t>录</w:t>
          </w:r>
        </w:p>
        <w:p w14:paraId="7EAAD065">
          <w:pPr>
            <w:pageBreakBefore w:val="0"/>
            <w:widowControl w:val="0"/>
            <w:tabs>
              <w:tab w:val="right" w:leader="dot" w:pos="9069"/>
            </w:tabs>
            <w:wordWrap/>
            <w:overflowPunct/>
            <w:topLinePunct w:val="0"/>
            <w:bidi w:val="0"/>
            <w:spacing w:before="197" w:line="194" w:lineRule="auto"/>
            <w:ind w:left="4"/>
            <w:rPr>
              <w:rFonts w:ascii="Times New Roman" w:hAnsi="Times New Roman" w:eastAsia="Times New Roman" w:cs="Times New Roman"/>
              <w:color w:val="auto"/>
              <w:spacing w:val="0"/>
              <w:position w:val="0"/>
              <w:sz w:val="20"/>
              <w:szCs w:val="20"/>
              <w:lang w:eastAsia="zh-CN"/>
            </w:rPr>
          </w:pPr>
          <w:r>
            <w:rPr>
              <w:color w:val="auto"/>
              <w:spacing w:val="0"/>
              <w:position w:val="0"/>
            </w:rPr>
            <w:fldChar w:fldCharType="begin"/>
          </w:r>
          <w:r>
            <w:rPr>
              <w:color w:val="auto"/>
              <w:spacing w:val="0"/>
              <w:position w:val="0"/>
            </w:rPr>
            <w:instrText xml:space="preserve"> HYPERLINK \l "bookmark1" </w:instrText>
          </w:r>
          <w:r>
            <w:rPr>
              <w:color w:val="auto"/>
              <w:spacing w:val="0"/>
              <w:position w:val="0"/>
            </w:rPr>
            <w:fldChar w:fldCharType="separate"/>
          </w:r>
          <w:r>
            <w:rPr>
              <w:rFonts w:ascii="宋体" w:hAnsi="宋体" w:eastAsia="宋体" w:cs="宋体"/>
              <w:color w:val="auto"/>
              <w:spacing w:val="0"/>
              <w:position w:val="0"/>
              <w:sz w:val="20"/>
              <w:szCs w:val="20"/>
              <w:lang w:eastAsia="zh-CN"/>
            </w:rPr>
            <w:t xml:space="preserve">第一章 投标邀请 </w:t>
          </w:r>
          <w:r>
            <w:rPr>
              <w:rFonts w:ascii="宋体" w:hAnsi="宋体" w:eastAsia="宋体" w:cs="宋体"/>
              <w:color w:val="auto"/>
              <w:spacing w:val="0"/>
              <w:position w:val="0"/>
              <w:sz w:val="20"/>
              <w:szCs w:val="20"/>
              <w:lang w:eastAsia="zh-CN"/>
            </w:rPr>
            <w:tab/>
          </w:r>
          <w:r>
            <w:rPr>
              <w:rFonts w:ascii="Times New Roman" w:hAnsi="Times New Roman" w:eastAsia="Times New Roman" w:cs="Times New Roman"/>
              <w:color w:val="auto"/>
              <w:spacing w:val="0"/>
              <w:position w:val="0"/>
              <w:sz w:val="20"/>
              <w:szCs w:val="20"/>
              <w:lang w:eastAsia="zh-CN"/>
            </w:rPr>
            <w:t>1</w:t>
          </w:r>
          <w:r>
            <w:rPr>
              <w:rFonts w:ascii="Times New Roman" w:hAnsi="Times New Roman" w:eastAsia="Times New Roman" w:cs="Times New Roman"/>
              <w:color w:val="auto"/>
              <w:spacing w:val="0"/>
              <w:position w:val="0"/>
              <w:sz w:val="20"/>
              <w:szCs w:val="20"/>
              <w:lang w:eastAsia="zh-CN"/>
            </w:rPr>
            <w:fldChar w:fldCharType="end"/>
          </w:r>
        </w:p>
        <w:p w14:paraId="11B3C33F">
          <w:pPr>
            <w:pageBreakBefore w:val="0"/>
            <w:widowControl w:val="0"/>
            <w:tabs>
              <w:tab w:val="right" w:leader="dot" w:pos="9069"/>
            </w:tabs>
            <w:wordWrap/>
            <w:overflowPunct/>
            <w:topLinePunct w:val="0"/>
            <w:bidi w:val="0"/>
            <w:spacing w:before="65" w:line="193" w:lineRule="auto"/>
            <w:ind w:left="4"/>
          </w:pPr>
          <w:r>
            <w:rPr>
              <w:color w:val="auto"/>
              <w:spacing w:val="0"/>
              <w:position w:val="0"/>
            </w:rPr>
            <w:fldChar w:fldCharType="begin"/>
          </w:r>
          <w:r>
            <w:rPr>
              <w:color w:val="auto"/>
              <w:spacing w:val="0"/>
              <w:position w:val="0"/>
            </w:rPr>
            <w:instrText xml:space="preserve"> HYPERLINK \l "bookmark9" </w:instrText>
          </w:r>
          <w:r>
            <w:rPr>
              <w:color w:val="auto"/>
              <w:spacing w:val="0"/>
              <w:position w:val="0"/>
            </w:rPr>
            <w:fldChar w:fldCharType="separate"/>
          </w:r>
          <w:r>
            <w:rPr>
              <w:rFonts w:ascii="宋体" w:hAnsi="宋体" w:eastAsia="宋体" w:cs="宋体"/>
              <w:color w:val="auto"/>
              <w:spacing w:val="0"/>
              <w:position w:val="0"/>
              <w:sz w:val="20"/>
              <w:szCs w:val="20"/>
              <w:lang w:eastAsia="zh-CN"/>
            </w:rPr>
            <w:t xml:space="preserve">第二章  投标人须知 </w:t>
          </w:r>
          <w:r>
            <w:rPr>
              <w:rFonts w:ascii="宋体" w:hAnsi="宋体" w:eastAsia="宋体" w:cs="宋体"/>
              <w:color w:val="auto"/>
              <w:spacing w:val="0"/>
              <w:position w:val="0"/>
              <w:sz w:val="20"/>
              <w:szCs w:val="20"/>
              <w:lang w:eastAsia="zh-CN"/>
            </w:rPr>
            <w:tab/>
          </w:r>
          <w:r>
            <w:rPr>
              <w:rFonts w:ascii="Times New Roman" w:hAnsi="Times New Roman" w:eastAsia="Times New Roman" w:cs="Times New Roman"/>
              <w:color w:val="auto"/>
              <w:spacing w:val="0"/>
              <w:w w:val="116"/>
              <w:position w:val="0"/>
              <w:sz w:val="20"/>
              <w:szCs w:val="20"/>
              <w:lang w:eastAsia="zh-CN"/>
            </w:rPr>
            <w:t>5</w:t>
          </w:r>
          <w:r>
            <w:rPr>
              <w:rFonts w:ascii="Times New Roman" w:hAnsi="Times New Roman" w:eastAsia="Times New Roman" w:cs="Times New Roman"/>
              <w:color w:val="auto"/>
              <w:spacing w:val="0"/>
              <w:w w:val="116"/>
              <w:position w:val="0"/>
              <w:sz w:val="20"/>
              <w:szCs w:val="20"/>
              <w:lang w:eastAsia="zh-CN"/>
            </w:rPr>
            <w:fldChar w:fldCharType="end"/>
          </w:r>
        </w:p>
      </w:sdtContent>
    </w:sdt>
    <w:sdt>
      <w:sdtPr>
        <w:rPr>
          <w:rFonts w:ascii="Times New Roman" w:hAnsi="Times New Roman" w:eastAsia="Times New Roman" w:cs="Times New Roman"/>
          <w:color w:val="auto"/>
          <w:spacing w:val="0"/>
          <w:position w:val="0"/>
          <w:sz w:val="20"/>
          <w:szCs w:val="20"/>
        </w:rPr>
        <w:id w:val="2"/>
        <w:docPartObj>
          <w:docPartGallery w:val="Table of Contents"/>
          <w:docPartUnique/>
        </w:docPartObj>
      </w:sdtPr>
      <w:sdtEndPr>
        <w:rPr>
          <w:rFonts w:ascii="Times New Roman" w:hAnsi="Times New Roman" w:eastAsia="Times New Roman" w:cs="Times New Roman"/>
          <w:color w:val="auto"/>
          <w:spacing w:val="0"/>
          <w:position w:val="0"/>
          <w:sz w:val="20"/>
          <w:szCs w:val="20"/>
        </w:rPr>
      </w:sdtEndPr>
      <w:sdtContent>
        <w:p w14:paraId="06336C79">
          <w:pPr>
            <w:pageBreakBefore w:val="0"/>
            <w:widowControl w:val="0"/>
            <w:tabs>
              <w:tab w:val="right" w:leader="dot" w:pos="9065"/>
            </w:tabs>
            <w:wordWrap/>
            <w:overflowPunct/>
            <w:topLinePunct w:val="0"/>
            <w:bidi w:val="0"/>
            <w:spacing w:before="64" w:line="194" w:lineRule="auto"/>
            <w:rPr>
              <w:rFonts w:ascii="Times New Roman" w:hAnsi="Times New Roman" w:eastAsia="Times New Roman" w:cs="Times New Roman"/>
              <w:color w:val="auto"/>
              <w:spacing w:val="0"/>
              <w:position w:val="0"/>
              <w:sz w:val="20"/>
              <w:szCs w:val="20"/>
              <w:lang w:eastAsia="zh-CN"/>
            </w:rPr>
          </w:pPr>
          <w:r>
            <w:rPr>
              <w:color w:val="auto"/>
              <w:spacing w:val="0"/>
              <w:position w:val="0"/>
            </w:rPr>
            <w:fldChar w:fldCharType="begin"/>
          </w:r>
          <w:r>
            <w:rPr>
              <w:color w:val="auto"/>
              <w:spacing w:val="0"/>
              <w:position w:val="0"/>
            </w:rPr>
            <w:instrText xml:space="preserve"> HYPERLINK \l "bookmark52" </w:instrText>
          </w:r>
          <w:r>
            <w:rPr>
              <w:color w:val="auto"/>
              <w:spacing w:val="0"/>
              <w:position w:val="0"/>
            </w:rPr>
            <w:fldChar w:fldCharType="separate"/>
          </w:r>
          <w:r>
            <w:rPr>
              <w:rFonts w:ascii="宋体" w:hAnsi="宋体" w:eastAsia="宋体" w:cs="宋体"/>
              <w:color w:val="auto"/>
              <w:spacing w:val="0"/>
              <w:position w:val="0"/>
              <w:sz w:val="20"/>
              <w:szCs w:val="20"/>
              <w:lang w:eastAsia="zh-CN"/>
            </w:rPr>
            <w:t>第三章  拟签订的合同文本</w:t>
          </w:r>
          <w:r>
            <w:rPr>
              <w:rFonts w:hint="eastAsia" w:ascii="宋体" w:hAnsi="宋体" w:eastAsia="宋体" w:cs="宋体"/>
              <w:color w:val="auto"/>
              <w:spacing w:val="0"/>
              <w:position w:val="0"/>
              <w:sz w:val="20"/>
              <w:szCs w:val="20"/>
              <w:lang w:eastAsia="zh-CN"/>
            </w:rPr>
            <w:t>（</w:t>
          </w:r>
          <w:r>
            <w:rPr>
              <w:rFonts w:hint="eastAsia" w:ascii="宋体" w:hAnsi="宋体" w:eastAsia="宋体" w:cs="宋体"/>
              <w:color w:val="auto"/>
              <w:spacing w:val="0"/>
              <w:position w:val="0"/>
              <w:sz w:val="20"/>
              <w:szCs w:val="20"/>
              <w:lang w:val="en-US" w:eastAsia="zh-CN"/>
            </w:rPr>
            <w:t>参考格式</w:t>
          </w:r>
          <w:r>
            <w:rPr>
              <w:rFonts w:hint="eastAsia" w:ascii="宋体" w:hAnsi="宋体" w:eastAsia="宋体" w:cs="宋体"/>
              <w:color w:val="auto"/>
              <w:spacing w:val="0"/>
              <w:position w:val="0"/>
              <w:sz w:val="20"/>
              <w:szCs w:val="20"/>
              <w:lang w:eastAsia="zh-CN"/>
            </w:rPr>
            <w:t>）</w:t>
          </w:r>
          <w:r>
            <w:rPr>
              <w:rFonts w:ascii="宋体" w:hAnsi="宋体" w:eastAsia="宋体" w:cs="宋体"/>
              <w:color w:val="auto"/>
              <w:spacing w:val="0"/>
              <w:position w:val="0"/>
              <w:sz w:val="20"/>
              <w:szCs w:val="20"/>
              <w:lang w:eastAsia="zh-CN"/>
            </w:rPr>
            <w:t xml:space="preserve"> </w:t>
          </w:r>
          <w:r>
            <w:rPr>
              <w:rFonts w:ascii="宋体" w:hAnsi="宋体" w:eastAsia="宋体" w:cs="宋体"/>
              <w:color w:val="auto"/>
              <w:spacing w:val="0"/>
              <w:position w:val="0"/>
              <w:sz w:val="20"/>
              <w:szCs w:val="20"/>
              <w:lang w:eastAsia="zh-CN"/>
            </w:rPr>
            <w:tab/>
          </w:r>
          <w:r>
            <w:rPr>
              <w:rFonts w:hint="eastAsia" w:ascii="Times New Roman" w:hAnsi="Times New Roman" w:eastAsia="Times New Roman" w:cs="Times New Roman"/>
              <w:color w:val="auto"/>
              <w:spacing w:val="0"/>
              <w:position w:val="0"/>
              <w:sz w:val="20"/>
              <w:szCs w:val="20"/>
              <w:lang w:val="en-US" w:eastAsia="zh-CN"/>
            </w:rPr>
            <w:t>28</w:t>
          </w:r>
          <w:r>
            <w:rPr>
              <w:rFonts w:ascii="Times New Roman" w:hAnsi="Times New Roman" w:eastAsia="Times New Roman" w:cs="Times New Roman"/>
              <w:color w:val="auto"/>
              <w:spacing w:val="0"/>
              <w:position w:val="0"/>
              <w:sz w:val="20"/>
              <w:szCs w:val="20"/>
              <w:lang w:eastAsia="zh-CN"/>
            </w:rPr>
            <w:fldChar w:fldCharType="end"/>
          </w:r>
        </w:p>
        <w:p w14:paraId="6330C478">
          <w:pPr>
            <w:pageBreakBefore w:val="0"/>
            <w:widowControl w:val="0"/>
            <w:tabs>
              <w:tab w:val="right" w:leader="dot" w:pos="9065"/>
            </w:tabs>
            <w:wordWrap/>
            <w:overflowPunct/>
            <w:topLinePunct w:val="0"/>
            <w:bidi w:val="0"/>
            <w:spacing w:before="64" w:line="193" w:lineRule="auto"/>
            <w:rPr>
              <w:rFonts w:ascii="Times New Roman" w:hAnsi="Times New Roman" w:eastAsia="Times New Roman" w:cs="Times New Roman"/>
              <w:color w:val="auto"/>
              <w:spacing w:val="0"/>
              <w:position w:val="0"/>
              <w:sz w:val="20"/>
              <w:szCs w:val="20"/>
              <w:lang w:eastAsia="zh-CN"/>
            </w:rPr>
          </w:pPr>
          <w:r>
            <w:rPr>
              <w:color w:val="auto"/>
              <w:spacing w:val="0"/>
              <w:position w:val="0"/>
            </w:rPr>
            <w:fldChar w:fldCharType="begin"/>
          </w:r>
          <w:r>
            <w:rPr>
              <w:color w:val="auto"/>
              <w:spacing w:val="0"/>
              <w:position w:val="0"/>
            </w:rPr>
            <w:instrText xml:space="preserve"> HYPERLINK \l "bookmark53" </w:instrText>
          </w:r>
          <w:r>
            <w:rPr>
              <w:color w:val="auto"/>
              <w:spacing w:val="0"/>
              <w:position w:val="0"/>
            </w:rPr>
            <w:fldChar w:fldCharType="separate"/>
          </w:r>
          <w:r>
            <w:rPr>
              <w:rFonts w:ascii="宋体" w:hAnsi="宋体" w:eastAsia="宋体" w:cs="宋体"/>
              <w:color w:val="auto"/>
              <w:spacing w:val="0"/>
              <w:position w:val="0"/>
              <w:sz w:val="20"/>
              <w:szCs w:val="20"/>
              <w:lang w:eastAsia="zh-CN"/>
            </w:rPr>
            <w:t xml:space="preserve">第四章  投标文件格式 </w:t>
          </w:r>
          <w:r>
            <w:rPr>
              <w:rFonts w:ascii="宋体" w:hAnsi="宋体" w:eastAsia="宋体" w:cs="宋体"/>
              <w:color w:val="auto"/>
              <w:spacing w:val="0"/>
              <w:position w:val="0"/>
              <w:sz w:val="20"/>
              <w:szCs w:val="20"/>
              <w:lang w:eastAsia="zh-CN"/>
            </w:rPr>
            <w:tab/>
          </w:r>
          <w:r>
            <w:rPr>
              <w:rFonts w:hint="eastAsia" w:ascii="Times New Roman" w:hAnsi="Times New Roman" w:eastAsia="Times New Roman" w:cs="Times New Roman"/>
              <w:color w:val="auto"/>
              <w:spacing w:val="0"/>
              <w:position w:val="0"/>
              <w:sz w:val="20"/>
              <w:szCs w:val="20"/>
              <w:lang w:val="en-US" w:eastAsia="zh-CN"/>
            </w:rPr>
            <w:t>3</w:t>
          </w:r>
          <w:r>
            <w:rPr>
              <w:rFonts w:ascii="Times New Roman" w:hAnsi="Times New Roman" w:eastAsia="Times New Roman" w:cs="Times New Roman"/>
              <w:color w:val="auto"/>
              <w:spacing w:val="0"/>
              <w:position w:val="0"/>
              <w:sz w:val="20"/>
              <w:szCs w:val="20"/>
              <w:lang w:eastAsia="zh-CN"/>
            </w:rPr>
            <w:fldChar w:fldCharType="end"/>
          </w:r>
          <w:r>
            <w:rPr>
              <w:rFonts w:hint="eastAsia" w:ascii="Times New Roman" w:hAnsi="Times New Roman" w:eastAsia="Times New Roman" w:cs="Times New Roman"/>
              <w:color w:val="auto"/>
              <w:spacing w:val="0"/>
              <w:position w:val="0"/>
              <w:sz w:val="20"/>
              <w:szCs w:val="20"/>
              <w:lang w:val="en-US" w:eastAsia="zh-CN"/>
            </w:rPr>
            <w:t>0</w:t>
          </w:r>
        </w:p>
        <w:p w14:paraId="3E4B28A0">
          <w:pPr>
            <w:pageBreakBefore w:val="0"/>
            <w:widowControl w:val="0"/>
            <w:tabs>
              <w:tab w:val="right" w:leader="dot" w:pos="9065"/>
            </w:tabs>
            <w:wordWrap/>
            <w:overflowPunct/>
            <w:topLinePunct w:val="0"/>
            <w:bidi w:val="0"/>
            <w:spacing w:before="61" w:line="193" w:lineRule="auto"/>
            <w:rPr>
              <w:rFonts w:ascii="Times New Roman" w:hAnsi="Times New Roman" w:eastAsia="宋体" w:cs="Times New Roman"/>
              <w:color w:val="auto"/>
              <w:spacing w:val="0"/>
              <w:position w:val="0"/>
              <w:sz w:val="20"/>
              <w:szCs w:val="20"/>
              <w:lang w:eastAsia="zh-CN"/>
            </w:rPr>
          </w:pPr>
          <w:r>
            <w:rPr>
              <w:color w:val="auto"/>
              <w:spacing w:val="0"/>
              <w:position w:val="0"/>
            </w:rPr>
            <w:fldChar w:fldCharType="begin"/>
          </w:r>
          <w:r>
            <w:rPr>
              <w:color w:val="auto"/>
              <w:spacing w:val="0"/>
              <w:position w:val="0"/>
            </w:rPr>
            <w:instrText xml:space="preserve"> HYPERLINK \l "bookmark79" </w:instrText>
          </w:r>
          <w:r>
            <w:rPr>
              <w:color w:val="auto"/>
              <w:spacing w:val="0"/>
              <w:position w:val="0"/>
            </w:rPr>
            <w:fldChar w:fldCharType="separate"/>
          </w:r>
          <w:r>
            <w:rPr>
              <w:rFonts w:ascii="宋体" w:hAnsi="宋体" w:eastAsia="宋体" w:cs="宋体"/>
              <w:color w:val="auto"/>
              <w:spacing w:val="0"/>
              <w:position w:val="0"/>
              <w:sz w:val="20"/>
              <w:szCs w:val="20"/>
              <w:lang w:eastAsia="zh-CN"/>
            </w:rPr>
            <w:t xml:space="preserve">第五章  采购需求 </w:t>
          </w:r>
          <w:r>
            <w:rPr>
              <w:rFonts w:ascii="宋体" w:hAnsi="宋体" w:eastAsia="宋体" w:cs="宋体"/>
              <w:color w:val="auto"/>
              <w:spacing w:val="0"/>
              <w:position w:val="0"/>
              <w:sz w:val="20"/>
              <w:szCs w:val="20"/>
              <w:lang w:eastAsia="zh-CN"/>
            </w:rPr>
            <w:tab/>
          </w:r>
          <w:r>
            <w:rPr>
              <w:rFonts w:hint="eastAsia" w:ascii="Times New Roman" w:hAnsi="Times New Roman" w:eastAsia="Times New Roman" w:cs="Times New Roman"/>
              <w:color w:val="auto"/>
              <w:spacing w:val="0"/>
              <w:position w:val="0"/>
              <w:sz w:val="20"/>
              <w:szCs w:val="20"/>
              <w:lang w:val="en-US" w:eastAsia="zh-CN"/>
            </w:rPr>
            <w:t>5</w:t>
          </w:r>
          <w:r>
            <w:rPr>
              <w:rFonts w:hint="eastAsia" w:ascii="Times New Roman" w:hAnsi="Times New Roman" w:eastAsia="宋体" w:cs="Times New Roman"/>
              <w:color w:val="auto"/>
              <w:spacing w:val="0"/>
              <w:position w:val="0"/>
              <w:sz w:val="20"/>
              <w:szCs w:val="20"/>
              <w:lang w:eastAsia="zh-CN"/>
            </w:rPr>
            <w:fldChar w:fldCharType="end"/>
          </w:r>
          <w:r>
            <w:rPr>
              <w:rFonts w:hint="eastAsia" w:ascii="Times New Roman" w:hAnsi="Times New Roman" w:eastAsia="Times New Roman" w:cs="Times New Roman"/>
              <w:color w:val="auto"/>
              <w:spacing w:val="0"/>
              <w:position w:val="0"/>
              <w:sz w:val="20"/>
              <w:szCs w:val="20"/>
              <w:lang w:val="en-US" w:eastAsia="zh-CN"/>
            </w:rPr>
            <w:t>7</w:t>
          </w:r>
        </w:p>
        <w:p w14:paraId="25E4C3AD">
          <w:pPr>
            <w:pageBreakBefore w:val="0"/>
            <w:widowControl w:val="0"/>
            <w:tabs>
              <w:tab w:val="right" w:leader="dot" w:pos="9065"/>
            </w:tabs>
            <w:wordWrap/>
            <w:overflowPunct/>
            <w:topLinePunct w:val="0"/>
            <w:bidi w:val="0"/>
            <w:spacing w:before="64" w:line="227" w:lineRule="auto"/>
            <w:rPr>
              <w:rFonts w:ascii="Times New Roman" w:hAnsi="Times New Roman" w:eastAsia="Times New Roman" w:cs="Times New Roman"/>
              <w:color w:val="auto"/>
              <w:spacing w:val="0"/>
              <w:position w:val="0"/>
              <w:sz w:val="20"/>
              <w:szCs w:val="20"/>
            </w:rPr>
          </w:pPr>
          <w:r>
            <w:rPr>
              <w:color w:val="auto"/>
              <w:spacing w:val="0"/>
              <w:position w:val="0"/>
            </w:rPr>
            <w:fldChar w:fldCharType="begin"/>
          </w:r>
          <w:r>
            <w:rPr>
              <w:color w:val="auto"/>
              <w:spacing w:val="0"/>
              <w:position w:val="0"/>
            </w:rPr>
            <w:instrText xml:space="preserve"> HYPERLINK \l "bookmark82" </w:instrText>
          </w:r>
          <w:r>
            <w:rPr>
              <w:color w:val="auto"/>
              <w:spacing w:val="0"/>
              <w:position w:val="0"/>
            </w:rPr>
            <w:fldChar w:fldCharType="separate"/>
          </w:r>
          <w:r>
            <w:rPr>
              <w:rFonts w:ascii="宋体" w:hAnsi="宋体" w:eastAsia="宋体" w:cs="宋体"/>
              <w:color w:val="auto"/>
              <w:spacing w:val="0"/>
              <w:position w:val="0"/>
              <w:sz w:val="20"/>
              <w:szCs w:val="20"/>
            </w:rPr>
            <w:t>第六章  评</w:t>
          </w:r>
          <w:r>
            <w:rPr>
              <w:rFonts w:ascii="宋体" w:hAnsi="宋体" w:eastAsia="宋体" w:cs="宋体"/>
              <w:color w:val="auto"/>
              <w:spacing w:val="0"/>
              <w:position w:val="0"/>
              <w:sz w:val="20"/>
              <w:szCs w:val="20"/>
              <w:lang w:eastAsia="zh-CN"/>
            </w:rPr>
            <w:t>标</w:t>
          </w:r>
          <w:r>
            <w:rPr>
              <w:rFonts w:hint="eastAsia" w:ascii="宋体" w:hAnsi="宋体" w:eastAsia="宋体" w:cs="宋体"/>
              <w:color w:val="auto"/>
              <w:spacing w:val="0"/>
              <w:position w:val="0"/>
              <w:sz w:val="20"/>
              <w:szCs w:val="20"/>
              <w:lang w:val="en-US" w:eastAsia="zh-CN"/>
            </w:rPr>
            <w:t>方法</w:t>
          </w:r>
          <w:r>
            <w:rPr>
              <w:rFonts w:ascii="宋体" w:hAnsi="宋体" w:eastAsia="宋体" w:cs="宋体"/>
              <w:color w:val="auto"/>
              <w:spacing w:val="0"/>
              <w:position w:val="0"/>
              <w:sz w:val="20"/>
              <w:szCs w:val="20"/>
              <w:lang w:eastAsia="zh-CN"/>
            </w:rPr>
            <w:t xml:space="preserve"> </w:t>
          </w:r>
          <w:r>
            <w:rPr>
              <w:rFonts w:ascii="宋体" w:hAnsi="宋体" w:eastAsia="宋体" w:cs="宋体"/>
              <w:color w:val="auto"/>
              <w:spacing w:val="0"/>
              <w:position w:val="0"/>
              <w:sz w:val="20"/>
              <w:szCs w:val="20"/>
            </w:rPr>
            <w:tab/>
          </w:r>
          <w:r>
            <w:rPr>
              <w:rFonts w:hint="eastAsia" w:ascii="Times New Roman" w:hAnsi="Times New Roman" w:eastAsia="Times New Roman" w:cs="Times New Roman"/>
              <w:color w:val="auto"/>
              <w:spacing w:val="0"/>
              <w:position w:val="0"/>
              <w:sz w:val="20"/>
              <w:szCs w:val="20"/>
              <w:lang w:val="en-US" w:eastAsia="zh-CN"/>
            </w:rPr>
            <w:t>59</w:t>
          </w:r>
          <w:r>
            <w:rPr>
              <w:rFonts w:hint="eastAsia" w:ascii="Times New Roman" w:hAnsi="Times New Roman" w:eastAsia="宋体" w:cs="Times New Roman"/>
              <w:color w:val="auto"/>
              <w:spacing w:val="0"/>
              <w:position w:val="0"/>
              <w:sz w:val="20"/>
              <w:szCs w:val="20"/>
              <w:lang w:eastAsia="zh-CN"/>
            </w:rPr>
            <w:fldChar w:fldCharType="end"/>
          </w:r>
        </w:p>
      </w:sdtContent>
    </w:sdt>
    <w:p w14:paraId="575AB6DF">
      <w:pPr>
        <w:pageBreakBefore w:val="0"/>
        <w:widowControl w:val="0"/>
        <w:wordWrap/>
        <w:overflowPunct/>
        <w:topLinePunct w:val="0"/>
        <w:bidi w:val="0"/>
        <w:spacing w:line="250" w:lineRule="auto"/>
        <w:rPr>
          <w:color w:val="auto"/>
          <w:spacing w:val="0"/>
          <w:position w:val="0"/>
        </w:rPr>
      </w:pPr>
    </w:p>
    <w:p w14:paraId="72BE586F">
      <w:pPr>
        <w:pageBreakBefore w:val="0"/>
        <w:widowControl w:val="0"/>
        <w:wordWrap/>
        <w:overflowPunct/>
        <w:topLinePunct w:val="0"/>
        <w:bidi w:val="0"/>
        <w:spacing w:line="251" w:lineRule="auto"/>
        <w:rPr>
          <w:color w:val="auto"/>
          <w:spacing w:val="0"/>
          <w:position w:val="0"/>
        </w:rPr>
      </w:pPr>
    </w:p>
    <w:p w14:paraId="0F38BF5E">
      <w:pPr>
        <w:pageBreakBefore w:val="0"/>
        <w:widowControl w:val="0"/>
        <w:wordWrap/>
        <w:overflowPunct/>
        <w:topLinePunct w:val="0"/>
        <w:bidi w:val="0"/>
        <w:spacing w:line="219" w:lineRule="auto"/>
        <w:rPr>
          <w:rFonts w:ascii="宋体" w:hAnsi="宋体" w:eastAsia="宋体" w:cs="宋体"/>
          <w:color w:val="auto"/>
          <w:spacing w:val="0"/>
          <w:position w:val="0"/>
          <w:sz w:val="24"/>
          <w:szCs w:val="24"/>
          <w:lang w:eastAsia="zh-CN"/>
        </w:rPr>
        <w:sectPr>
          <w:footerReference r:id="rId3" w:type="default"/>
          <w:pgSz w:w="11906" w:h="16839"/>
          <w:pgMar w:top="1236" w:right="1416" w:bottom="1153" w:left="1424" w:header="0" w:footer="994" w:gutter="0"/>
          <w:pgNumType w:fmt="decimal"/>
          <w:cols w:space="720" w:num="1"/>
        </w:sectPr>
      </w:pPr>
    </w:p>
    <w:p w14:paraId="75A11883">
      <w:pPr>
        <w:pageBreakBefore w:val="0"/>
        <w:widowControl w:val="0"/>
        <w:wordWrap/>
        <w:overflowPunct/>
        <w:topLinePunct w:val="0"/>
        <w:bidi w:val="0"/>
        <w:spacing w:before="63" w:line="224" w:lineRule="auto"/>
        <w:ind w:left="3357" w:leftChars="0" w:hanging="3357" w:hangingChars="1599"/>
        <w:jc w:val="center"/>
        <w:outlineLvl w:val="0"/>
        <w:rPr>
          <w:rFonts w:ascii="宋体" w:hAnsi="宋体" w:eastAsia="宋体" w:cs="宋体"/>
          <w:color w:val="auto"/>
          <w:spacing w:val="0"/>
          <w:position w:val="0"/>
          <w:sz w:val="31"/>
          <w:szCs w:val="31"/>
        </w:rPr>
      </w:pPr>
      <w:r>
        <w:rPr>
          <w:color w:val="auto"/>
          <w:spacing w:val="0"/>
          <w:position w:val="0"/>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pacing w:val="0"/>
          <w:position w:val="0"/>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bookmarkStart w:id="0" w:name="bookmark1"/>
      <w:bookmarkEnd w:id="0"/>
      <w:r>
        <w:rPr>
          <w:rFonts w:ascii="宋体" w:hAnsi="宋体" w:eastAsia="宋体" w:cs="宋体"/>
          <w:color w:val="auto"/>
          <w:spacing w:val="0"/>
          <w:position w:val="0"/>
          <w:sz w:val="31"/>
          <w:szCs w:val="31"/>
          <w14:textOutline w14:w="5791" w14:cap="sq" w14:cmpd="sng" w14:algn="ctr">
            <w14:solidFill>
              <w14:srgbClr w14:val="000000"/>
            </w14:solidFill>
            <w14:prstDash w14:val="solid"/>
            <w14:bevel/>
          </w14:textOutline>
        </w:rPr>
        <w:t>第一章</w:t>
      </w:r>
      <w:r>
        <w:rPr>
          <w:rFonts w:ascii="宋体" w:hAnsi="宋体" w:eastAsia="宋体" w:cs="宋体"/>
          <w:color w:val="auto"/>
          <w:spacing w:val="0"/>
          <w:position w:val="0"/>
          <w:sz w:val="31"/>
          <w:szCs w:val="31"/>
        </w:rPr>
        <w:t xml:space="preserve">  </w:t>
      </w:r>
      <w:r>
        <w:rPr>
          <w:rFonts w:ascii="宋体" w:hAnsi="宋体" w:eastAsia="宋体" w:cs="宋体"/>
          <w:color w:val="auto"/>
          <w:spacing w:val="0"/>
          <w:position w:val="0"/>
          <w:sz w:val="31"/>
          <w:szCs w:val="31"/>
          <w14:textOutline w14:w="5791" w14:cap="sq" w14:cmpd="sng" w14:algn="ctr">
            <w14:solidFill>
              <w14:srgbClr w14:val="000000"/>
            </w14:solidFill>
            <w14:prstDash w14:val="solid"/>
            <w14:bevel/>
          </w14:textOutline>
        </w:rPr>
        <w:t>投标邀请</w:t>
      </w:r>
    </w:p>
    <w:p w14:paraId="6DF7DA8D">
      <w:pPr>
        <w:pageBreakBefore w:val="0"/>
        <w:widowControl w:val="0"/>
        <w:wordWrap/>
        <w:overflowPunct/>
        <w:topLinePunct w:val="0"/>
        <w:bidi w:val="0"/>
        <w:spacing w:before="90"/>
        <w:rPr>
          <w:color w:val="auto"/>
          <w:spacing w:val="0"/>
          <w:position w:val="0"/>
        </w:rPr>
      </w:pPr>
    </w:p>
    <w:p w14:paraId="07DA074D">
      <w:pPr>
        <w:pageBreakBefore w:val="0"/>
        <w:widowControl w:val="0"/>
        <w:wordWrap/>
        <w:overflowPunct/>
        <w:topLinePunct w:val="0"/>
        <w:bidi w:val="0"/>
        <w:spacing w:before="90"/>
        <w:rPr>
          <w:color w:val="auto"/>
          <w:spacing w:val="0"/>
          <w:position w:val="0"/>
        </w:rPr>
      </w:pPr>
    </w:p>
    <w:p w14:paraId="5D94A47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baseline"/>
        <w:rPr>
          <w:color w:val="auto"/>
          <w:spacing w:val="0"/>
          <w:position w:val="0"/>
          <w:lang w:eastAsia="zh-CN"/>
        </w:rPr>
      </w:pPr>
      <w:r>
        <w:rPr>
          <w:rFonts w:hint="eastAsia" w:ascii="宋体" w:hAnsi="宋体" w:eastAsia="宋体" w:cs="宋体"/>
          <w:color w:val="auto"/>
          <w:kern w:val="0"/>
          <w:sz w:val="24"/>
          <w:szCs w:val="24"/>
          <w:highlight w:val="none"/>
          <w:u w:val="single"/>
          <w:lang w:val="en-US" w:eastAsia="zh-CN"/>
        </w:rPr>
        <w:t>吉职院2026年自营食堂剩余档口及第三食堂二楼招商项目</w:t>
      </w:r>
      <w:r>
        <w:rPr>
          <w:rFonts w:hint="eastAsia" w:ascii="宋体" w:hAnsi="宋体" w:eastAsia="宋体" w:cs="宋体"/>
          <w:color w:val="auto"/>
          <w:kern w:val="0"/>
          <w:sz w:val="24"/>
          <w:szCs w:val="24"/>
          <w:highlight w:val="none"/>
          <w:lang w:val="en-US" w:eastAsia="zh-CN"/>
        </w:rPr>
        <w:t>的潜在投标人应在吉安职业技术学院官网（https://www.japt.com.cn/）、江西省招标投标网（http://www.jxtb.org.cn/）</w:t>
      </w:r>
      <w:r>
        <w:rPr>
          <w:rFonts w:hint="eastAsia" w:ascii="宋体" w:hAnsi="宋体" w:eastAsia="宋体" w:cs="宋体"/>
          <w:color w:val="auto"/>
          <w:spacing w:val="0"/>
          <w:kern w:val="0"/>
          <w:position w:val="0"/>
          <w:sz w:val="24"/>
          <w:szCs w:val="24"/>
        </w:rPr>
        <w:t>获取招标文件，</w:t>
      </w:r>
      <w:r>
        <w:rPr>
          <w:rFonts w:hint="eastAsia" w:ascii="宋体" w:hAnsi="宋体" w:eastAsia="宋体" w:cs="宋体"/>
          <w:color w:val="auto"/>
          <w:kern w:val="0"/>
          <w:sz w:val="24"/>
          <w:szCs w:val="24"/>
          <w:highlight w:val="none"/>
        </w:rPr>
        <w:t>并于</w:t>
      </w: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u w:val="none"/>
          <w:lang w:val="en-US" w:eastAsia="zh-CN"/>
        </w:rPr>
        <w:t>年</w:t>
      </w:r>
      <w:r>
        <w:rPr>
          <w:rFonts w:hint="eastAsia" w:ascii="宋体" w:hAnsi="宋体" w:eastAsia="宋体" w:cs="宋体"/>
          <w:color w:val="auto"/>
          <w:kern w:val="0"/>
          <w:sz w:val="24"/>
          <w:szCs w:val="24"/>
          <w:highlight w:val="none"/>
          <w:u w:val="single"/>
          <w:lang w:val="en-US" w:eastAsia="zh-CN"/>
        </w:rPr>
        <w:t xml:space="preserve"> 3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5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9 </w:t>
      </w:r>
      <w:r>
        <w:rPr>
          <w:rFonts w:hint="eastAsia" w:ascii="宋体" w:hAnsi="宋体" w:eastAsia="宋体" w:cs="宋体"/>
          <w:color w:val="auto"/>
          <w:kern w:val="0"/>
          <w:sz w:val="24"/>
          <w:szCs w:val="24"/>
          <w:highlight w:val="none"/>
        </w:rPr>
        <w:t>点</w:t>
      </w:r>
      <w:r>
        <w:rPr>
          <w:rFonts w:hint="eastAsia" w:ascii="宋体" w:hAnsi="宋体" w:eastAsia="宋体" w:cs="宋体"/>
          <w:color w:val="auto"/>
          <w:kern w:val="0"/>
          <w:sz w:val="24"/>
          <w:szCs w:val="24"/>
          <w:highlight w:val="none"/>
          <w:u w:val="single"/>
          <w:lang w:val="en-US" w:eastAsia="zh-CN"/>
        </w:rPr>
        <w:t xml:space="preserve"> 30 </w:t>
      </w:r>
      <w:r>
        <w:rPr>
          <w:rFonts w:hint="eastAsia" w:ascii="宋体" w:hAnsi="宋体" w:eastAsia="宋体" w:cs="宋体"/>
          <w:color w:val="auto"/>
          <w:kern w:val="0"/>
          <w:sz w:val="24"/>
          <w:szCs w:val="24"/>
          <w:highlight w:val="none"/>
        </w:rPr>
        <w:t>分（北京时间）前递交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w:t>
      </w:r>
    </w:p>
    <w:p w14:paraId="10A32C20">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107"/>
        <w:textAlignment w:val="baseline"/>
        <w:outlineLvl w:val="1"/>
        <w:rPr>
          <w:rFonts w:ascii="宋体" w:hAnsi="宋体" w:eastAsia="宋体" w:cs="宋体"/>
          <w:color w:val="auto"/>
          <w:spacing w:val="0"/>
          <w:position w:val="0"/>
          <w:sz w:val="24"/>
          <w:szCs w:val="24"/>
          <w:lang w:eastAsia="zh-CN"/>
        </w:rPr>
      </w:pPr>
      <w:bookmarkStart w:id="1" w:name="bookmark2"/>
      <w:bookmarkEnd w:id="1"/>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一、项目基本情况</w:t>
      </w:r>
    </w:p>
    <w:p w14:paraId="0A9B1444">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firstLine="480" w:firstLineChars="200"/>
        <w:textAlignment w:val="baseline"/>
        <w:rPr>
          <w:rFonts w:hint="default"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项目编号：</w:t>
      </w:r>
      <w:r>
        <w:rPr>
          <w:rFonts w:hint="eastAsia" w:ascii="宋体" w:hAnsi="宋体" w:eastAsia="宋体" w:cs="宋体"/>
          <w:color w:val="auto"/>
          <w:spacing w:val="0"/>
          <w:position w:val="0"/>
          <w:sz w:val="24"/>
          <w:szCs w:val="24"/>
          <w:u w:val="single"/>
          <w:lang w:val="en-US" w:eastAsia="zh-CN"/>
        </w:rPr>
        <w:t>JACTJL-内采字〔2026〕010号</w:t>
      </w:r>
      <w:r>
        <w:rPr>
          <w:rFonts w:hint="eastAsia" w:ascii="宋体" w:hAnsi="宋体" w:eastAsia="宋体" w:cs="宋体"/>
          <w:color w:val="auto"/>
          <w:spacing w:val="0"/>
          <w:position w:val="0"/>
          <w:sz w:val="24"/>
          <w:szCs w:val="24"/>
          <w:lang w:val="en-US" w:eastAsia="zh-CN"/>
        </w:rPr>
        <w:t xml:space="preserve">    </w:t>
      </w:r>
    </w:p>
    <w:p w14:paraId="6F5C8F9F">
      <w:pPr>
        <w:keepNext w:val="0"/>
        <w:keepLines w:val="0"/>
        <w:pageBreakBefore w:val="0"/>
        <w:widowControl w:val="0"/>
        <w:kinsoku/>
        <w:wordWrap/>
        <w:overflowPunct/>
        <w:topLinePunct w:val="0"/>
        <w:autoSpaceDE w:val="0"/>
        <w:autoSpaceDN w:val="0"/>
        <w:bidi w:val="0"/>
        <w:adjustRightInd w:val="0"/>
        <w:snapToGrid w:val="0"/>
        <w:spacing w:before="181" w:line="360" w:lineRule="auto"/>
        <w:ind w:firstLine="452" w:firstLineChars="200"/>
        <w:jc w:val="both"/>
        <w:textAlignment w:val="baseline"/>
        <w:rPr>
          <w:rFonts w:hint="default" w:ascii="宋体" w:hAnsi="宋体" w:eastAsia="宋体" w:cs="宋体"/>
          <w:color w:val="auto"/>
          <w:sz w:val="24"/>
          <w:szCs w:val="24"/>
          <w:highlight w:val="none"/>
          <w:lang w:val="en-US" w:eastAsia="zh-CN"/>
        </w:rPr>
      </w:pPr>
      <w:bookmarkStart w:id="2" w:name="bookmark3"/>
      <w:bookmarkEnd w:id="2"/>
      <w:r>
        <w:rPr>
          <w:rFonts w:ascii="宋体" w:hAnsi="宋体" w:eastAsia="宋体" w:cs="宋体"/>
          <w:color w:val="auto"/>
          <w:spacing w:val="-7"/>
          <w:sz w:val="24"/>
          <w:szCs w:val="24"/>
          <w:highlight w:val="none"/>
          <w:lang w:eastAsia="zh-CN"/>
        </w:rPr>
        <w:t>项目名称：</w:t>
      </w:r>
      <w:r>
        <w:rPr>
          <w:rFonts w:hint="eastAsia" w:ascii="宋体" w:hAnsi="宋体" w:eastAsia="宋体" w:cs="宋体"/>
          <w:color w:val="auto"/>
          <w:spacing w:val="-7"/>
          <w:sz w:val="24"/>
          <w:szCs w:val="24"/>
          <w:highlight w:val="none"/>
          <w:u w:val="single"/>
          <w:lang w:val="en-US" w:eastAsia="zh-CN"/>
        </w:rPr>
        <w:t xml:space="preserve">吉职院2026年自营食堂剩余档口及第三食堂二楼招商项目 </w:t>
      </w:r>
      <w:r>
        <w:rPr>
          <w:rFonts w:hint="eastAsia" w:ascii="宋体" w:hAnsi="宋体" w:eastAsia="宋体" w:cs="宋体"/>
          <w:color w:val="auto"/>
          <w:spacing w:val="-72"/>
          <w:sz w:val="24"/>
          <w:szCs w:val="24"/>
          <w:highlight w:val="none"/>
          <w:lang w:val="en-US" w:eastAsia="zh-CN"/>
        </w:rPr>
        <w:t xml:space="preserve"> </w:t>
      </w:r>
    </w:p>
    <w:p w14:paraId="62371D4E">
      <w:pPr>
        <w:keepNext w:val="0"/>
        <w:keepLines w:val="0"/>
        <w:pageBreakBefore w:val="0"/>
        <w:widowControl w:val="0"/>
        <w:kinsoku/>
        <w:wordWrap/>
        <w:overflowPunct/>
        <w:topLinePunct w:val="0"/>
        <w:autoSpaceDE w:val="0"/>
        <w:autoSpaceDN w:val="0"/>
        <w:bidi w:val="0"/>
        <w:adjustRightInd w:val="0"/>
        <w:snapToGrid w:val="0"/>
        <w:spacing w:before="182" w:line="360" w:lineRule="auto"/>
        <w:ind w:firstLine="460"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档口年费用</w:t>
      </w:r>
      <w:r>
        <w:rPr>
          <w:rFonts w:ascii="宋体" w:hAnsi="宋体" w:eastAsia="宋体" w:cs="宋体"/>
          <w:color w:val="auto"/>
          <w:spacing w:val="-5"/>
          <w:sz w:val="24"/>
          <w:szCs w:val="24"/>
          <w:highlight w:val="none"/>
          <w:lang w:eastAsia="zh-CN"/>
        </w:rPr>
        <w:t>：</w:t>
      </w:r>
      <w:r>
        <w:rPr>
          <w:rFonts w:ascii="宋体" w:hAnsi="宋体" w:eastAsia="宋体" w:cs="宋体"/>
          <w:color w:val="auto"/>
          <w:spacing w:val="-73"/>
          <w:sz w:val="24"/>
          <w:szCs w:val="24"/>
          <w:highlight w:val="none"/>
          <w:u w:val="single"/>
          <w:lang w:eastAsia="zh-CN"/>
        </w:rPr>
        <w:t xml:space="preserve"> </w:t>
      </w:r>
      <w:r>
        <w:rPr>
          <w:rFonts w:hint="eastAsia" w:ascii="宋体" w:hAnsi="宋体" w:eastAsia="宋体" w:cs="宋体"/>
          <w:color w:val="auto"/>
          <w:spacing w:val="0"/>
          <w:sz w:val="24"/>
          <w:szCs w:val="24"/>
          <w:highlight w:val="none"/>
          <w:u w:val="single"/>
          <w:lang w:val="en-US" w:eastAsia="zh-CN"/>
        </w:rPr>
        <w:t>每个档口/每年固定基础费+每月公摊+</w:t>
      </w:r>
      <w:r>
        <w:rPr>
          <w:rFonts w:hint="eastAsia" w:ascii="宋体" w:hAnsi="宋体" w:eastAsia="宋体" w:cs="宋体"/>
          <w:color w:val="auto"/>
          <w:spacing w:val="-5"/>
          <w:sz w:val="24"/>
          <w:szCs w:val="24"/>
          <w:highlight w:val="none"/>
          <w:u w:val="single"/>
          <w:lang w:val="en-US" w:eastAsia="zh-CN"/>
        </w:rPr>
        <w:t>本项目上浮率报价</w:t>
      </w:r>
    </w:p>
    <w:p w14:paraId="75DF03E3">
      <w:pPr>
        <w:keepNext w:val="0"/>
        <w:keepLines w:val="0"/>
        <w:pageBreakBefore w:val="0"/>
        <w:widowControl w:val="0"/>
        <w:kinsoku/>
        <w:wordWrap/>
        <w:overflowPunct/>
        <w:topLinePunct w:val="0"/>
        <w:autoSpaceDE w:val="0"/>
        <w:autoSpaceDN w:val="0"/>
        <w:bidi w:val="0"/>
        <w:adjustRightInd w:val="0"/>
        <w:snapToGrid w:val="0"/>
        <w:spacing w:before="183" w:line="360" w:lineRule="auto"/>
        <w:ind w:firstLine="464" w:firstLineChars="200"/>
        <w:jc w:val="both"/>
        <w:textAlignment w:val="baseline"/>
        <w:rPr>
          <w:rFonts w:ascii="宋体" w:hAnsi="宋体" w:eastAsia="宋体" w:cs="宋体"/>
          <w:b/>
          <w:bCs/>
          <w:color w:val="FF0000"/>
          <w:sz w:val="24"/>
          <w:szCs w:val="24"/>
          <w:highlight w:val="none"/>
          <w:u w:val="single"/>
          <w:lang w:eastAsia="zh-CN"/>
        </w:rPr>
      </w:pPr>
      <w:r>
        <w:rPr>
          <w:rFonts w:hint="eastAsia" w:ascii="宋体" w:hAnsi="宋体" w:eastAsia="宋体" w:cs="宋体"/>
          <w:color w:val="auto"/>
          <w:spacing w:val="-4"/>
          <w:position w:val="17"/>
          <w:sz w:val="24"/>
          <w:szCs w:val="24"/>
          <w:highlight w:val="none"/>
          <w:lang w:val="en-US" w:eastAsia="zh-CN"/>
        </w:rPr>
        <w:t>上浮率报价</w:t>
      </w:r>
      <w:r>
        <w:rPr>
          <w:rFonts w:ascii="宋体" w:hAnsi="宋体" w:eastAsia="宋体" w:cs="宋体"/>
          <w:color w:val="auto"/>
          <w:position w:val="17"/>
          <w:sz w:val="24"/>
          <w:szCs w:val="24"/>
          <w:highlight w:val="none"/>
          <w:lang w:eastAsia="zh-CN"/>
        </w:rPr>
        <w:t>：</w:t>
      </w:r>
      <w:r>
        <w:rPr>
          <w:rFonts w:hint="eastAsia" w:ascii="宋体" w:hAnsi="宋体" w:eastAsia="宋体" w:cs="宋体"/>
          <w:b/>
          <w:bCs/>
          <w:color w:val="FF0000"/>
          <w:spacing w:val="0"/>
          <w:position w:val="17"/>
          <w:sz w:val="24"/>
          <w:szCs w:val="24"/>
          <w:highlight w:val="none"/>
          <w:u w:val="single"/>
          <w:lang w:val="en-US" w:eastAsia="zh-CN"/>
        </w:rPr>
        <w:t>本项目浮动绩效要求按照上浮率报价，须从最低1%开始，递增幅度为0.5%，自由上浮报价不设上限。（不符合该规则的报价视为无效投标）</w:t>
      </w:r>
    </w:p>
    <w:p w14:paraId="3B33A604">
      <w:pPr>
        <w:keepNext w:val="0"/>
        <w:keepLines w:val="0"/>
        <w:pageBreakBefore w:val="0"/>
        <w:widowControl w:val="0"/>
        <w:kinsoku/>
        <w:wordWrap/>
        <w:overflowPunct/>
        <w:topLinePunct w:val="0"/>
        <w:autoSpaceDE w:val="0"/>
        <w:autoSpaceDN w:val="0"/>
        <w:bidi w:val="0"/>
        <w:adjustRightInd w:val="0"/>
        <w:snapToGrid w:val="0"/>
        <w:spacing w:before="1" w:line="360" w:lineRule="auto"/>
        <w:jc w:val="both"/>
        <w:textAlignment w:val="baseline"/>
        <w:rPr>
          <w:color w:val="auto"/>
          <w:highlight w:val="none"/>
        </w:rPr>
      </w:pPr>
      <w:r>
        <w:rPr>
          <w:rFonts w:ascii="宋体" w:hAnsi="宋体" w:eastAsia="宋体" w:cs="宋体"/>
          <w:color w:val="auto"/>
          <w:spacing w:val="-2"/>
          <w:sz w:val="24"/>
          <w:szCs w:val="24"/>
          <w:highlight w:val="none"/>
        </w:rPr>
        <w:t>采购需求：</w:t>
      </w:r>
    </w:p>
    <w:tbl>
      <w:tblPr>
        <w:tblStyle w:val="15"/>
        <w:tblW w:w="97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50"/>
        <w:gridCol w:w="2730"/>
        <w:gridCol w:w="1290"/>
        <w:gridCol w:w="2205"/>
        <w:gridCol w:w="942"/>
      </w:tblGrid>
      <w:tr w14:paraId="70B51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3" w:type="dxa"/>
            <w:noWrap w:val="0"/>
            <w:vAlign w:val="center"/>
          </w:tcPr>
          <w:p w14:paraId="695E61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招商编号</w:t>
            </w:r>
          </w:p>
        </w:tc>
        <w:tc>
          <w:tcPr>
            <w:tcW w:w="1350" w:type="dxa"/>
            <w:noWrap w:val="0"/>
            <w:vAlign w:val="center"/>
          </w:tcPr>
          <w:p w14:paraId="6C38A9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档口编号</w:t>
            </w:r>
          </w:p>
        </w:tc>
        <w:tc>
          <w:tcPr>
            <w:tcW w:w="2730" w:type="dxa"/>
            <w:noWrap w:val="0"/>
            <w:vAlign w:val="center"/>
          </w:tcPr>
          <w:p w14:paraId="78417D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现有经营品类</w:t>
            </w:r>
          </w:p>
        </w:tc>
        <w:tc>
          <w:tcPr>
            <w:tcW w:w="1290" w:type="dxa"/>
            <w:noWrap w:val="0"/>
            <w:vAlign w:val="center"/>
          </w:tcPr>
          <w:p w14:paraId="3B4B1F15">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招商数量</w:t>
            </w:r>
          </w:p>
        </w:tc>
        <w:tc>
          <w:tcPr>
            <w:tcW w:w="2205" w:type="dxa"/>
            <w:noWrap w:val="0"/>
            <w:vAlign w:val="center"/>
          </w:tcPr>
          <w:p w14:paraId="3A1C5968">
            <w:pPr>
              <w:keepNext w:val="0"/>
              <w:keepLines w:val="0"/>
              <w:pageBreakBefore w:val="0"/>
              <w:widowControl w:val="0"/>
              <w:kinsoku/>
              <w:wordWrap/>
              <w:overflowPunct/>
              <w:topLinePunct w:val="0"/>
              <w:autoSpaceDE w:val="0"/>
              <w:autoSpaceDN w:val="0"/>
              <w:bidi w:val="0"/>
              <w:adjustRightInd w:val="0"/>
              <w:snapToGrid w:val="0"/>
              <w:spacing w:line="240" w:lineRule="auto"/>
              <w:ind w:firstLine="699" w:firstLineChars="300"/>
              <w:jc w:val="both"/>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位置</w:t>
            </w:r>
          </w:p>
        </w:tc>
        <w:tc>
          <w:tcPr>
            <w:tcW w:w="942" w:type="dxa"/>
            <w:noWrap w:val="0"/>
            <w:vAlign w:val="center"/>
          </w:tcPr>
          <w:p w14:paraId="7209CC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备注</w:t>
            </w:r>
          </w:p>
        </w:tc>
      </w:tr>
      <w:tr w14:paraId="39DC5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3" w:type="dxa"/>
            <w:noWrap w:val="0"/>
            <w:vAlign w:val="center"/>
          </w:tcPr>
          <w:p w14:paraId="192A134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001</w:t>
            </w:r>
          </w:p>
        </w:tc>
        <w:tc>
          <w:tcPr>
            <w:tcW w:w="1350" w:type="dxa"/>
            <w:noWrap w:val="0"/>
            <w:vAlign w:val="center"/>
          </w:tcPr>
          <w:p w14:paraId="24FBA2E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1-09</w:t>
            </w:r>
          </w:p>
        </w:tc>
        <w:tc>
          <w:tcPr>
            <w:tcW w:w="2730" w:type="dxa"/>
            <w:vMerge w:val="restart"/>
            <w:noWrap w:val="0"/>
            <w:vAlign w:val="center"/>
          </w:tcPr>
          <w:p w14:paraId="1451213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p>
          <w:p w14:paraId="214C5682">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馄饨水饺、烤饼、牛肉面、麻辣烫、江西粉面、快乐番薯、五谷渔粉、套餐饭、早点包子、壹米线、饭点点、酸菜鱼、缘味先石锅菜、赣味居鸭腿饭、虾仁捞饭、浓汁烧、营养粥、水果、茶饮</w:t>
            </w:r>
          </w:p>
        </w:tc>
        <w:tc>
          <w:tcPr>
            <w:tcW w:w="1290" w:type="dxa"/>
            <w:noWrap w:val="0"/>
            <w:vAlign w:val="center"/>
          </w:tcPr>
          <w:p w14:paraId="65FBA71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765C9E4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restart"/>
            <w:noWrap w:val="0"/>
            <w:vAlign w:val="center"/>
          </w:tcPr>
          <w:p w14:paraId="1639B3EC">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同楼层</w:t>
            </w:r>
            <w:r>
              <w:rPr>
                <w:rFonts w:hint="eastAsia" w:ascii="宋体" w:hAnsi="宋体" w:eastAsia="宋体" w:cs="宋体"/>
                <w:color w:val="auto"/>
                <w:spacing w:val="-4"/>
                <w:position w:val="17"/>
                <w:sz w:val="24"/>
                <w:szCs w:val="24"/>
                <w:highlight w:val="none"/>
                <w:lang w:val="en-US" w:eastAsia="zh-CN"/>
              </w:rPr>
              <w:t>经营品类必须</w:t>
            </w:r>
            <w:r>
              <w:rPr>
                <w:rFonts w:hint="default" w:ascii="宋体" w:hAnsi="宋体" w:eastAsia="宋体" w:cs="宋体"/>
                <w:color w:val="auto"/>
                <w:spacing w:val="-4"/>
                <w:position w:val="17"/>
                <w:sz w:val="24"/>
                <w:szCs w:val="24"/>
                <w:highlight w:val="none"/>
                <w:lang w:val="en-US" w:eastAsia="zh-CN"/>
              </w:rPr>
              <w:t>不</w:t>
            </w:r>
            <w:r>
              <w:rPr>
                <w:rFonts w:hint="eastAsia" w:ascii="宋体" w:hAnsi="宋体" w:eastAsia="宋体" w:cs="宋体"/>
                <w:color w:val="auto"/>
                <w:spacing w:val="-4"/>
                <w:position w:val="17"/>
                <w:sz w:val="24"/>
                <w:szCs w:val="24"/>
                <w:highlight w:val="none"/>
                <w:lang w:val="en-US" w:eastAsia="zh-CN"/>
              </w:rPr>
              <w:t>能与现有经营品类</w:t>
            </w:r>
            <w:r>
              <w:rPr>
                <w:rFonts w:hint="default" w:ascii="宋体" w:hAnsi="宋体" w:eastAsia="宋体" w:cs="宋体"/>
                <w:color w:val="auto"/>
                <w:spacing w:val="-4"/>
                <w:position w:val="17"/>
                <w:sz w:val="24"/>
                <w:szCs w:val="24"/>
                <w:highlight w:val="none"/>
                <w:lang w:val="en-US" w:eastAsia="zh-CN"/>
              </w:rPr>
              <w:t>冲突即可</w:t>
            </w:r>
          </w:p>
        </w:tc>
      </w:tr>
      <w:tr w14:paraId="18A65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83" w:type="dxa"/>
            <w:noWrap w:val="0"/>
            <w:vAlign w:val="center"/>
          </w:tcPr>
          <w:p w14:paraId="3FFFCDE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002</w:t>
            </w:r>
          </w:p>
        </w:tc>
        <w:tc>
          <w:tcPr>
            <w:tcW w:w="1350" w:type="dxa"/>
            <w:noWrap w:val="0"/>
            <w:vAlign w:val="center"/>
          </w:tcPr>
          <w:p w14:paraId="43FD9CE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1-10</w:t>
            </w:r>
          </w:p>
        </w:tc>
        <w:tc>
          <w:tcPr>
            <w:tcW w:w="2730" w:type="dxa"/>
            <w:vMerge w:val="continue"/>
            <w:noWrap w:val="0"/>
            <w:vAlign w:val="center"/>
          </w:tcPr>
          <w:p w14:paraId="1EE7098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0C1CC3A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3801012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4DE4192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06AF5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83" w:type="dxa"/>
            <w:noWrap w:val="0"/>
            <w:vAlign w:val="center"/>
          </w:tcPr>
          <w:p w14:paraId="4F150DF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003</w:t>
            </w:r>
          </w:p>
        </w:tc>
        <w:tc>
          <w:tcPr>
            <w:tcW w:w="1350" w:type="dxa"/>
            <w:noWrap w:val="0"/>
            <w:vAlign w:val="center"/>
          </w:tcPr>
          <w:p w14:paraId="4D97589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1-12</w:t>
            </w:r>
          </w:p>
        </w:tc>
        <w:tc>
          <w:tcPr>
            <w:tcW w:w="2730" w:type="dxa"/>
            <w:vMerge w:val="continue"/>
            <w:noWrap w:val="0"/>
            <w:vAlign w:val="center"/>
          </w:tcPr>
          <w:p w14:paraId="160FB9A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392D1BE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3C66D34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6EA3C9D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0BD49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3" w:type="dxa"/>
            <w:noWrap w:val="0"/>
            <w:vAlign w:val="center"/>
          </w:tcPr>
          <w:p w14:paraId="39996A6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004</w:t>
            </w:r>
          </w:p>
        </w:tc>
        <w:tc>
          <w:tcPr>
            <w:tcW w:w="1350" w:type="dxa"/>
            <w:noWrap w:val="0"/>
            <w:vAlign w:val="center"/>
          </w:tcPr>
          <w:p w14:paraId="27B0F38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1-13</w:t>
            </w:r>
          </w:p>
        </w:tc>
        <w:tc>
          <w:tcPr>
            <w:tcW w:w="2730" w:type="dxa"/>
            <w:vMerge w:val="continue"/>
            <w:noWrap w:val="0"/>
            <w:vAlign w:val="center"/>
          </w:tcPr>
          <w:p w14:paraId="4514212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28C86AE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74A316B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1E002CB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34D28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83" w:type="dxa"/>
            <w:noWrap w:val="0"/>
            <w:vAlign w:val="center"/>
          </w:tcPr>
          <w:p w14:paraId="3BA0C3F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005</w:t>
            </w:r>
          </w:p>
        </w:tc>
        <w:tc>
          <w:tcPr>
            <w:tcW w:w="1350" w:type="dxa"/>
            <w:noWrap w:val="0"/>
            <w:vAlign w:val="center"/>
          </w:tcPr>
          <w:p w14:paraId="29C69CC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1-19</w:t>
            </w:r>
          </w:p>
        </w:tc>
        <w:tc>
          <w:tcPr>
            <w:tcW w:w="2730" w:type="dxa"/>
            <w:vMerge w:val="continue"/>
            <w:noWrap w:val="0"/>
            <w:vAlign w:val="center"/>
          </w:tcPr>
          <w:p w14:paraId="631B96B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669404E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0E77764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3A18F19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8E76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3" w:type="dxa"/>
            <w:noWrap w:val="0"/>
            <w:vAlign w:val="center"/>
          </w:tcPr>
          <w:p w14:paraId="5AA5934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006</w:t>
            </w:r>
          </w:p>
        </w:tc>
        <w:tc>
          <w:tcPr>
            <w:tcW w:w="1350" w:type="dxa"/>
            <w:noWrap w:val="0"/>
            <w:vAlign w:val="center"/>
          </w:tcPr>
          <w:p w14:paraId="12F440B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1-21</w:t>
            </w:r>
          </w:p>
        </w:tc>
        <w:tc>
          <w:tcPr>
            <w:tcW w:w="2730" w:type="dxa"/>
            <w:vMerge w:val="continue"/>
            <w:noWrap w:val="0"/>
            <w:vAlign w:val="center"/>
          </w:tcPr>
          <w:p w14:paraId="51B0F8D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1F857EC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7AC2586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736B278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2AB51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83" w:type="dxa"/>
            <w:noWrap w:val="0"/>
            <w:vAlign w:val="center"/>
          </w:tcPr>
          <w:p w14:paraId="17F978F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007</w:t>
            </w:r>
          </w:p>
        </w:tc>
        <w:tc>
          <w:tcPr>
            <w:tcW w:w="1350" w:type="dxa"/>
            <w:noWrap w:val="0"/>
            <w:vAlign w:val="center"/>
          </w:tcPr>
          <w:p w14:paraId="0517A51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1-22</w:t>
            </w:r>
          </w:p>
        </w:tc>
        <w:tc>
          <w:tcPr>
            <w:tcW w:w="2730" w:type="dxa"/>
            <w:vMerge w:val="continue"/>
            <w:noWrap w:val="0"/>
            <w:vAlign w:val="center"/>
          </w:tcPr>
          <w:p w14:paraId="2CB7697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0B134AC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5E9E421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469CDD2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38F4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83" w:type="dxa"/>
            <w:noWrap w:val="0"/>
            <w:vAlign w:val="center"/>
          </w:tcPr>
          <w:p w14:paraId="2F7C86F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008</w:t>
            </w:r>
          </w:p>
        </w:tc>
        <w:tc>
          <w:tcPr>
            <w:tcW w:w="1350" w:type="dxa"/>
            <w:noWrap w:val="0"/>
            <w:vAlign w:val="center"/>
          </w:tcPr>
          <w:p w14:paraId="6B98A1A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1-23</w:t>
            </w:r>
          </w:p>
        </w:tc>
        <w:tc>
          <w:tcPr>
            <w:tcW w:w="2730" w:type="dxa"/>
            <w:vMerge w:val="continue"/>
            <w:noWrap w:val="0"/>
            <w:vAlign w:val="center"/>
          </w:tcPr>
          <w:p w14:paraId="7E4308A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2E4E52D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01D77A9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58A5547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34344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3" w:type="dxa"/>
            <w:noWrap w:val="0"/>
            <w:vAlign w:val="center"/>
          </w:tcPr>
          <w:p w14:paraId="69E8066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009</w:t>
            </w:r>
          </w:p>
        </w:tc>
        <w:tc>
          <w:tcPr>
            <w:tcW w:w="1350" w:type="dxa"/>
            <w:noWrap w:val="0"/>
            <w:vAlign w:val="center"/>
          </w:tcPr>
          <w:p w14:paraId="3B36A13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1-25</w:t>
            </w:r>
          </w:p>
        </w:tc>
        <w:tc>
          <w:tcPr>
            <w:tcW w:w="2730" w:type="dxa"/>
            <w:vMerge w:val="continue"/>
            <w:noWrap w:val="0"/>
            <w:vAlign w:val="center"/>
          </w:tcPr>
          <w:p w14:paraId="15E90C8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5925813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1B1FD6C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32F8082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08EB6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83" w:type="dxa"/>
            <w:noWrap w:val="0"/>
            <w:vAlign w:val="center"/>
          </w:tcPr>
          <w:p w14:paraId="5480E05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010</w:t>
            </w:r>
          </w:p>
        </w:tc>
        <w:tc>
          <w:tcPr>
            <w:tcW w:w="1350" w:type="dxa"/>
            <w:noWrap w:val="0"/>
            <w:vAlign w:val="center"/>
          </w:tcPr>
          <w:p w14:paraId="037D31E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1-26</w:t>
            </w:r>
          </w:p>
        </w:tc>
        <w:tc>
          <w:tcPr>
            <w:tcW w:w="2730" w:type="dxa"/>
            <w:vMerge w:val="continue"/>
            <w:noWrap w:val="0"/>
            <w:vAlign w:val="center"/>
          </w:tcPr>
          <w:p w14:paraId="1886E24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51106A6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51A8421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6334E6C7">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39D56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83" w:type="dxa"/>
            <w:noWrap w:val="0"/>
            <w:vAlign w:val="center"/>
          </w:tcPr>
          <w:p w14:paraId="0D607E7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011</w:t>
            </w:r>
          </w:p>
        </w:tc>
        <w:tc>
          <w:tcPr>
            <w:tcW w:w="1350" w:type="dxa"/>
            <w:noWrap w:val="0"/>
            <w:vAlign w:val="center"/>
          </w:tcPr>
          <w:p w14:paraId="5C68AF7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1-28</w:t>
            </w:r>
          </w:p>
        </w:tc>
        <w:tc>
          <w:tcPr>
            <w:tcW w:w="2730" w:type="dxa"/>
            <w:vMerge w:val="continue"/>
            <w:noWrap w:val="0"/>
            <w:vAlign w:val="center"/>
          </w:tcPr>
          <w:p w14:paraId="59EADC1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65AD69F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6E57531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2F09904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2475B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83" w:type="dxa"/>
            <w:noWrap w:val="0"/>
            <w:vAlign w:val="center"/>
          </w:tcPr>
          <w:p w14:paraId="72CB2BB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012</w:t>
            </w:r>
          </w:p>
        </w:tc>
        <w:tc>
          <w:tcPr>
            <w:tcW w:w="1350" w:type="dxa"/>
            <w:noWrap w:val="0"/>
            <w:vAlign w:val="center"/>
          </w:tcPr>
          <w:p w14:paraId="2FF9D17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1-29</w:t>
            </w:r>
          </w:p>
        </w:tc>
        <w:tc>
          <w:tcPr>
            <w:tcW w:w="2730" w:type="dxa"/>
            <w:vMerge w:val="continue"/>
            <w:noWrap w:val="0"/>
            <w:vAlign w:val="center"/>
          </w:tcPr>
          <w:p w14:paraId="076743B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6149B9D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337508F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417E05E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7B01F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83" w:type="dxa"/>
            <w:noWrap w:val="0"/>
            <w:vAlign w:val="center"/>
          </w:tcPr>
          <w:p w14:paraId="08A265B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013</w:t>
            </w:r>
          </w:p>
        </w:tc>
        <w:tc>
          <w:tcPr>
            <w:tcW w:w="1350" w:type="dxa"/>
            <w:noWrap w:val="0"/>
            <w:vAlign w:val="center"/>
          </w:tcPr>
          <w:p w14:paraId="0649D2C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1-30</w:t>
            </w:r>
          </w:p>
        </w:tc>
        <w:tc>
          <w:tcPr>
            <w:tcW w:w="2730" w:type="dxa"/>
            <w:vMerge w:val="continue"/>
            <w:noWrap w:val="0"/>
            <w:vAlign w:val="center"/>
          </w:tcPr>
          <w:p w14:paraId="1EAB9F7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127B5D0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128222B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942" w:type="dxa"/>
            <w:vMerge w:val="continue"/>
            <w:noWrap w:val="0"/>
            <w:vAlign w:val="center"/>
          </w:tcPr>
          <w:p w14:paraId="677775D7">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E0DF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3" w:type="dxa"/>
            <w:noWrap w:val="0"/>
            <w:vAlign w:val="center"/>
          </w:tcPr>
          <w:p w14:paraId="38B53EC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014</w:t>
            </w:r>
          </w:p>
        </w:tc>
        <w:tc>
          <w:tcPr>
            <w:tcW w:w="1350" w:type="dxa"/>
            <w:noWrap w:val="0"/>
            <w:vAlign w:val="center"/>
          </w:tcPr>
          <w:p w14:paraId="47A8FAC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3-3</w:t>
            </w:r>
          </w:p>
        </w:tc>
        <w:tc>
          <w:tcPr>
            <w:tcW w:w="2730" w:type="dxa"/>
            <w:vMerge w:val="restart"/>
            <w:noWrap w:val="0"/>
            <w:vAlign w:val="center"/>
          </w:tcPr>
          <w:p w14:paraId="328FD8A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套餐饭，小炒，炒粉、炒面、汤粉、汤面、瓦罐汤，早点</w:t>
            </w:r>
          </w:p>
        </w:tc>
        <w:tc>
          <w:tcPr>
            <w:tcW w:w="1290" w:type="dxa"/>
            <w:noWrap w:val="0"/>
            <w:vAlign w:val="center"/>
          </w:tcPr>
          <w:p w14:paraId="4B3D3BB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04F1BE2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942" w:type="dxa"/>
            <w:vMerge w:val="continue"/>
            <w:noWrap w:val="0"/>
            <w:vAlign w:val="center"/>
          </w:tcPr>
          <w:p w14:paraId="4E7CBCF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A750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83" w:type="dxa"/>
            <w:noWrap w:val="0"/>
            <w:vAlign w:val="center"/>
          </w:tcPr>
          <w:p w14:paraId="4DA1121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015</w:t>
            </w:r>
          </w:p>
        </w:tc>
        <w:tc>
          <w:tcPr>
            <w:tcW w:w="1350" w:type="dxa"/>
            <w:noWrap w:val="0"/>
            <w:vAlign w:val="center"/>
          </w:tcPr>
          <w:p w14:paraId="0C83C6D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3-4</w:t>
            </w:r>
          </w:p>
        </w:tc>
        <w:tc>
          <w:tcPr>
            <w:tcW w:w="2730" w:type="dxa"/>
            <w:vMerge w:val="continue"/>
            <w:noWrap w:val="0"/>
            <w:vAlign w:val="center"/>
          </w:tcPr>
          <w:p w14:paraId="7FEE817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07B052B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3FFBD2A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942" w:type="dxa"/>
            <w:vMerge w:val="continue"/>
            <w:noWrap w:val="0"/>
            <w:vAlign w:val="center"/>
          </w:tcPr>
          <w:p w14:paraId="53C5897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761EE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83" w:type="dxa"/>
            <w:noWrap w:val="0"/>
            <w:vAlign w:val="center"/>
          </w:tcPr>
          <w:p w14:paraId="63D5287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016</w:t>
            </w:r>
          </w:p>
        </w:tc>
        <w:tc>
          <w:tcPr>
            <w:tcW w:w="1350" w:type="dxa"/>
            <w:noWrap w:val="0"/>
            <w:vAlign w:val="center"/>
          </w:tcPr>
          <w:p w14:paraId="6D9649E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3-6</w:t>
            </w:r>
          </w:p>
        </w:tc>
        <w:tc>
          <w:tcPr>
            <w:tcW w:w="2730" w:type="dxa"/>
            <w:vMerge w:val="continue"/>
            <w:noWrap w:val="0"/>
            <w:vAlign w:val="center"/>
          </w:tcPr>
          <w:p w14:paraId="4F03B5A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290" w:type="dxa"/>
            <w:noWrap w:val="0"/>
            <w:vAlign w:val="center"/>
          </w:tcPr>
          <w:p w14:paraId="5C868E4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02AA675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942" w:type="dxa"/>
            <w:vMerge w:val="continue"/>
            <w:noWrap w:val="0"/>
            <w:vAlign w:val="center"/>
          </w:tcPr>
          <w:p w14:paraId="7BA891A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8C1D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83" w:type="dxa"/>
            <w:noWrap w:val="0"/>
            <w:vAlign w:val="center"/>
          </w:tcPr>
          <w:p w14:paraId="618C0AA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017</w:t>
            </w:r>
          </w:p>
        </w:tc>
        <w:tc>
          <w:tcPr>
            <w:tcW w:w="1350" w:type="dxa"/>
            <w:noWrap w:val="0"/>
            <w:vAlign w:val="center"/>
          </w:tcPr>
          <w:p w14:paraId="270E2FF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3-7</w:t>
            </w:r>
          </w:p>
        </w:tc>
        <w:tc>
          <w:tcPr>
            <w:tcW w:w="2730" w:type="dxa"/>
            <w:noWrap w:val="0"/>
            <w:vAlign w:val="center"/>
          </w:tcPr>
          <w:p w14:paraId="0F8183F8">
            <w:pPr>
              <w:keepNext w:val="0"/>
              <w:keepLines w:val="0"/>
              <w:pageBreakBefore w:val="0"/>
              <w:widowControl w:val="0"/>
              <w:kinsoku/>
              <w:wordWrap/>
              <w:overflowPunct/>
              <w:topLinePunct w:val="0"/>
              <w:autoSpaceDE w:val="0"/>
              <w:autoSpaceDN w:val="0"/>
              <w:bidi w:val="0"/>
              <w:adjustRightInd w:val="0"/>
              <w:snapToGrid w:val="0"/>
              <w:spacing w:line="240" w:lineRule="auto"/>
              <w:ind w:firstLine="928" w:firstLineChars="4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w:t>
            </w:r>
          </w:p>
        </w:tc>
        <w:tc>
          <w:tcPr>
            <w:tcW w:w="1290" w:type="dxa"/>
            <w:noWrap w:val="0"/>
            <w:vAlign w:val="center"/>
          </w:tcPr>
          <w:p w14:paraId="17B1DA6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205" w:type="dxa"/>
            <w:noWrap w:val="0"/>
            <w:vAlign w:val="center"/>
          </w:tcPr>
          <w:p w14:paraId="6ADCBE8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w:t>
            </w:r>
          </w:p>
          <w:p w14:paraId="4BDB7365">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二楼（不含教师窗口）</w:t>
            </w:r>
          </w:p>
        </w:tc>
        <w:tc>
          <w:tcPr>
            <w:tcW w:w="942" w:type="dxa"/>
            <w:noWrap w:val="0"/>
            <w:vAlign w:val="center"/>
          </w:tcPr>
          <w:p w14:paraId="05A3CBDB">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自行规划</w:t>
            </w:r>
          </w:p>
        </w:tc>
      </w:tr>
      <w:tr w14:paraId="66B0A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0" w:type="dxa"/>
            <w:gridSpan w:val="6"/>
            <w:noWrap w:val="0"/>
            <w:vAlign w:val="center"/>
          </w:tcPr>
          <w:p w14:paraId="087C9C27">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投标人在符合招标文件要求下可参与本项目任意档口，可兼投兼中。如报多个档口，投标文件须分别并单独装袋密封（</w:t>
            </w:r>
            <w:r>
              <w:rPr>
                <w:rFonts w:hint="eastAsia" w:ascii="宋体" w:hAnsi="宋体" w:eastAsia="宋体" w:cs="宋体"/>
                <w:b/>
                <w:bCs/>
                <w:color w:val="FF0000"/>
                <w:spacing w:val="-4"/>
                <w:position w:val="17"/>
                <w:sz w:val="24"/>
                <w:szCs w:val="24"/>
                <w:highlight w:val="none"/>
                <w:lang w:val="en-US" w:eastAsia="zh-CN"/>
              </w:rPr>
              <w:t>一档一包，每个包正本1份、 副本1份</w:t>
            </w:r>
            <w:r>
              <w:rPr>
                <w:rFonts w:hint="eastAsia" w:ascii="宋体" w:hAnsi="宋体" w:eastAsia="宋体" w:cs="宋体"/>
                <w:b/>
                <w:bCs/>
                <w:color w:val="auto"/>
                <w:spacing w:val="-4"/>
                <w:position w:val="17"/>
                <w:sz w:val="24"/>
                <w:szCs w:val="24"/>
                <w:highlight w:val="none"/>
                <w:lang w:val="en-US" w:eastAsia="zh-CN"/>
              </w:rPr>
              <w:t>）。</w:t>
            </w:r>
          </w:p>
          <w:p w14:paraId="044AD51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lang w:val="en-US" w:eastAsia="zh-CN"/>
              </w:rPr>
            </w:pPr>
            <w:r>
              <w:rPr>
                <w:rFonts w:hint="eastAsia" w:ascii="宋体" w:hAnsi="宋体" w:eastAsia="宋体" w:cs="宋体"/>
                <w:b/>
                <w:bCs/>
                <w:color w:val="auto"/>
                <w:spacing w:val="-4"/>
                <w:position w:val="17"/>
                <w:sz w:val="24"/>
                <w:szCs w:val="24"/>
                <w:highlight w:val="none"/>
                <w:lang w:val="en-US" w:eastAsia="zh-CN"/>
              </w:rPr>
              <w:t>2、</w:t>
            </w:r>
            <w:r>
              <w:rPr>
                <w:rFonts w:hint="default" w:ascii="宋体" w:hAnsi="宋体" w:eastAsia="宋体" w:cs="宋体"/>
                <w:b/>
                <w:bCs/>
                <w:color w:val="auto"/>
                <w:spacing w:val="-4"/>
                <w:position w:val="17"/>
                <w:sz w:val="24"/>
                <w:szCs w:val="24"/>
                <w:highlight w:val="none"/>
                <w:lang w:val="en-US" w:eastAsia="zh-CN"/>
              </w:rPr>
              <w:t>采购人不保证在</w:t>
            </w:r>
            <w:r>
              <w:rPr>
                <w:rFonts w:hint="eastAsia" w:ascii="宋体" w:hAnsi="宋体" w:eastAsia="宋体" w:cs="宋体"/>
                <w:b/>
                <w:bCs/>
                <w:color w:val="auto"/>
                <w:spacing w:val="-4"/>
                <w:position w:val="17"/>
                <w:sz w:val="24"/>
                <w:szCs w:val="24"/>
                <w:highlight w:val="none"/>
                <w:lang w:val="en-US" w:eastAsia="zh-CN"/>
              </w:rPr>
              <w:t>档口</w:t>
            </w:r>
            <w:r>
              <w:rPr>
                <w:rFonts w:hint="default" w:ascii="宋体" w:hAnsi="宋体" w:eastAsia="宋体" w:cs="宋体"/>
                <w:b/>
                <w:bCs/>
                <w:color w:val="auto"/>
                <w:spacing w:val="-4"/>
                <w:position w:val="17"/>
                <w:sz w:val="24"/>
                <w:szCs w:val="24"/>
                <w:highlight w:val="none"/>
                <w:lang w:val="en-US" w:eastAsia="zh-CN"/>
              </w:rPr>
              <w:t>消费人数，</w:t>
            </w:r>
            <w:r>
              <w:rPr>
                <w:rFonts w:hint="eastAsia" w:ascii="宋体" w:hAnsi="宋体" w:eastAsia="宋体" w:cs="宋体"/>
                <w:b/>
                <w:bCs/>
                <w:color w:val="auto"/>
                <w:spacing w:val="-4"/>
                <w:position w:val="17"/>
                <w:sz w:val="24"/>
                <w:szCs w:val="24"/>
                <w:highlight w:val="none"/>
                <w:lang w:val="en-US" w:eastAsia="zh-CN"/>
              </w:rPr>
              <w:t>档口消费</w:t>
            </w:r>
            <w:r>
              <w:rPr>
                <w:rFonts w:hint="default" w:ascii="宋体" w:hAnsi="宋体" w:eastAsia="宋体" w:cs="宋体"/>
                <w:b/>
                <w:bCs/>
                <w:color w:val="auto"/>
                <w:spacing w:val="-4"/>
                <w:position w:val="17"/>
                <w:sz w:val="24"/>
                <w:szCs w:val="24"/>
                <w:highlight w:val="none"/>
                <w:lang w:val="en-US" w:eastAsia="zh-CN"/>
              </w:rPr>
              <w:t>额变化与采购人无关，经营者自负盈亏，请各</w:t>
            </w:r>
            <w:r>
              <w:rPr>
                <w:rFonts w:hint="eastAsia" w:ascii="宋体" w:hAnsi="宋体" w:eastAsia="宋体" w:cs="宋体"/>
                <w:b/>
                <w:bCs/>
                <w:color w:val="auto"/>
                <w:spacing w:val="-4"/>
                <w:position w:val="17"/>
                <w:sz w:val="24"/>
                <w:szCs w:val="24"/>
                <w:highlight w:val="none"/>
                <w:lang w:val="en-US" w:eastAsia="zh-CN"/>
              </w:rPr>
              <w:t>投标人</w:t>
            </w:r>
            <w:r>
              <w:rPr>
                <w:rFonts w:hint="default" w:ascii="宋体" w:hAnsi="宋体" w:eastAsia="宋体" w:cs="宋体"/>
                <w:b/>
                <w:bCs/>
                <w:color w:val="auto"/>
                <w:spacing w:val="-4"/>
                <w:position w:val="17"/>
                <w:sz w:val="24"/>
                <w:szCs w:val="24"/>
                <w:highlight w:val="none"/>
                <w:lang w:val="en-US" w:eastAsia="zh-CN"/>
              </w:rPr>
              <w:t>充分考虑以上风险因素</w:t>
            </w:r>
            <w:r>
              <w:rPr>
                <w:rFonts w:hint="eastAsia" w:ascii="宋体" w:hAnsi="宋体" w:eastAsia="宋体" w:cs="宋体"/>
                <w:b/>
                <w:bCs/>
                <w:color w:val="auto"/>
                <w:spacing w:val="-4"/>
                <w:position w:val="17"/>
                <w:sz w:val="24"/>
                <w:szCs w:val="24"/>
                <w:highlight w:val="none"/>
                <w:lang w:val="en-US" w:eastAsia="zh-CN"/>
              </w:rPr>
              <w:t>，谨慎报价</w:t>
            </w:r>
            <w:r>
              <w:rPr>
                <w:rFonts w:hint="default" w:ascii="宋体" w:hAnsi="宋体" w:eastAsia="宋体" w:cs="宋体"/>
                <w:b/>
                <w:bCs/>
                <w:color w:val="auto"/>
                <w:spacing w:val="-4"/>
                <w:position w:val="17"/>
                <w:sz w:val="24"/>
                <w:szCs w:val="24"/>
                <w:highlight w:val="none"/>
                <w:lang w:val="en-US" w:eastAsia="zh-CN"/>
              </w:rPr>
              <w:t>。</w:t>
            </w:r>
          </w:p>
        </w:tc>
      </w:tr>
    </w:tbl>
    <w:p w14:paraId="73CE5C2C">
      <w:pPr>
        <w:pStyle w:val="7"/>
        <w:ind w:left="0" w:leftChars="0" w:firstLine="0" w:firstLineChars="0"/>
      </w:pPr>
    </w:p>
    <w:p w14:paraId="42B0C66F">
      <w:pPr>
        <w:keepNext w:val="0"/>
        <w:keepLines w:val="0"/>
        <w:pageBreakBefore w:val="0"/>
        <w:widowControl w:val="0"/>
        <w:kinsoku/>
        <w:wordWrap/>
        <w:overflowPunct/>
        <w:topLinePunct w:val="0"/>
        <w:autoSpaceDE w:val="0"/>
        <w:autoSpaceDN w:val="0"/>
        <w:bidi w:val="0"/>
        <w:adjustRightInd w:val="0"/>
        <w:snapToGrid w:val="0"/>
        <w:spacing w:beforeAutospacing="0" w:line="360" w:lineRule="auto"/>
        <w:jc w:val="both"/>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5"/>
          <w:sz w:val="24"/>
          <w:szCs w:val="24"/>
          <w:highlight w:val="none"/>
        </w:rPr>
        <w:t>合同履行期限：</w:t>
      </w:r>
      <w:r>
        <w:rPr>
          <w:rFonts w:hint="eastAsia" w:ascii="宋体" w:hAnsi="宋体" w:eastAsia="宋体" w:cs="宋体"/>
          <w:color w:val="auto"/>
          <w:spacing w:val="-5"/>
          <w:sz w:val="24"/>
          <w:szCs w:val="24"/>
          <w:highlight w:val="none"/>
          <w:u w:val="single"/>
          <w:lang w:val="en-US" w:eastAsia="zh-CN"/>
        </w:rPr>
        <w:t>总计三年，合同一年一签（经年度考核合格后续签下一年度合同）。</w:t>
      </w:r>
    </w:p>
    <w:p w14:paraId="7BE0558D">
      <w:pPr>
        <w:keepNext w:val="0"/>
        <w:keepLines w:val="0"/>
        <w:pageBreakBefore w:val="0"/>
        <w:widowControl w:val="0"/>
        <w:kinsoku/>
        <w:wordWrap/>
        <w:overflowPunct/>
        <w:topLinePunct w:val="0"/>
        <w:autoSpaceDE w:val="0"/>
        <w:autoSpaceDN w:val="0"/>
        <w:bidi w:val="0"/>
        <w:adjustRightInd w:val="0"/>
        <w:snapToGrid w:val="0"/>
        <w:spacing w:afterAutospacing="0" w:line="360" w:lineRule="auto"/>
        <w:jc w:val="both"/>
        <w:textAlignment w:val="baseline"/>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本项目</w:t>
      </w:r>
      <w:r>
        <w:rPr>
          <w:rFonts w:hint="eastAsia" w:ascii="宋体" w:hAnsi="宋体" w:eastAsia="宋体" w:cs="宋体"/>
          <w:color w:val="auto"/>
          <w:spacing w:val="-1"/>
          <w:sz w:val="24"/>
          <w:szCs w:val="24"/>
          <w:highlight w:val="none"/>
          <w:lang w:val="en-US" w:eastAsia="zh-CN"/>
        </w:rPr>
        <w:t>是否</w:t>
      </w:r>
      <w:r>
        <w:rPr>
          <w:rFonts w:ascii="宋体" w:hAnsi="宋体" w:eastAsia="宋体" w:cs="宋体"/>
          <w:color w:val="auto"/>
          <w:spacing w:val="-1"/>
          <w:sz w:val="24"/>
          <w:szCs w:val="24"/>
          <w:highlight w:val="none"/>
          <w:lang w:eastAsia="zh-CN"/>
        </w:rPr>
        <w:t>接受</w:t>
      </w:r>
      <w:r>
        <w:rPr>
          <w:rFonts w:hint="eastAsia" w:ascii="宋体" w:hAnsi="宋体" w:eastAsia="宋体" w:cs="宋体"/>
          <w:color w:val="auto"/>
          <w:spacing w:val="-1"/>
          <w:sz w:val="24"/>
          <w:szCs w:val="24"/>
          <w:highlight w:val="none"/>
          <w:lang w:eastAsia="zh-CN"/>
        </w:rPr>
        <w:t>联合体</w:t>
      </w:r>
      <w:r>
        <w:rPr>
          <w:rFonts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lang w:eastAsia="zh-CN"/>
        </w:rPr>
        <w:sym w:font="Wingdings 2" w:char="00A3"/>
      </w:r>
      <w:r>
        <w:rPr>
          <w:rFonts w:hint="eastAsia" w:ascii="宋体" w:hAnsi="宋体" w:eastAsia="宋体" w:cs="宋体"/>
          <w:color w:val="auto"/>
          <w:spacing w:val="-1"/>
          <w:sz w:val="24"/>
          <w:szCs w:val="24"/>
          <w:highlight w:val="none"/>
          <w:lang w:val="en-US" w:eastAsia="zh-CN"/>
        </w:rPr>
        <w:t xml:space="preserve"> 是    </w:t>
      </w:r>
      <w:r>
        <w:rPr>
          <w:rFonts w:hint="eastAsia" w:ascii="宋体" w:hAnsi="宋体" w:eastAsia="宋体" w:cs="宋体"/>
          <w:color w:val="auto"/>
          <w:spacing w:val="-1"/>
          <w:sz w:val="24"/>
          <w:szCs w:val="24"/>
          <w:highlight w:val="none"/>
          <w:lang w:val="en-US" w:eastAsia="zh-CN"/>
        </w:rPr>
        <w:sym w:font="Wingdings 2" w:char="0052"/>
      </w:r>
      <w:r>
        <w:rPr>
          <w:rFonts w:hint="eastAsia" w:ascii="宋体" w:hAnsi="宋体" w:eastAsia="宋体" w:cs="宋体"/>
          <w:color w:val="auto"/>
          <w:spacing w:val="-1"/>
          <w:sz w:val="24"/>
          <w:szCs w:val="24"/>
          <w:highlight w:val="none"/>
          <w:lang w:val="en-US" w:eastAsia="zh-CN"/>
        </w:rPr>
        <w:t xml:space="preserve"> 否</w:t>
      </w:r>
    </w:p>
    <w:p w14:paraId="72D5B4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07"/>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的资格要求</w:t>
      </w:r>
    </w:p>
    <w:p w14:paraId="5803F9B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10" w:leftChars="24" w:hanging="60" w:hangingChars="25"/>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1.满足《中华人民共和国政府采购法》第二十二条规定：</w:t>
      </w:r>
    </w:p>
    <w:p w14:paraId="1791F16B">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highlight w:val="none"/>
          <w:lang w:val="en-US" w:eastAsia="zh-CN"/>
        </w:rPr>
        <w:t xml:space="preserve">1.1 </w:t>
      </w:r>
      <w:r>
        <w:rPr>
          <w:rFonts w:ascii="宋体" w:hAnsi="宋体" w:eastAsia="宋体" w:cs="宋体"/>
          <w:color w:val="auto"/>
          <w:spacing w:val="0"/>
          <w:position w:val="0"/>
          <w:sz w:val="24"/>
          <w:szCs w:val="24"/>
          <w:highlight w:val="none"/>
          <w:lang w:eastAsia="zh-CN"/>
        </w:rPr>
        <w:t>具有</w:t>
      </w:r>
      <w:r>
        <w:rPr>
          <w:rFonts w:ascii="宋体" w:hAnsi="宋体" w:eastAsia="宋体" w:cs="宋体"/>
          <w:color w:val="auto"/>
          <w:spacing w:val="0"/>
          <w:position w:val="0"/>
          <w:sz w:val="24"/>
          <w:szCs w:val="24"/>
          <w:lang w:eastAsia="zh-CN"/>
        </w:rPr>
        <w:t>独立承担民事责任的能力；</w:t>
      </w:r>
    </w:p>
    <w:p w14:paraId="28D37F47">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1.2 </w:t>
      </w:r>
      <w:r>
        <w:rPr>
          <w:rFonts w:ascii="宋体" w:hAnsi="宋体" w:eastAsia="宋体" w:cs="宋体"/>
          <w:color w:val="auto"/>
          <w:spacing w:val="0"/>
          <w:position w:val="0"/>
          <w:sz w:val="24"/>
          <w:szCs w:val="24"/>
          <w:lang w:eastAsia="zh-CN"/>
        </w:rPr>
        <w:t>具有良好的商业信誉和健全的财务会计制度；</w:t>
      </w:r>
    </w:p>
    <w:p w14:paraId="45FEA7EC">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1.3 </w:t>
      </w:r>
      <w:r>
        <w:rPr>
          <w:rFonts w:hint="eastAsia" w:ascii="宋体" w:hAnsi="宋体" w:eastAsia="宋体" w:cs="宋体"/>
          <w:color w:val="auto"/>
          <w:spacing w:val="0"/>
          <w:position w:val="0"/>
          <w:sz w:val="24"/>
          <w:szCs w:val="24"/>
          <w:lang w:eastAsia="zh-CN"/>
        </w:rPr>
        <w:t>具有履行合同所必需的设备和专业技术能力；</w:t>
      </w:r>
    </w:p>
    <w:p w14:paraId="69C34137">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1.4 </w:t>
      </w:r>
      <w:r>
        <w:rPr>
          <w:rFonts w:ascii="宋体" w:hAnsi="宋体" w:eastAsia="宋体" w:cs="宋体"/>
          <w:color w:val="auto"/>
          <w:spacing w:val="0"/>
          <w:position w:val="0"/>
          <w:sz w:val="24"/>
          <w:szCs w:val="24"/>
          <w:lang w:eastAsia="zh-CN"/>
        </w:rPr>
        <w:t>有依法缴纳税收和社会保障资金的良好记录；</w:t>
      </w:r>
    </w:p>
    <w:p w14:paraId="6E7950DF">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1.5 </w:t>
      </w:r>
      <w:r>
        <w:rPr>
          <w:rFonts w:hint="eastAsia" w:ascii="宋体" w:hAnsi="宋体" w:eastAsia="宋体" w:cs="宋体"/>
          <w:color w:val="auto"/>
          <w:spacing w:val="0"/>
          <w:position w:val="0"/>
          <w:sz w:val="24"/>
          <w:szCs w:val="24"/>
          <w:lang w:eastAsia="zh-CN"/>
        </w:rPr>
        <w:t>参加政府采购活动前三年内,在经营活动中没有重大违法记录；</w:t>
      </w:r>
    </w:p>
    <w:p w14:paraId="266C68CC">
      <w:pPr>
        <w:keepNext w:val="0"/>
        <w:keepLines w:val="0"/>
        <w:pageBreakBefore w:val="0"/>
        <w:widowControl w:val="0"/>
        <w:kinsoku w:val="0"/>
        <w:wordWrap/>
        <w:overflowPunct/>
        <w:topLinePunct w:val="0"/>
        <w:autoSpaceDE w:val="0"/>
        <w:autoSpaceDN w:val="0"/>
        <w:bidi w:val="0"/>
        <w:adjustRightInd w:val="0"/>
        <w:snapToGrid w:val="0"/>
        <w:spacing w:line="360" w:lineRule="auto"/>
        <w:ind w:left="111" w:leftChars="53" w:firstLine="108" w:firstLineChars="45"/>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1.6 </w:t>
      </w:r>
      <w:r>
        <w:rPr>
          <w:rFonts w:ascii="宋体" w:hAnsi="宋体" w:eastAsia="宋体" w:cs="宋体"/>
          <w:color w:val="auto"/>
          <w:spacing w:val="0"/>
          <w:position w:val="0"/>
          <w:sz w:val="24"/>
          <w:szCs w:val="24"/>
          <w:lang w:eastAsia="zh-CN"/>
        </w:rPr>
        <w:t>法律、行政法规规定的其他条件。</w:t>
      </w:r>
    </w:p>
    <w:p w14:paraId="59417D6E">
      <w:pPr>
        <w:pStyle w:val="21"/>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2.</w:t>
      </w:r>
      <w:r>
        <w:rPr>
          <w:rFonts w:ascii="宋体" w:hAnsi="宋体" w:eastAsia="宋体" w:cs="宋体"/>
          <w:color w:val="auto"/>
          <w:spacing w:val="0"/>
          <w:position w:val="0"/>
          <w:sz w:val="24"/>
          <w:szCs w:val="24"/>
          <w:lang w:eastAsia="zh-CN"/>
        </w:rPr>
        <w:t>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4682DFD">
      <w:pPr>
        <w:keepNext w:val="0"/>
        <w:keepLines w:val="0"/>
        <w:pageBreakBefore w:val="0"/>
        <w:widowControl w:val="0"/>
        <w:kinsoku w:val="0"/>
        <w:wordWrap/>
        <w:overflowPunct/>
        <w:topLinePunct w:val="0"/>
        <w:autoSpaceDE w:val="0"/>
        <w:autoSpaceDN w:val="0"/>
        <w:bidi w:val="0"/>
        <w:adjustRightInd w:val="0"/>
        <w:snapToGrid w:val="0"/>
        <w:spacing w:line="360" w:lineRule="auto"/>
        <w:ind w:left="203" w:leftChars="0" w:right="61" w:hanging="198"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highlight w:val="none"/>
          <w:lang w:eastAsia="zh-CN"/>
        </w:rPr>
        <w:t>供应商被“信用中国”网站列入失信被执行人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r>
        <w:rPr>
          <w:rFonts w:ascii="宋体" w:hAnsi="宋体" w:eastAsia="宋体" w:cs="宋体"/>
          <w:color w:val="auto"/>
          <w:spacing w:val="0"/>
          <w:position w:val="0"/>
          <w:sz w:val="24"/>
          <w:szCs w:val="24"/>
          <w:lang w:eastAsia="zh-CN"/>
        </w:rPr>
        <w:t>。</w:t>
      </w:r>
    </w:p>
    <w:p w14:paraId="2BC5AEB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0"/>
          <w:kern w:val="0"/>
          <w:position w:val="0"/>
          <w:sz w:val="24"/>
          <w:szCs w:val="20"/>
          <w:lang w:val="en-US" w:eastAsia="zh-CN" w:bidi="ar-SA"/>
        </w:rPr>
      </w:pPr>
      <w:r>
        <w:rPr>
          <w:rFonts w:hint="eastAsia" w:ascii="宋体" w:hAnsi="宋体" w:eastAsia="宋体" w:cs="宋体"/>
          <w:snapToGrid w:val="0"/>
          <w:color w:val="auto"/>
          <w:spacing w:val="0"/>
          <w:kern w:val="0"/>
          <w:position w:val="0"/>
          <w:sz w:val="24"/>
          <w:szCs w:val="20"/>
          <w:lang w:val="en-US" w:eastAsia="zh-CN" w:bidi="ar-SA"/>
        </w:rPr>
        <w:t>4.落实政府采购政策需满足的资格要求：</w:t>
      </w:r>
    </w:p>
    <w:p w14:paraId="7BFD9CF5">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color w:val="auto"/>
          <w:spacing w:val="0"/>
          <w:position w:val="0"/>
          <w:lang w:val="en-US" w:eastAsia="zh-CN"/>
        </w:rPr>
      </w:pPr>
      <w:r>
        <w:rPr>
          <w:rFonts w:hint="eastAsia" w:ascii="宋体" w:hAnsi="宋体" w:eastAsia="宋体" w:cs="宋体"/>
          <w:color w:val="auto"/>
          <w:spacing w:val="0"/>
          <w:position w:val="0"/>
          <w:lang w:val="en-US" w:eastAsia="zh-CN"/>
        </w:rPr>
        <w:t>4.1 中小企业政策</w:t>
      </w:r>
      <w:r>
        <w:rPr>
          <w:rFonts w:hint="eastAsia" w:ascii="宋体" w:hAnsi="宋体" w:eastAsia="宋体" w:cs="宋体"/>
          <w:color w:val="auto"/>
          <w:highlight w:val="none"/>
          <w:lang w:val="en-US" w:eastAsia="zh-CN"/>
        </w:rPr>
        <w:t xml:space="preserve"> </w:t>
      </w:r>
      <w:r>
        <w:rPr>
          <w:rFonts w:hint="eastAsia" w:ascii="宋体" w:hAnsi="宋体" w:eastAsia="宋体" w:cs="宋体"/>
          <w:b/>
          <w:bCs/>
          <w:i w:val="0"/>
          <w:iCs w:val="0"/>
          <w:color w:val="auto"/>
          <w:spacing w:val="0"/>
          <w:w w:val="100"/>
          <w:position w:val="0"/>
          <w:lang w:val="en-US" w:eastAsia="zh-CN"/>
        </w:rPr>
        <w:t>(本项目不适用)</w:t>
      </w:r>
      <w:r>
        <w:rPr>
          <w:rFonts w:hint="eastAsia" w:ascii="宋体" w:hAnsi="宋体" w:eastAsia="宋体" w:cs="宋体"/>
          <w:i w:val="0"/>
          <w:iCs w:val="0"/>
          <w:color w:val="auto"/>
          <w:spacing w:val="0"/>
          <w:w w:val="100"/>
          <w:position w:val="0"/>
          <w:lang w:val="en-US" w:eastAsia="zh-CN"/>
        </w:rPr>
        <w:t xml:space="preserve">  </w:t>
      </w:r>
    </w:p>
    <w:p w14:paraId="39788BF3">
      <w:pPr>
        <w:pStyle w:val="6"/>
        <w:pageBreakBefore w:val="0"/>
        <w:kinsoku/>
        <w:wordWrap/>
        <w:overflowPunct/>
        <w:topLinePunct w:val="0"/>
        <w:bidi w:val="0"/>
        <w:spacing w:beforeAutospacing="0" w:line="360" w:lineRule="auto"/>
        <w:jc w:val="both"/>
        <w:rPr>
          <w:rFonts w:ascii="宋体" w:hAnsi="宋体" w:eastAsia="宋体" w:cs="宋体"/>
          <w:color w:val="FF0000"/>
          <w:spacing w:val="-3"/>
          <w:sz w:val="24"/>
          <w:szCs w:val="24"/>
          <w:highlight w:val="none"/>
          <w:lang w:eastAsia="zh-CN"/>
        </w:rPr>
      </w:pPr>
      <w:r>
        <w:rPr>
          <w:rFonts w:hint="eastAsia" w:ascii="宋体" w:hAnsi="宋体" w:eastAsia="宋体" w:cs="宋体"/>
          <w:color w:val="FF0000"/>
          <w:spacing w:val="-3"/>
          <w:sz w:val="24"/>
          <w:szCs w:val="24"/>
          <w:highlight w:val="none"/>
          <w:lang w:val="en-US" w:eastAsia="zh-CN"/>
        </w:rPr>
        <w:t xml:space="preserve">5. </w:t>
      </w:r>
      <w:r>
        <w:rPr>
          <w:rFonts w:ascii="宋体" w:hAnsi="宋体" w:eastAsia="宋体" w:cs="宋体"/>
          <w:color w:val="FF0000"/>
          <w:spacing w:val="-3"/>
          <w:sz w:val="24"/>
          <w:szCs w:val="24"/>
          <w:highlight w:val="none"/>
          <w:lang w:eastAsia="zh-CN"/>
        </w:rPr>
        <w:t>本项目的特定资格要求：</w:t>
      </w:r>
    </w:p>
    <w:p w14:paraId="2B46DD83">
      <w:pPr>
        <w:pStyle w:val="6"/>
        <w:pageBreakBefore w:val="0"/>
        <w:kinsoku/>
        <w:wordWrap/>
        <w:overflowPunct/>
        <w:topLinePunct w:val="0"/>
        <w:bidi w:val="0"/>
        <w:spacing w:beforeAutospacing="0" w:line="360" w:lineRule="auto"/>
        <w:jc w:val="both"/>
        <w:rPr>
          <w:rFonts w:hint="eastAsia" w:ascii="宋体" w:hAnsi="宋体" w:eastAsia="宋体" w:cs="宋体"/>
          <w:color w:val="FF0000"/>
          <w:spacing w:val="-3"/>
          <w:sz w:val="24"/>
          <w:szCs w:val="24"/>
          <w:highlight w:val="none"/>
          <w:lang w:val="en-US" w:eastAsia="zh-CN"/>
        </w:rPr>
      </w:pPr>
      <w:r>
        <w:rPr>
          <w:rFonts w:hint="eastAsia" w:ascii="宋体" w:hAnsi="宋体" w:eastAsia="宋体" w:cs="宋体"/>
          <w:color w:val="FF0000"/>
          <w:spacing w:val="-3"/>
          <w:sz w:val="24"/>
          <w:szCs w:val="24"/>
          <w:highlight w:val="none"/>
          <w:lang w:val="en-US" w:eastAsia="zh-CN"/>
        </w:rPr>
        <w:t>5.1 具有独立承担民事责任的能力，（提供有效的营业执照复印件）；</w:t>
      </w:r>
    </w:p>
    <w:p w14:paraId="641BDE9C">
      <w:pPr>
        <w:pStyle w:val="6"/>
        <w:pageBreakBefore w:val="0"/>
        <w:kinsoku/>
        <w:wordWrap/>
        <w:overflowPunct/>
        <w:topLinePunct w:val="0"/>
        <w:bidi w:val="0"/>
        <w:spacing w:beforeAutospacing="0" w:line="360" w:lineRule="auto"/>
        <w:jc w:val="both"/>
        <w:rPr>
          <w:rFonts w:hint="eastAsia" w:ascii="宋体" w:hAnsi="宋体" w:eastAsia="宋体" w:cs="宋体"/>
          <w:color w:val="FF0000"/>
          <w:spacing w:val="-3"/>
          <w:sz w:val="24"/>
          <w:szCs w:val="24"/>
          <w:highlight w:val="none"/>
          <w:lang w:val="en-US" w:eastAsia="zh-CN"/>
        </w:rPr>
      </w:pPr>
      <w:r>
        <w:rPr>
          <w:rFonts w:hint="eastAsia" w:ascii="宋体" w:hAnsi="宋体" w:eastAsia="宋体" w:cs="宋体"/>
          <w:color w:val="FF0000"/>
          <w:spacing w:val="-3"/>
          <w:sz w:val="24"/>
          <w:szCs w:val="24"/>
          <w:highlight w:val="none"/>
          <w:lang w:val="en-US" w:eastAsia="zh-CN"/>
        </w:rPr>
        <w:t>5.2 自然人/个人（提供有效身份证复印件及从业资格承诺函）；</w:t>
      </w:r>
    </w:p>
    <w:p w14:paraId="70A67B2D">
      <w:pPr>
        <w:pStyle w:val="6"/>
        <w:pageBreakBefore w:val="0"/>
        <w:kinsoku/>
        <w:wordWrap/>
        <w:overflowPunct/>
        <w:topLinePunct w:val="0"/>
        <w:bidi w:val="0"/>
        <w:spacing w:beforeAutospacing="0" w:line="360" w:lineRule="auto"/>
        <w:jc w:val="both"/>
        <w:rPr>
          <w:rFonts w:hint="eastAsia" w:ascii="宋体" w:hAnsi="宋体" w:eastAsia="宋体" w:cs="宋体"/>
          <w:color w:val="FF0000"/>
          <w:spacing w:val="-3"/>
          <w:sz w:val="24"/>
          <w:szCs w:val="24"/>
          <w:highlight w:val="none"/>
          <w:lang w:val="en-US" w:eastAsia="zh-CN"/>
        </w:rPr>
      </w:pPr>
      <w:r>
        <w:rPr>
          <w:rFonts w:hint="eastAsia" w:ascii="宋体" w:hAnsi="宋体" w:eastAsia="宋体" w:cs="宋体"/>
          <w:color w:val="FF0000"/>
          <w:spacing w:val="-3"/>
          <w:sz w:val="24"/>
          <w:szCs w:val="24"/>
          <w:highlight w:val="none"/>
          <w:lang w:val="en-US" w:eastAsia="zh-CN"/>
        </w:rPr>
        <w:t>5.3 投标人被吉安职业技术学院、江西崇吉鲜餐饮管理有限公司列为“黑名单”的，在处罚期内不得参与本项目的采购活动。</w:t>
      </w:r>
    </w:p>
    <w:p w14:paraId="5CD1FBDE">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三、获取招标文件</w:t>
      </w:r>
    </w:p>
    <w:p w14:paraId="7B32734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时间：</w:t>
      </w: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u w:val="none"/>
          <w:lang w:val="en-US" w:eastAsia="zh-CN"/>
        </w:rPr>
        <w:t>年</w:t>
      </w:r>
      <w:r>
        <w:rPr>
          <w:rFonts w:hint="eastAsia" w:ascii="宋体" w:hAnsi="宋体" w:eastAsia="宋体" w:cs="宋体"/>
          <w:color w:val="auto"/>
          <w:kern w:val="0"/>
          <w:sz w:val="24"/>
          <w:szCs w:val="24"/>
          <w:highlight w:val="none"/>
          <w:u w:val="single"/>
          <w:lang w:val="en-US" w:eastAsia="zh-CN"/>
        </w:rPr>
        <w:t xml:space="preserve"> 2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9 </w:t>
      </w:r>
      <w:r>
        <w:rPr>
          <w:rFonts w:hint="eastAsia" w:ascii="宋体" w:hAnsi="宋体" w:eastAsia="宋体" w:cs="宋体"/>
          <w:color w:val="auto"/>
          <w:kern w:val="0"/>
          <w:sz w:val="24"/>
          <w:szCs w:val="24"/>
          <w:highlight w:val="none"/>
        </w:rPr>
        <w:t>日</w:t>
      </w:r>
      <w:r>
        <w:rPr>
          <w:rFonts w:ascii="宋体" w:hAnsi="宋体" w:eastAsia="宋体" w:cs="宋体"/>
          <w:color w:val="auto"/>
          <w:spacing w:val="0"/>
          <w:position w:val="0"/>
          <w:sz w:val="24"/>
          <w:szCs w:val="24"/>
          <w:lang w:eastAsia="zh-CN"/>
        </w:rPr>
        <w:t>至</w:t>
      </w: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u w:val="none"/>
          <w:lang w:val="en-US" w:eastAsia="zh-CN"/>
        </w:rPr>
        <w:t>年</w:t>
      </w:r>
      <w:r>
        <w:rPr>
          <w:rFonts w:hint="eastAsia" w:ascii="宋体" w:hAnsi="宋体" w:eastAsia="宋体" w:cs="宋体"/>
          <w:color w:val="auto"/>
          <w:kern w:val="0"/>
          <w:sz w:val="24"/>
          <w:szCs w:val="24"/>
          <w:highlight w:val="none"/>
          <w:u w:val="single"/>
          <w:lang w:val="en-US" w:eastAsia="zh-CN"/>
        </w:rPr>
        <w:t xml:space="preserve"> 3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5 </w:t>
      </w:r>
      <w:r>
        <w:rPr>
          <w:rFonts w:hint="eastAsia" w:ascii="宋体" w:hAnsi="宋体" w:eastAsia="宋体" w:cs="宋体"/>
          <w:color w:val="auto"/>
          <w:kern w:val="0"/>
          <w:sz w:val="24"/>
          <w:szCs w:val="24"/>
          <w:highlight w:val="none"/>
        </w:rPr>
        <w:t>日</w:t>
      </w:r>
      <w:r>
        <w:rPr>
          <w:rFonts w:hint="eastAsia" w:ascii="宋体" w:hAnsi="宋体" w:eastAsia="宋体" w:cs="宋体"/>
          <w:color w:val="auto"/>
          <w:spacing w:val="0"/>
          <w:position w:val="0"/>
          <w:sz w:val="24"/>
          <w:szCs w:val="24"/>
          <w:u w:val="single"/>
          <w:lang w:eastAsia="zh-CN"/>
        </w:rPr>
        <w:t>9：30</w:t>
      </w:r>
      <w:r>
        <w:rPr>
          <w:rFonts w:hint="eastAsia" w:ascii="宋体" w:hAnsi="宋体" w:eastAsia="宋体" w:cs="宋体"/>
          <w:color w:val="auto"/>
          <w:spacing w:val="0"/>
          <w:position w:val="0"/>
          <w:sz w:val="24"/>
          <w:szCs w:val="24"/>
          <w:lang w:eastAsia="zh-CN"/>
        </w:rPr>
        <w:t>前（北京时间）</w:t>
      </w:r>
      <w:bookmarkStart w:id="3" w:name="_Toc19710"/>
    </w:p>
    <w:p w14:paraId="0A8487B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snapToGrid w:val="0"/>
          <w:color w:val="auto"/>
          <w:spacing w:val="-3"/>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招标公告及变更文件发布网站：投标人在吉安职业技术学院官网（https://www.japt.com.cn/）、江西省招标投标网（http://www.jxtb.org.cn/）（采购人在以上网站发出的对招标文件的补充、变更文件均作为招标文件的一部分，与招标文件具有同等法律效力）</w:t>
      </w:r>
      <w:bookmarkEnd w:id="3"/>
    </w:p>
    <w:p w14:paraId="363B4969">
      <w:pPr>
        <w:keepNext w:val="0"/>
        <w:keepLines w:val="0"/>
        <w:pageBreakBefore w:val="0"/>
        <w:widowControl w:val="0"/>
        <w:kinsoku w:val="0"/>
        <w:wordWrap/>
        <w:overflowPunct/>
        <w:topLinePunct w:val="0"/>
        <w:autoSpaceDE w:val="0"/>
        <w:autoSpaceDN w:val="0"/>
        <w:bidi w:val="0"/>
        <w:adjustRightInd w:val="0"/>
        <w:snapToGrid w:val="0"/>
        <w:spacing w:before="45" w:beforeAutospacing="0" w:afterAutospacing="0" w:line="360" w:lineRule="auto"/>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四、提交投标文件截止时间、开标时间和地点</w:t>
      </w:r>
    </w:p>
    <w:p w14:paraId="3B08136A">
      <w:pPr>
        <w:keepNext w:val="0"/>
        <w:keepLines w:val="0"/>
        <w:pageBreakBefore w:val="0"/>
        <w:widowControl w:val="0"/>
        <w:kinsoku w:val="0"/>
        <w:wordWrap/>
        <w:overflowPunct/>
        <w:topLinePunct w:val="0"/>
        <w:autoSpaceDE w:val="0"/>
        <w:autoSpaceDN w:val="0"/>
        <w:bidi w:val="0"/>
        <w:adjustRightInd w:val="0"/>
        <w:snapToGrid w:val="0"/>
        <w:spacing w:before="62" w:beforeAutospacing="0" w:line="360" w:lineRule="auto"/>
        <w:ind w:left="514"/>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u w:val="none"/>
          <w:lang w:val="en-US" w:eastAsia="zh-CN"/>
        </w:rPr>
        <w:t>年</w:t>
      </w:r>
      <w:r>
        <w:rPr>
          <w:rFonts w:hint="eastAsia" w:ascii="宋体" w:hAnsi="宋体" w:eastAsia="宋体" w:cs="宋体"/>
          <w:color w:val="auto"/>
          <w:kern w:val="0"/>
          <w:sz w:val="24"/>
          <w:szCs w:val="24"/>
          <w:highlight w:val="none"/>
          <w:u w:val="single"/>
          <w:lang w:val="en-US" w:eastAsia="zh-CN"/>
        </w:rPr>
        <w:t xml:space="preserve"> 3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5</w:t>
      </w:r>
      <w:bookmarkStart w:id="87" w:name="_GoBack"/>
      <w:bookmarkEnd w:id="87"/>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9 </w:t>
      </w:r>
      <w:r>
        <w:rPr>
          <w:rFonts w:hint="eastAsia" w:ascii="宋体" w:hAnsi="宋体" w:eastAsia="宋体" w:cs="宋体"/>
          <w:color w:val="auto"/>
          <w:kern w:val="0"/>
          <w:sz w:val="24"/>
          <w:szCs w:val="24"/>
          <w:highlight w:val="none"/>
        </w:rPr>
        <w:t>点</w:t>
      </w:r>
      <w:r>
        <w:rPr>
          <w:rFonts w:hint="eastAsia" w:ascii="宋体" w:hAnsi="宋体" w:eastAsia="宋体" w:cs="宋体"/>
          <w:color w:val="auto"/>
          <w:kern w:val="0"/>
          <w:sz w:val="24"/>
          <w:szCs w:val="24"/>
          <w:highlight w:val="none"/>
          <w:u w:val="single"/>
          <w:lang w:val="en-US" w:eastAsia="zh-CN"/>
        </w:rPr>
        <w:t xml:space="preserve"> 30 </w:t>
      </w:r>
      <w:r>
        <w:rPr>
          <w:rFonts w:hint="eastAsia" w:ascii="宋体" w:hAnsi="宋体" w:eastAsia="宋体" w:cs="宋体"/>
          <w:color w:val="auto"/>
          <w:kern w:val="0"/>
          <w:sz w:val="24"/>
          <w:szCs w:val="24"/>
          <w:highlight w:val="none"/>
        </w:rPr>
        <w:t>分</w:t>
      </w:r>
      <w:r>
        <w:rPr>
          <w:rFonts w:ascii="宋体" w:hAnsi="宋体" w:eastAsia="宋体" w:cs="宋体"/>
          <w:color w:val="auto"/>
          <w:spacing w:val="0"/>
          <w:position w:val="0"/>
          <w:sz w:val="24"/>
          <w:szCs w:val="24"/>
          <w:lang w:eastAsia="zh-CN"/>
        </w:rPr>
        <w:t>（北京时间）</w:t>
      </w:r>
    </w:p>
    <w:p w14:paraId="020897E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地点：</w:t>
      </w:r>
      <w:r>
        <w:rPr>
          <w:rFonts w:hint="eastAsia" w:ascii="宋体" w:hAnsi="宋体" w:eastAsia="宋体" w:cs="宋体"/>
          <w:color w:val="auto"/>
          <w:spacing w:val="0"/>
          <w:position w:val="0"/>
          <w:sz w:val="24"/>
          <w:szCs w:val="24"/>
          <w:u w:val="single"/>
          <w:lang w:val="en-US" w:eastAsia="zh-CN"/>
        </w:rPr>
        <w:t>江西省吉安市吉州区阳明西路高铁站前新区总部经济大楼五楼520室</w:t>
      </w:r>
    </w:p>
    <w:p w14:paraId="42A7B5D4">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57" w:beforeAutospacing="0" w:afterAutospacing="0" w:line="360" w:lineRule="auto"/>
        <w:ind w:left="4"/>
        <w:jc w:val="both"/>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公告期限</w:t>
      </w:r>
    </w:p>
    <w:p w14:paraId="1B4F9F1D">
      <w:pPr>
        <w:keepNext w:val="0"/>
        <w:keepLines w:val="0"/>
        <w:pageBreakBefore w:val="0"/>
        <w:widowControl w:val="0"/>
        <w:kinsoku w:val="0"/>
        <w:wordWrap/>
        <w:overflowPunct/>
        <w:topLinePunct w:val="0"/>
        <w:autoSpaceDE w:val="0"/>
        <w:autoSpaceDN w:val="0"/>
        <w:bidi w:val="0"/>
        <w:adjustRightInd w:val="0"/>
        <w:snapToGrid w:val="0"/>
        <w:spacing w:before="0" w:beforeLines="26" w:beforeAutospacing="0" w:afterAutospacing="0" w:line="360" w:lineRule="auto"/>
        <w:ind w:left="520"/>
        <w:jc w:val="both"/>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自本公告发布之日起5个工作日</w:t>
      </w:r>
      <w:r>
        <w:rPr>
          <w:rFonts w:hint="eastAsia" w:ascii="宋体" w:hAnsi="宋体" w:eastAsia="宋体" w:cs="宋体"/>
          <w:color w:val="auto"/>
          <w:spacing w:val="0"/>
          <w:position w:val="0"/>
          <w:sz w:val="24"/>
          <w:szCs w:val="24"/>
          <w:lang w:eastAsia="zh-CN"/>
        </w:rPr>
        <w:t>。</w:t>
      </w:r>
      <w:bookmarkStart w:id="4" w:name="bookmark6"/>
      <w:bookmarkEnd w:id="4"/>
      <w:bookmarkStart w:id="5" w:name="bookmark5"/>
      <w:bookmarkEnd w:id="5"/>
      <w:bookmarkStart w:id="6" w:name="bookmark7"/>
      <w:bookmarkEnd w:id="6"/>
    </w:p>
    <w:p w14:paraId="68F0F56B">
      <w:pPr>
        <w:keepNext w:val="0"/>
        <w:keepLines w:val="0"/>
        <w:pageBreakBefore w:val="0"/>
        <w:widowControl w:val="0"/>
        <w:kinsoku/>
        <w:wordWrap/>
        <w:overflowPunct/>
        <w:topLinePunct w:val="0"/>
        <w:autoSpaceDE w:val="0"/>
        <w:autoSpaceDN w:val="0"/>
        <w:bidi w:val="0"/>
        <w:adjustRightInd w:val="0"/>
        <w:snapToGrid w:val="0"/>
        <w:spacing w:before="182" w:line="360" w:lineRule="auto"/>
        <w:jc w:val="both"/>
        <w:textAlignment w:val="baseline"/>
        <w:outlineLvl w:val="1"/>
        <w:rPr>
          <w:rFonts w:hint="default" w:ascii="宋体" w:hAnsi="宋体" w:eastAsia="宋体" w:cs="宋体"/>
          <w:color w:val="auto"/>
          <w:sz w:val="24"/>
          <w:szCs w:val="24"/>
          <w:highlight w:val="none"/>
          <w:lang w:val="en-US" w:eastAsia="zh-CN"/>
        </w:rPr>
      </w:pPr>
      <w:bookmarkStart w:id="7" w:name="bookmark8"/>
      <w:bookmarkEnd w:id="7"/>
      <w:bookmarkStart w:id="8" w:name="_Toc2706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六、其他补充事宜</w:t>
      </w:r>
      <w:bookmarkEnd w:id="8"/>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 /</w:t>
      </w:r>
    </w:p>
    <w:p w14:paraId="315BDB19">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七、对本次招标提出询问，请按以下方式联系</w:t>
      </w:r>
    </w:p>
    <w:p w14:paraId="6754D706">
      <w:pPr>
        <w:keepNext w:val="0"/>
        <w:keepLines w:val="0"/>
        <w:pageBreakBefore w:val="0"/>
        <w:widowControl w:val="0"/>
        <w:kinsoku w:val="0"/>
        <w:wordWrap/>
        <w:overflowPunct/>
        <w:topLinePunct w:val="0"/>
        <w:autoSpaceDE w:val="0"/>
        <w:autoSpaceDN w:val="0"/>
        <w:bidi w:val="0"/>
        <w:adjustRightInd w:val="0"/>
        <w:snapToGrid w:val="0"/>
        <w:spacing w:before="183" w:line="360" w:lineRule="auto"/>
        <w:textAlignment w:val="baseline"/>
        <w:rPr>
          <w:rFonts w:ascii="宋体" w:hAnsi="宋体" w:eastAsia="宋体" w:cs="宋体"/>
          <w:color w:val="auto"/>
          <w:spacing w:val="0"/>
          <w:w w:val="100"/>
          <w:position w:val="0"/>
          <w:sz w:val="24"/>
          <w:szCs w:val="24"/>
          <w:lang w:eastAsia="zh-CN"/>
        </w:rPr>
      </w:pPr>
      <w:bookmarkStart w:id="9" w:name="bookmark10"/>
      <w:bookmarkEnd w:id="9"/>
      <w:bookmarkStart w:id="10" w:name="bookmark9"/>
      <w:bookmarkEnd w:id="10"/>
      <w:r>
        <w:rPr>
          <w:rFonts w:ascii="宋体" w:hAnsi="宋体" w:eastAsia="宋体" w:cs="宋体"/>
          <w:color w:val="auto"/>
          <w:spacing w:val="0"/>
          <w:w w:val="100"/>
          <w:position w:val="0"/>
          <w:sz w:val="24"/>
          <w:szCs w:val="24"/>
          <w:lang w:eastAsia="zh-CN"/>
        </w:rPr>
        <w:t>1.采购人信息</w:t>
      </w:r>
    </w:p>
    <w:p w14:paraId="3EC052B0">
      <w:pPr>
        <w:pStyle w:val="6"/>
        <w:pageBreakBefore w:val="0"/>
        <w:kinsoku/>
        <w:wordWrap/>
        <w:overflowPunct/>
        <w:topLinePunct w:val="0"/>
        <w:bidi w:val="0"/>
        <w:spacing w:beforeAutospacing="0" w:line="360" w:lineRule="auto"/>
        <w:jc w:val="both"/>
        <w:rPr>
          <w:rFonts w:hint="default"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名 称：江西崇吉鲜餐饮管理有限公司</w:t>
      </w:r>
    </w:p>
    <w:p w14:paraId="2B6FEC53">
      <w:pPr>
        <w:pStyle w:val="6"/>
        <w:pageBreakBefore w:val="0"/>
        <w:kinsoku/>
        <w:wordWrap/>
        <w:overflowPunct/>
        <w:topLinePunct w:val="0"/>
        <w:bidi w:val="0"/>
        <w:spacing w:beforeAutospacing="0" w:line="360" w:lineRule="auto"/>
        <w:jc w:val="both"/>
        <w:rPr>
          <w:rFonts w:hint="default"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地 址： 江西省吉安市中心城区吉安南大道133号</w:t>
      </w:r>
    </w:p>
    <w:p w14:paraId="7C198B13">
      <w:pPr>
        <w:pStyle w:val="6"/>
        <w:pageBreakBefore w:val="0"/>
        <w:kinsoku/>
        <w:wordWrap/>
        <w:overflowPunct/>
        <w:topLinePunct w:val="0"/>
        <w:bidi w:val="0"/>
        <w:spacing w:beforeAutospacing="0" w:line="360" w:lineRule="auto"/>
        <w:jc w:val="both"/>
        <w:rPr>
          <w:rFonts w:hint="default"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联系方式：李先生</w:t>
      </w:r>
    </w:p>
    <w:p w14:paraId="20364CDF">
      <w:pPr>
        <w:pStyle w:val="6"/>
        <w:pageBreakBefore w:val="0"/>
        <w:kinsoku/>
        <w:wordWrap/>
        <w:overflowPunct/>
        <w:topLinePunct w:val="0"/>
        <w:bidi w:val="0"/>
        <w:spacing w:beforeAutospacing="0" w:line="360" w:lineRule="auto"/>
        <w:jc w:val="both"/>
        <w:rPr>
          <w:rFonts w:hint="default"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电 话：0796-8263652  13077923920</w:t>
      </w:r>
    </w:p>
    <w:p w14:paraId="7D5F2724">
      <w:pPr>
        <w:pStyle w:val="6"/>
        <w:pageBreakBefore w:val="0"/>
        <w:kinsoku/>
        <w:wordWrap/>
        <w:overflowPunct/>
        <w:topLinePunct w:val="0"/>
        <w:bidi w:val="0"/>
        <w:spacing w:beforeAutospacing="0" w:line="360" w:lineRule="auto"/>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2.采购代理机构信息</w:t>
      </w:r>
    </w:p>
    <w:p w14:paraId="74AE012F">
      <w:pPr>
        <w:pStyle w:val="6"/>
        <w:pageBreakBefore w:val="0"/>
        <w:kinsoku/>
        <w:wordWrap/>
        <w:overflowPunct/>
        <w:topLinePunct w:val="0"/>
        <w:bidi w:val="0"/>
        <w:spacing w:beforeAutospacing="0" w:line="360" w:lineRule="auto"/>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名 称：吉安城投建设监理有限公司</w:t>
      </w:r>
    </w:p>
    <w:p w14:paraId="580E678E">
      <w:pPr>
        <w:pStyle w:val="6"/>
        <w:pageBreakBefore w:val="0"/>
        <w:kinsoku/>
        <w:wordWrap/>
        <w:overflowPunct/>
        <w:topLinePunct w:val="0"/>
        <w:bidi w:val="0"/>
        <w:spacing w:beforeAutospacing="0" w:line="360" w:lineRule="auto"/>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 址：江西省吉安市吉州区阳明西路高铁站前新区总部经济大楼五楼515室</w:t>
      </w:r>
    </w:p>
    <w:p w14:paraId="106DFF85">
      <w:pPr>
        <w:pStyle w:val="6"/>
        <w:pageBreakBefore w:val="0"/>
        <w:kinsoku/>
        <w:wordWrap/>
        <w:overflowPunct/>
        <w:topLinePunct w:val="0"/>
        <w:bidi w:val="0"/>
        <w:spacing w:beforeAutospacing="0" w:line="360" w:lineRule="auto"/>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项目联系人：丁女士</w:t>
      </w:r>
    </w:p>
    <w:p w14:paraId="114A23CD">
      <w:pPr>
        <w:pStyle w:val="6"/>
        <w:pageBreakBefore w:val="0"/>
        <w:kinsoku/>
        <w:wordWrap/>
        <w:overflowPunct/>
        <w:topLinePunct w:val="0"/>
        <w:bidi w:val="0"/>
        <w:spacing w:beforeAutospacing="0" w:line="360" w:lineRule="auto"/>
        <w:jc w:val="both"/>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电  话：0796-8221186</w:t>
      </w:r>
    </w:p>
    <w:p w14:paraId="373DF62F">
      <w:pPr>
        <w:pStyle w:val="6"/>
        <w:pageBreakBefore w:val="0"/>
        <w:kinsoku/>
        <w:wordWrap/>
        <w:overflowPunct/>
        <w:topLinePunct w:val="0"/>
        <w:bidi w:val="0"/>
        <w:spacing w:beforeAutospacing="0" w:line="360" w:lineRule="auto"/>
        <w:jc w:val="both"/>
        <w:rPr>
          <w:rFonts w:hint="default" w:ascii="宋体" w:hAnsi="宋体" w:eastAsia="宋体" w:cs="宋体"/>
          <w:color w:val="auto"/>
          <w:spacing w:val="-3"/>
          <w:sz w:val="24"/>
          <w:szCs w:val="24"/>
          <w:highlight w:val="none"/>
          <w:lang w:val="en-US" w:eastAsia="zh-CN"/>
        </w:rPr>
        <w:sectPr>
          <w:footerReference r:id="rId4" w:type="default"/>
          <w:pgSz w:w="11906" w:h="16839"/>
          <w:pgMar w:top="1440" w:right="1800" w:bottom="1440" w:left="1800" w:header="0" w:footer="994" w:gutter="0"/>
          <w:pgNumType w:start="1"/>
          <w:cols w:space="720" w:num="1"/>
        </w:sectPr>
      </w:pPr>
      <w:r>
        <w:rPr>
          <w:rFonts w:hint="eastAsia" w:ascii="宋体" w:hAnsi="宋体" w:eastAsia="宋体" w:cs="宋体"/>
          <w:color w:val="auto"/>
          <w:spacing w:val="-3"/>
          <w:sz w:val="24"/>
          <w:szCs w:val="24"/>
          <w:highlight w:val="none"/>
          <w:lang w:val="en-US" w:eastAsia="zh-CN"/>
        </w:rPr>
        <w:t>电子函件：jactjl_shichangbu@163.com</w:t>
      </w:r>
    </w:p>
    <w:p w14:paraId="544B4B1F">
      <w:pPr>
        <w:keepNext w:val="0"/>
        <w:keepLines w:val="0"/>
        <w:pageBreakBefore w:val="0"/>
        <w:widowControl w:val="0"/>
        <w:kinsoku w:val="0"/>
        <w:wordWrap/>
        <w:overflowPunct/>
        <w:topLinePunct w:val="0"/>
        <w:autoSpaceDE w:val="0"/>
        <w:autoSpaceDN w:val="0"/>
        <w:bidi w:val="0"/>
        <w:adjustRightInd w:val="0"/>
        <w:snapToGrid w:val="0"/>
        <w:spacing w:before="83" w:line="360" w:lineRule="auto"/>
        <w:jc w:val="center"/>
        <w:textAlignment w:val="baseline"/>
        <w:outlineLvl w:val="0"/>
        <w:rPr>
          <w:rFonts w:ascii="宋体" w:hAnsi="宋体" w:eastAsia="宋体" w:cs="宋体"/>
          <w:color w:val="auto"/>
          <w:spacing w:val="0"/>
          <w:position w:val="0"/>
          <w:sz w:val="31"/>
          <w:szCs w:val="31"/>
          <w:lang w:eastAsia="zh-CN"/>
        </w:rPr>
      </w:pP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投标人须知</w:t>
      </w:r>
    </w:p>
    <w:p w14:paraId="3B21979A">
      <w:pPr>
        <w:keepNext w:val="0"/>
        <w:keepLines w:val="0"/>
        <w:pageBreakBefore w:val="0"/>
        <w:widowControl w:val="0"/>
        <w:kinsoku w:val="0"/>
        <w:wordWrap/>
        <w:overflowPunct/>
        <w:topLinePunct w:val="0"/>
        <w:autoSpaceDE w:val="0"/>
        <w:autoSpaceDN w:val="0"/>
        <w:bidi w:val="0"/>
        <w:adjustRightInd w:val="0"/>
        <w:snapToGrid w:val="0"/>
        <w:spacing w:before="207" w:after="0" w:afterLines="150" w:afterAutospacing="0" w:line="219" w:lineRule="auto"/>
        <w:ind w:left="4017" w:leftChars="0" w:hanging="4017" w:hangingChars="1674"/>
        <w:jc w:val="center"/>
        <w:textAlignment w:val="baseline"/>
        <w:outlineLvl w:val="1"/>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一、投标人须知前附表</w:t>
      </w:r>
    </w:p>
    <w:p w14:paraId="67139FE1">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textAlignment w:val="baseline"/>
        <w:rPr>
          <w:rFonts w:hint="eastAsia" w:ascii="宋体" w:hAnsi="宋体" w:eastAsia="宋体" w:cs="宋体"/>
          <w:snapToGrid w:val="0"/>
          <w:color w:val="auto"/>
          <w:spacing w:val="0"/>
          <w:kern w:val="0"/>
          <w:position w:val="0"/>
          <w:sz w:val="24"/>
          <w:szCs w:val="24"/>
          <w:lang w:val="en-US" w:eastAsia="zh-CN" w:bidi="ar-SA"/>
        </w:rPr>
      </w:pPr>
      <w:r>
        <w:rPr>
          <w:rFonts w:hint="eastAsia" w:ascii="宋体" w:hAnsi="宋体" w:eastAsia="宋体" w:cs="宋体"/>
          <w:snapToGrid w:val="0"/>
          <w:color w:val="auto"/>
          <w:spacing w:val="0"/>
          <w:kern w:val="0"/>
          <w:position w:val="0"/>
          <w:sz w:val="24"/>
          <w:szCs w:val="24"/>
          <w:lang w:val="en-US" w:eastAsia="zh-CN" w:bidi="ar-SA"/>
        </w:rPr>
        <w:t>本表是对投标人须知的具体补充和修改，如有矛盾，均以本表为准。</w:t>
      </w:r>
    </w:p>
    <w:p w14:paraId="6902488C">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ascii="宋体" w:hAnsi="宋体" w:eastAsia="宋体" w:cs="宋体"/>
          <w:snapToGrid w:val="0"/>
          <w:color w:val="auto"/>
          <w:spacing w:val="0"/>
          <w:kern w:val="0"/>
          <w:position w:val="0"/>
          <w:sz w:val="24"/>
          <w:szCs w:val="24"/>
          <w:lang w:val="en-US" w:eastAsia="zh-CN" w:bidi="ar-SA"/>
        </w:rPr>
      </w:pPr>
      <w:r>
        <w:rPr>
          <w:rFonts w:hint="eastAsia" w:ascii="宋体" w:hAnsi="宋体" w:eastAsia="宋体" w:cs="宋体"/>
          <w:snapToGrid w:val="0"/>
          <w:color w:val="auto"/>
          <w:spacing w:val="0"/>
          <w:kern w:val="0"/>
          <w:position w:val="0"/>
          <w:sz w:val="24"/>
          <w:szCs w:val="24"/>
          <w:lang w:val="en-US" w:eastAsia="zh-CN" w:bidi="ar-SA"/>
        </w:rPr>
        <w:t>标记</w:t>
      </w:r>
      <w:r>
        <w:rPr>
          <w:rFonts w:hint="eastAsia" w:ascii="宋体" w:hAnsi="宋体" w:eastAsia="宋体" w:cs="宋体"/>
          <w:snapToGrid w:val="0"/>
          <w:color w:val="auto"/>
          <w:spacing w:val="0"/>
          <w:kern w:val="0"/>
          <w:position w:val="0"/>
          <w:sz w:val="24"/>
          <w:szCs w:val="24"/>
          <w:lang w:val="en-US" w:eastAsia="zh-CN" w:bidi="ar-SA"/>
        </w:rPr>
        <w:sym w:font="Wingdings 2" w:char="0052"/>
      </w:r>
      <w:r>
        <w:rPr>
          <w:rFonts w:hint="eastAsia" w:ascii="宋体" w:hAnsi="宋体" w:eastAsia="宋体" w:cs="宋体"/>
          <w:snapToGrid w:val="0"/>
          <w:color w:val="auto"/>
          <w:spacing w:val="0"/>
          <w:kern w:val="0"/>
          <w:position w:val="0"/>
          <w:sz w:val="24"/>
          <w:szCs w:val="24"/>
          <w:lang w:val="en-US" w:eastAsia="zh-CN" w:bidi="ar-SA"/>
        </w:rPr>
        <w:t>的选项意为适用于本项目，标记</w:t>
      </w:r>
      <w:r>
        <w:rPr>
          <w:rFonts w:hint="eastAsia" w:ascii="宋体" w:hAnsi="宋体" w:eastAsia="宋体" w:cs="宋体"/>
          <w:snapToGrid w:val="0"/>
          <w:color w:val="auto"/>
          <w:spacing w:val="0"/>
          <w:kern w:val="0"/>
          <w:position w:val="0"/>
          <w:sz w:val="24"/>
          <w:szCs w:val="24"/>
          <w:lang w:val="en-US" w:eastAsia="zh-CN" w:bidi="ar-SA"/>
        </w:rPr>
        <w:sym w:font="Wingdings 2" w:char="00A3"/>
      </w:r>
      <w:r>
        <w:rPr>
          <w:rFonts w:hint="eastAsia" w:ascii="宋体" w:hAnsi="宋体" w:eastAsia="宋体" w:cs="宋体"/>
          <w:snapToGrid w:val="0"/>
          <w:color w:val="auto"/>
          <w:spacing w:val="0"/>
          <w:kern w:val="0"/>
          <w:position w:val="0"/>
          <w:sz w:val="24"/>
          <w:szCs w:val="24"/>
          <w:lang w:val="en-US" w:eastAsia="zh-CN" w:bidi="ar-SA"/>
        </w:rPr>
        <w:t>的选项意为不适用于本项目。</w:t>
      </w:r>
    </w:p>
    <w:p w14:paraId="225BCB5A">
      <w:pPr>
        <w:pageBreakBefore w:val="0"/>
        <w:widowControl w:val="0"/>
        <w:wordWrap/>
        <w:overflowPunct/>
        <w:topLinePunct w:val="0"/>
        <w:bidi w:val="0"/>
        <w:spacing w:line="69" w:lineRule="exact"/>
        <w:rPr>
          <w:color w:val="auto"/>
          <w:spacing w:val="0"/>
          <w:position w:val="0"/>
        </w:rPr>
      </w:pPr>
    </w:p>
    <w:tbl>
      <w:tblPr>
        <w:tblStyle w:val="22"/>
        <w:tblpPr w:leftFromText="180" w:rightFromText="180" w:vertAnchor="text" w:horzAnchor="page" w:tblpXSpec="center" w:tblpY="83"/>
        <w:tblOverlap w:val="never"/>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305"/>
        <w:gridCol w:w="7131"/>
      </w:tblGrid>
      <w:tr w14:paraId="4E62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00" w:type="dxa"/>
            <w:vAlign w:val="center"/>
          </w:tcPr>
          <w:p w14:paraId="4C2D9030">
            <w:pPr>
              <w:pageBreakBefore w:val="0"/>
              <w:widowControl w:val="0"/>
              <w:wordWrap/>
              <w:overflowPunct/>
              <w:topLinePunct w:val="0"/>
              <w:bidi w:val="0"/>
              <w:spacing w:before="56" w:line="219" w:lineRule="auto"/>
              <w:ind w:left="116"/>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条款号</w:t>
            </w:r>
          </w:p>
        </w:tc>
        <w:tc>
          <w:tcPr>
            <w:tcW w:w="1305" w:type="dxa"/>
            <w:vAlign w:val="center"/>
          </w:tcPr>
          <w:p w14:paraId="620D0C36">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条目</w:t>
            </w:r>
          </w:p>
        </w:tc>
        <w:tc>
          <w:tcPr>
            <w:tcW w:w="7131" w:type="dxa"/>
            <w:vAlign w:val="center"/>
          </w:tcPr>
          <w:p w14:paraId="357A8D31">
            <w:pPr>
              <w:pageBreakBefore w:val="0"/>
              <w:widowControl w:val="0"/>
              <w:wordWrap/>
              <w:overflowPunct/>
              <w:topLinePunct w:val="0"/>
              <w:bidi w:val="0"/>
              <w:spacing w:before="56" w:line="219" w:lineRule="auto"/>
              <w:ind w:left="4492" w:leftChars="0" w:hanging="4492" w:hangingChars="1872"/>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内</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容</w:t>
            </w:r>
          </w:p>
        </w:tc>
      </w:tr>
      <w:tr w14:paraId="6A19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00" w:type="dxa"/>
            <w:vAlign w:val="center"/>
          </w:tcPr>
          <w:p w14:paraId="04CE96F2">
            <w:pPr>
              <w:pageBreakBefore w:val="0"/>
              <w:widowControl w:val="0"/>
              <w:wordWrap/>
              <w:overflowPunct/>
              <w:topLinePunct w:val="0"/>
              <w:bidi w:val="0"/>
              <w:spacing w:before="116" w:line="184" w:lineRule="auto"/>
              <w:ind w:left="315"/>
              <w:jc w:val="both"/>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1.1</w:t>
            </w:r>
          </w:p>
        </w:tc>
        <w:tc>
          <w:tcPr>
            <w:tcW w:w="1305" w:type="dxa"/>
            <w:vAlign w:val="center"/>
          </w:tcPr>
          <w:p w14:paraId="79112318">
            <w:pPr>
              <w:keepNext w:val="0"/>
              <w:keepLines w:val="0"/>
              <w:pageBreakBefore w:val="0"/>
              <w:widowControl w:val="0"/>
              <w:kinsoku w:val="0"/>
              <w:wordWrap/>
              <w:overflowPunct/>
              <w:topLinePunct w:val="0"/>
              <w:autoSpaceDE w:val="0"/>
              <w:autoSpaceDN w:val="0"/>
              <w:bidi w:val="0"/>
              <w:adjustRightInd w:val="0"/>
              <w:snapToGrid w:val="0"/>
              <w:spacing w:line="240" w:lineRule="auto"/>
              <w:ind w:right="143" w:rightChars="68"/>
              <w:jc w:val="center"/>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项目名称及项目</w:t>
            </w:r>
          </w:p>
          <w:p w14:paraId="49542A7E">
            <w:pPr>
              <w:keepNext w:val="0"/>
              <w:keepLines w:val="0"/>
              <w:pageBreakBefore w:val="0"/>
              <w:widowControl w:val="0"/>
              <w:kinsoku w:val="0"/>
              <w:wordWrap/>
              <w:overflowPunct/>
              <w:topLinePunct w:val="0"/>
              <w:autoSpaceDE w:val="0"/>
              <w:autoSpaceDN w:val="0"/>
              <w:bidi w:val="0"/>
              <w:adjustRightInd w:val="0"/>
              <w:snapToGrid w:val="0"/>
              <w:spacing w:line="240" w:lineRule="auto"/>
              <w:ind w:right="143" w:rightChars="68"/>
              <w:jc w:val="center"/>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编号</w:t>
            </w:r>
          </w:p>
        </w:tc>
        <w:tc>
          <w:tcPr>
            <w:tcW w:w="7131" w:type="dxa"/>
            <w:vAlign w:val="center"/>
          </w:tcPr>
          <w:p w14:paraId="2FC66B0C">
            <w:pPr>
              <w:pageBreakBefore w:val="0"/>
              <w:widowControl w:val="0"/>
              <w:wordWrap/>
              <w:overflowPunct/>
              <w:topLinePunct w:val="0"/>
              <w:bidi w:val="0"/>
              <w:spacing w:before="79" w:line="219" w:lineRule="auto"/>
              <w:ind w:left="118"/>
              <w:jc w:val="center"/>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详见“第一章 投标邀请 ”</w:t>
            </w:r>
          </w:p>
        </w:tc>
      </w:tr>
      <w:tr w14:paraId="699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00" w:type="dxa"/>
            <w:vAlign w:val="center"/>
          </w:tcPr>
          <w:p w14:paraId="2FD93650">
            <w:pPr>
              <w:pageBreakBefore w:val="0"/>
              <w:widowControl w:val="0"/>
              <w:wordWrap/>
              <w:overflowPunct/>
              <w:topLinePunct w:val="0"/>
              <w:bidi w:val="0"/>
              <w:spacing w:before="118" w:line="184" w:lineRule="auto"/>
              <w:ind w:left="300"/>
              <w:jc w:val="both"/>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2.1</w:t>
            </w:r>
          </w:p>
        </w:tc>
        <w:tc>
          <w:tcPr>
            <w:tcW w:w="1305" w:type="dxa"/>
            <w:vAlign w:val="center"/>
          </w:tcPr>
          <w:p w14:paraId="6BE85E3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lang w:eastAsia="zh-CN"/>
              </w:rPr>
              <w:t>采购人</w:t>
            </w:r>
          </w:p>
        </w:tc>
        <w:tc>
          <w:tcPr>
            <w:tcW w:w="7131" w:type="dxa"/>
            <w:vAlign w:val="center"/>
          </w:tcPr>
          <w:p w14:paraId="604282C8">
            <w:pPr>
              <w:pageBreakBefore w:val="0"/>
              <w:widowControl w:val="0"/>
              <w:wordWrap/>
              <w:overflowPunct/>
              <w:topLinePunct w:val="0"/>
              <w:bidi w:val="0"/>
              <w:spacing w:before="81" w:line="219" w:lineRule="auto"/>
              <w:ind w:left="113"/>
              <w:jc w:val="center"/>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详见“第一章 投标邀请 ”</w:t>
            </w:r>
          </w:p>
        </w:tc>
      </w:tr>
      <w:tr w14:paraId="4634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00" w:type="dxa"/>
            <w:vAlign w:val="center"/>
          </w:tcPr>
          <w:p w14:paraId="40BE7780">
            <w:pPr>
              <w:pageBreakBefore w:val="0"/>
              <w:widowControl w:val="0"/>
              <w:wordWrap/>
              <w:overflowPunct/>
              <w:topLinePunct w:val="0"/>
              <w:bidi w:val="0"/>
              <w:spacing w:before="188" w:line="183" w:lineRule="auto"/>
              <w:ind w:left="300"/>
              <w:jc w:val="both"/>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2.2</w:t>
            </w:r>
          </w:p>
        </w:tc>
        <w:tc>
          <w:tcPr>
            <w:tcW w:w="1305" w:type="dxa"/>
            <w:vAlign w:val="center"/>
          </w:tcPr>
          <w:p w14:paraId="2A9319A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采购代理</w:t>
            </w:r>
          </w:p>
          <w:p w14:paraId="1A09DED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lang w:eastAsia="zh-CN"/>
              </w:rPr>
              <w:t>机构</w:t>
            </w:r>
          </w:p>
        </w:tc>
        <w:tc>
          <w:tcPr>
            <w:tcW w:w="7131" w:type="dxa"/>
            <w:vAlign w:val="center"/>
          </w:tcPr>
          <w:p w14:paraId="764B91DD">
            <w:pPr>
              <w:pageBreakBefore w:val="0"/>
              <w:widowControl w:val="0"/>
              <w:wordWrap/>
              <w:overflowPunct/>
              <w:topLinePunct w:val="0"/>
              <w:bidi w:val="0"/>
              <w:spacing w:before="149" w:line="219" w:lineRule="auto"/>
              <w:ind w:left="113"/>
              <w:jc w:val="center"/>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详见“第一章 投标邀请 ”</w:t>
            </w:r>
          </w:p>
        </w:tc>
      </w:tr>
      <w:tr w14:paraId="6028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jc w:val="center"/>
        </w:trPr>
        <w:tc>
          <w:tcPr>
            <w:tcW w:w="900" w:type="dxa"/>
            <w:vAlign w:val="center"/>
          </w:tcPr>
          <w:p w14:paraId="2F0A9B2A">
            <w:pPr>
              <w:pageBreakBefore w:val="0"/>
              <w:widowControl w:val="0"/>
              <w:wordWrap/>
              <w:overflowPunct/>
              <w:topLinePunct w:val="0"/>
              <w:bidi w:val="0"/>
              <w:spacing w:before="78" w:line="184" w:lineRule="auto"/>
              <w:ind w:left="182"/>
              <w:jc w:val="both"/>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3.2.1</w:t>
            </w:r>
          </w:p>
        </w:tc>
        <w:tc>
          <w:tcPr>
            <w:tcW w:w="1305" w:type="dxa"/>
            <w:vAlign w:val="center"/>
          </w:tcPr>
          <w:p w14:paraId="3767781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联合体</w:t>
            </w:r>
          </w:p>
          <w:p w14:paraId="038A31B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lang w:eastAsia="zh-CN"/>
              </w:rPr>
              <w:t>投标</w:t>
            </w:r>
          </w:p>
        </w:tc>
        <w:tc>
          <w:tcPr>
            <w:tcW w:w="7131" w:type="dxa"/>
            <w:vAlign w:val="center"/>
          </w:tcPr>
          <w:p w14:paraId="79EA4F88">
            <w:pPr>
              <w:pageBreakBefore w:val="0"/>
              <w:widowControl w:val="0"/>
              <w:wordWrap/>
              <w:overflowPunct/>
              <w:topLinePunct w:val="0"/>
              <w:bidi w:val="0"/>
              <w:spacing w:before="36" w:line="219" w:lineRule="auto"/>
              <w:ind w:left="115"/>
              <w:jc w:val="left"/>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本项目是否接受联合体投标：详见“第一章 投标邀请 ”</w:t>
            </w:r>
          </w:p>
        </w:tc>
      </w:tr>
      <w:tr w14:paraId="0842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jc w:val="center"/>
        </w:trPr>
        <w:tc>
          <w:tcPr>
            <w:tcW w:w="900" w:type="dxa"/>
            <w:vAlign w:val="center"/>
          </w:tcPr>
          <w:p w14:paraId="33FEE0A5">
            <w:pPr>
              <w:pageBreakBefore w:val="0"/>
              <w:widowControl w:val="0"/>
              <w:wordWrap/>
              <w:overflowPunct/>
              <w:topLinePunct w:val="0"/>
              <w:bidi w:val="0"/>
              <w:spacing w:before="152" w:line="182" w:lineRule="auto"/>
              <w:ind w:left="423"/>
              <w:jc w:val="both"/>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7</w:t>
            </w:r>
          </w:p>
        </w:tc>
        <w:tc>
          <w:tcPr>
            <w:tcW w:w="1305" w:type="dxa"/>
            <w:vAlign w:val="center"/>
          </w:tcPr>
          <w:p w14:paraId="12AA26F8">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资格、资信证明</w:t>
            </w:r>
          </w:p>
          <w:p w14:paraId="2BD20314">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文件</w:t>
            </w:r>
          </w:p>
          <w:p w14:paraId="7F18D6CB">
            <w:pPr>
              <w:keepNext w:val="0"/>
              <w:keepLines w:val="0"/>
              <w:pageBreakBefore w:val="0"/>
              <w:widowControl w:val="0"/>
              <w:kinsoku w:val="0"/>
              <w:wordWrap/>
              <w:overflowPunct/>
              <w:topLinePunct w:val="0"/>
              <w:autoSpaceDE w:val="0"/>
              <w:autoSpaceDN w:val="0"/>
              <w:bidi w:val="0"/>
              <w:adjustRightInd w:val="0"/>
              <w:snapToGrid w:val="0"/>
              <w:spacing w:line="240" w:lineRule="auto"/>
              <w:ind w:left="423"/>
              <w:jc w:val="center"/>
              <w:textAlignment w:val="baseline"/>
              <w:rPr>
                <w:rFonts w:ascii="宋体" w:hAnsi="宋体" w:eastAsia="宋体" w:cs="宋体"/>
                <w:color w:val="auto"/>
                <w:spacing w:val="0"/>
                <w:position w:val="0"/>
                <w:sz w:val="24"/>
                <w:szCs w:val="24"/>
                <w:highlight w:val="none"/>
              </w:rPr>
            </w:pPr>
          </w:p>
        </w:tc>
        <w:tc>
          <w:tcPr>
            <w:tcW w:w="7131" w:type="dxa"/>
          </w:tcPr>
          <w:p w14:paraId="2FCAF183">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left"/>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t>投标人应当提交的资格、资信证明文件</w:t>
            </w:r>
          </w:p>
          <w:p w14:paraId="3D7F303A">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（1）合格的投标人资格证明文件：详见第四章 投标文件格式“资格证明文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p>
          <w:p w14:paraId="7E901F99">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信用查询：</w:t>
            </w:r>
            <w:r>
              <w:rPr>
                <w:rFonts w:hint="eastAsia" w:ascii="宋体" w:hAnsi="宋体" w:eastAsia="宋体" w:cs="宋体"/>
                <w:b/>
                <w:bCs w:val="0"/>
                <w:color w:val="auto"/>
                <w:sz w:val="24"/>
                <w:szCs w:val="24"/>
                <w:highlight w:val="none"/>
                <w:lang w:val="en-US" w:eastAsia="zh-CN"/>
              </w:rPr>
              <w:t>采购人或者采购代理机构在资格审查结束前，对投标人进行信用查询。</w:t>
            </w:r>
          </w:p>
          <w:p w14:paraId="4B13765E">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①查询渠道：通过“信用中国”网站（www.creditchina.gov.cn）、中国政府采购网（www.ccgp.gov.cn）进行查询；</w:t>
            </w:r>
          </w:p>
          <w:p w14:paraId="3FDA3C2D">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②查询截止时点：资格审查结束前；</w:t>
            </w:r>
          </w:p>
          <w:p w14:paraId="1E841CB2">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③查询记录和证据留存方式：在查询网站中直接打印查询记录，截图另存为电子文档作为评审资料保存；</w:t>
            </w:r>
          </w:p>
          <w:p w14:paraId="690BB2ED">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color w:val="auto"/>
                <w:spacing w:val="0"/>
                <w:position w:val="0"/>
                <w:sz w:val="24"/>
                <w:szCs w:val="24"/>
                <w:highlight w:val="none"/>
                <w:lang w:eastAsia="zh-CN"/>
              </w:rPr>
            </w:pPr>
            <w:r>
              <w:rPr>
                <w:rFonts w:hint="eastAsia" w:ascii="宋体" w:hAnsi="宋体" w:eastAsia="宋体" w:cs="宋体"/>
                <w:color w:val="auto"/>
                <w:kern w:val="0"/>
                <w:sz w:val="24"/>
                <w:szCs w:val="24"/>
                <w:highlight w:val="none"/>
                <w:lang w:val="en-US" w:eastAsia="zh-CN"/>
              </w:rPr>
              <w:t>④信用信息的使用规则：对被列入失信被执行人、重大税收违法失信主体、政府采购严重违法失信行为记录名单及其他不符合《中华人民共和国政府采购法》第二十二条规定条件</w:t>
            </w:r>
            <w:r>
              <w:rPr>
                <w:rFonts w:hint="eastAsia" w:ascii="宋体" w:hAnsi="宋体" w:eastAsia="宋体" w:cs="宋体"/>
                <w:color w:val="auto"/>
                <w:spacing w:val="0"/>
                <w:kern w:val="2"/>
                <w:position w:val="0"/>
                <w:sz w:val="24"/>
                <w:szCs w:val="24"/>
                <w:highlight w:val="none"/>
                <w:lang w:val="en-US" w:eastAsia="zh-CN" w:bidi="ar-SA"/>
              </w:rPr>
              <w:t>的投标人，拒绝其参与政府采购活动。</w:t>
            </w:r>
          </w:p>
        </w:tc>
      </w:tr>
      <w:tr w14:paraId="38E7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900" w:type="dxa"/>
            <w:vAlign w:val="center"/>
          </w:tcPr>
          <w:p w14:paraId="650A51DC">
            <w:pPr>
              <w:pageBreakBefore w:val="0"/>
              <w:widowControl w:val="0"/>
              <w:wordWrap/>
              <w:overflowPunct/>
              <w:topLinePunct w:val="0"/>
              <w:bidi w:val="0"/>
              <w:spacing w:before="78" w:line="184" w:lineRule="auto"/>
              <w:ind w:left="375" w:leftChars="0"/>
              <w:jc w:val="both"/>
              <w:rPr>
                <w:rFonts w:hint="eastAsia" w:ascii="宋体" w:hAnsi="宋体" w:eastAsia="宋体" w:cs="宋体"/>
                <w:snapToGrid w:val="0"/>
                <w:color w:val="auto"/>
                <w:spacing w:val="0"/>
                <w:position w:val="0"/>
                <w:sz w:val="24"/>
                <w:szCs w:val="24"/>
                <w:lang w:val="en-US" w:eastAsia="zh-CN" w:bidi="ar-SA"/>
              </w:rPr>
            </w:pPr>
            <w:r>
              <w:rPr>
                <w:rFonts w:ascii="宋体" w:hAnsi="宋体" w:eastAsia="宋体" w:cs="宋体"/>
                <w:color w:val="auto"/>
                <w:spacing w:val="0"/>
                <w:position w:val="0"/>
                <w:sz w:val="24"/>
                <w:szCs w:val="24"/>
              </w:rPr>
              <w:t>1</w:t>
            </w:r>
            <w:r>
              <w:rPr>
                <w:rFonts w:hint="eastAsia" w:ascii="宋体" w:hAnsi="宋体" w:eastAsia="宋体" w:cs="宋体"/>
                <w:color w:val="auto"/>
                <w:spacing w:val="0"/>
                <w:position w:val="0"/>
                <w:sz w:val="24"/>
                <w:szCs w:val="24"/>
                <w:lang w:val="en-US" w:eastAsia="zh-CN"/>
              </w:rPr>
              <w:t>5</w:t>
            </w:r>
          </w:p>
        </w:tc>
        <w:tc>
          <w:tcPr>
            <w:tcW w:w="1305" w:type="dxa"/>
            <w:vAlign w:val="center"/>
          </w:tcPr>
          <w:p w14:paraId="1AE2FEE8">
            <w:pPr>
              <w:pageBreakBefore w:val="0"/>
              <w:widowControl w:val="0"/>
              <w:wordWrap/>
              <w:overflowPunct/>
              <w:topLinePunct w:val="0"/>
              <w:bidi w:val="0"/>
              <w:spacing w:before="78" w:line="184" w:lineRule="auto"/>
              <w:jc w:val="center"/>
              <w:rPr>
                <w:rFonts w:hint="default" w:ascii="宋体" w:hAnsi="宋体" w:eastAsia="宋体" w:cs="宋体"/>
                <w:snapToGrid w:val="0"/>
                <w:color w:val="auto"/>
                <w:spacing w:val="0"/>
                <w:position w:val="0"/>
                <w:sz w:val="24"/>
                <w:szCs w:val="24"/>
                <w:lang w:val="en-US" w:eastAsia="zh-CN" w:bidi="ar-SA"/>
              </w:rPr>
            </w:pPr>
            <w:r>
              <w:rPr>
                <w:rFonts w:hint="eastAsia" w:ascii="宋体" w:hAnsi="宋体" w:eastAsia="宋体" w:cs="宋体"/>
                <w:color w:val="auto"/>
                <w:spacing w:val="0"/>
                <w:position w:val="0"/>
                <w:sz w:val="24"/>
                <w:szCs w:val="24"/>
                <w:lang w:val="en-US" w:eastAsia="zh-CN"/>
              </w:rPr>
              <w:t>投标保证金</w:t>
            </w:r>
          </w:p>
        </w:tc>
        <w:tc>
          <w:tcPr>
            <w:tcW w:w="7131" w:type="dxa"/>
            <w:vAlign w:val="top"/>
          </w:tcPr>
          <w:p w14:paraId="3C2552F5">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2000</w:t>
            </w:r>
            <w:r>
              <w:rPr>
                <w:rFonts w:hint="eastAsia" w:ascii="宋体" w:hAnsi="宋体" w:eastAsia="宋体" w:cs="宋体"/>
                <w:color w:val="auto"/>
                <w:sz w:val="24"/>
                <w:szCs w:val="24"/>
                <w:highlight w:val="none"/>
              </w:rPr>
              <w:t>元整</w:t>
            </w:r>
            <w:r>
              <w:rPr>
                <w:rFonts w:hint="eastAsia" w:ascii="宋体" w:hAnsi="宋体" w:eastAsia="宋体" w:cs="宋体"/>
                <w:strike w:val="0"/>
                <w:dstrike w:val="0"/>
                <w:color w:val="auto"/>
                <w:sz w:val="24"/>
                <w:szCs w:val="24"/>
                <w:highlight w:val="none"/>
              </w:rPr>
              <w:t>（须足额按时</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strike w:val="0"/>
                <w:dstrike w:val="0"/>
                <w:color w:val="auto"/>
                <w:sz w:val="24"/>
                <w:szCs w:val="24"/>
                <w:highlight w:val="none"/>
              </w:rPr>
              <w:t>）</w:t>
            </w:r>
          </w:p>
          <w:p w14:paraId="4C15C71C">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递交截止时间：</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递交截止时间一致。</w:t>
            </w:r>
          </w:p>
          <w:p w14:paraId="4C67D236">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提交形式：</w:t>
            </w:r>
            <w:r>
              <w:rPr>
                <w:rFonts w:hint="eastAsia" w:ascii="宋体" w:hAnsi="宋体" w:eastAsia="宋体" w:cs="宋体"/>
                <w:color w:val="auto"/>
                <w:sz w:val="24"/>
                <w:szCs w:val="24"/>
                <w:highlight w:val="none"/>
              </w:rPr>
              <w:t>采用</w:t>
            </w:r>
            <w:r>
              <w:rPr>
                <w:rFonts w:hint="eastAsia" w:ascii="宋体" w:hAnsi="宋体" w:eastAsia="宋体" w:cs="宋体"/>
                <w:i w:val="0"/>
                <w:iCs w:val="0"/>
                <w:color w:val="auto"/>
                <w:sz w:val="24"/>
                <w:szCs w:val="24"/>
                <w:highlight w:val="none"/>
              </w:rPr>
              <w:t>网上银行支付非</w:t>
            </w:r>
            <w:r>
              <w:rPr>
                <w:rFonts w:hint="eastAsia" w:ascii="宋体" w:hAnsi="宋体" w:eastAsia="宋体" w:cs="宋体"/>
                <w:color w:val="auto"/>
                <w:sz w:val="24"/>
                <w:szCs w:val="24"/>
                <w:highlight w:val="none"/>
              </w:rPr>
              <w:t>现金形式</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color w:val="auto"/>
                <w:sz w:val="24"/>
                <w:szCs w:val="24"/>
                <w:highlight w:val="none"/>
              </w:rPr>
              <w:t>。</w:t>
            </w:r>
          </w:p>
          <w:p w14:paraId="303617C5">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时）汇款时注明所</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编号，否则，因款项用途不明或未及时到账导致被否决（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无效）等后果由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536AF816">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指定接收保证金账户：</w:t>
            </w:r>
          </w:p>
          <w:p w14:paraId="1F5B6FAF">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户名：吉安城投建设监理有限公司</w:t>
            </w:r>
          </w:p>
          <w:p w14:paraId="7A2802AA">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账号：55390188000130195</w:t>
            </w:r>
          </w:p>
          <w:p w14:paraId="179C84FF">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snapToGrid w:val="0"/>
                <w:color w:val="auto"/>
                <w:spacing w:val="0"/>
                <w:position w:val="0"/>
                <w:sz w:val="24"/>
                <w:szCs w:val="24"/>
                <w:lang w:val="en-US" w:eastAsia="zh-CN" w:bidi="ar-SA"/>
              </w:rPr>
            </w:pPr>
            <w:r>
              <w:rPr>
                <w:rFonts w:hint="eastAsia" w:ascii="宋体" w:hAnsi="宋体" w:eastAsia="宋体" w:cs="宋体"/>
                <w:color w:val="auto"/>
                <w:sz w:val="24"/>
                <w:szCs w:val="24"/>
                <w:highlight w:val="none"/>
              </w:rPr>
              <w:t>户行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中国光大银行股份有限公司吉安分行</w:t>
            </w:r>
          </w:p>
        </w:tc>
      </w:tr>
      <w:tr w14:paraId="1280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900" w:type="dxa"/>
            <w:vAlign w:val="center"/>
          </w:tcPr>
          <w:p w14:paraId="0BF9ABDB">
            <w:pPr>
              <w:pageBreakBefore w:val="0"/>
              <w:widowControl w:val="0"/>
              <w:wordWrap/>
              <w:overflowPunct/>
              <w:topLinePunct w:val="0"/>
              <w:bidi w:val="0"/>
              <w:spacing w:before="118" w:line="184" w:lineRule="auto"/>
              <w:jc w:val="center"/>
              <w:rPr>
                <w:rFonts w:hint="eastAsia" w:ascii="宋体" w:hAnsi="宋体" w:eastAsia="宋体" w:cs="宋体"/>
                <w:snapToGrid w:val="0"/>
                <w:color w:val="auto"/>
                <w:spacing w:val="0"/>
                <w:position w:val="0"/>
                <w:sz w:val="24"/>
                <w:szCs w:val="24"/>
                <w:lang w:val="en-US" w:eastAsia="zh-CN" w:bidi="ar-SA"/>
              </w:rPr>
            </w:pPr>
            <w:r>
              <w:rPr>
                <w:rFonts w:ascii="宋体" w:hAnsi="宋体" w:eastAsia="宋体" w:cs="宋体"/>
                <w:color w:val="auto"/>
                <w:spacing w:val="0"/>
                <w:position w:val="0"/>
                <w:sz w:val="24"/>
                <w:szCs w:val="24"/>
              </w:rPr>
              <w:t>1</w:t>
            </w:r>
            <w:r>
              <w:rPr>
                <w:rFonts w:hint="eastAsia" w:ascii="宋体" w:hAnsi="宋体" w:eastAsia="宋体" w:cs="宋体"/>
                <w:color w:val="auto"/>
                <w:spacing w:val="0"/>
                <w:position w:val="0"/>
                <w:sz w:val="24"/>
                <w:szCs w:val="24"/>
                <w:lang w:val="en-US" w:eastAsia="zh-CN"/>
              </w:rPr>
              <w:t>6</w:t>
            </w:r>
          </w:p>
        </w:tc>
        <w:tc>
          <w:tcPr>
            <w:tcW w:w="1305" w:type="dxa"/>
            <w:vAlign w:val="center"/>
          </w:tcPr>
          <w:p w14:paraId="264A831B">
            <w:pPr>
              <w:pageBreakBefore w:val="0"/>
              <w:widowControl w:val="0"/>
              <w:wordWrap/>
              <w:overflowPunct/>
              <w:topLinePunct w:val="0"/>
              <w:bidi w:val="0"/>
              <w:spacing w:before="118" w:line="184" w:lineRule="auto"/>
              <w:jc w:val="center"/>
              <w:rPr>
                <w:rFonts w:hint="default" w:ascii="宋体" w:hAnsi="宋体" w:eastAsia="宋体" w:cs="宋体"/>
                <w:snapToGrid w:val="0"/>
                <w:color w:val="auto"/>
                <w:spacing w:val="0"/>
                <w:position w:val="0"/>
                <w:sz w:val="24"/>
                <w:szCs w:val="24"/>
                <w:lang w:val="en-US" w:eastAsia="zh-CN" w:bidi="ar-SA"/>
              </w:rPr>
            </w:pPr>
            <w:r>
              <w:rPr>
                <w:rFonts w:hint="eastAsia" w:ascii="宋体" w:hAnsi="宋体" w:eastAsia="宋体" w:cs="宋体"/>
                <w:color w:val="auto"/>
                <w:spacing w:val="0"/>
                <w:position w:val="0"/>
                <w:sz w:val="24"/>
                <w:szCs w:val="24"/>
                <w:highlight w:val="none"/>
                <w:lang w:val="en-US" w:eastAsia="zh-CN"/>
              </w:rPr>
              <w:t>投标有效期</w:t>
            </w:r>
          </w:p>
        </w:tc>
        <w:tc>
          <w:tcPr>
            <w:tcW w:w="7131" w:type="dxa"/>
            <w:vAlign w:val="center"/>
          </w:tcPr>
          <w:p w14:paraId="463B2813">
            <w:pPr>
              <w:pageBreakBefore w:val="0"/>
              <w:widowControl w:val="0"/>
              <w:wordWrap/>
              <w:overflowPunct/>
              <w:topLinePunct w:val="0"/>
              <w:bidi w:val="0"/>
              <w:spacing w:before="36" w:line="219" w:lineRule="auto"/>
              <w:ind w:left="117" w:leftChars="0"/>
              <w:jc w:val="both"/>
              <w:rPr>
                <w:rFonts w:hint="eastAsia" w:ascii="宋体" w:hAnsi="宋体" w:eastAsia="宋体" w:cs="宋体"/>
                <w:snapToGrid w:val="0"/>
                <w:color w:val="auto"/>
                <w:spacing w:val="0"/>
                <w:position w:val="0"/>
                <w:sz w:val="24"/>
                <w:szCs w:val="24"/>
                <w:lang w:val="en-US" w:eastAsia="zh-CN" w:bidi="ar-SA"/>
              </w:rPr>
            </w:pPr>
            <w:r>
              <w:rPr>
                <w:rFonts w:ascii="宋体" w:hAnsi="宋体" w:eastAsia="宋体" w:cs="宋体"/>
                <w:color w:val="auto"/>
                <w:spacing w:val="0"/>
                <w:position w:val="0"/>
                <w:sz w:val="24"/>
                <w:szCs w:val="24"/>
                <w:lang w:eastAsia="zh-CN"/>
              </w:rPr>
              <w:t>从提交投标文件的截止之日起</w:t>
            </w:r>
            <w:r>
              <w:rPr>
                <w:rFonts w:ascii="宋体" w:hAnsi="宋体" w:eastAsia="宋体" w:cs="宋体"/>
                <w:color w:val="auto"/>
                <w:spacing w:val="0"/>
                <w:position w:val="0"/>
                <w:sz w:val="24"/>
                <w:szCs w:val="24"/>
                <w:u w:val="single"/>
                <w:lang w:eastAsia="zh-CN"/>
              </w:rPr>
              <w:t xml:space="preserve"> 90 </w:t>
            </w:r>
            <w:r>
              <w:rPr>
                <w:rFonts w:ascii="宋体" w:hAnsi="宋体" w:eastAsia="宋体" w:cs="宋体"/>
                <w:color w:val="auto"/>
                <w:spacing w:val="0"/>
                <w:position w:val="0"/>
                <w:sz w:val="24"/>
                <w:szCs w:val="24"/>
                <w:lang w:eastAsia="zh-CN"/>
              </w:rPr>
              <w:t>天</w:t>
            </w:r>
          </w:p>
        </w:tc>
      </w:tr>
    </w:tbl>
    <w:tbl>
      <w:tblPr>
        <w:tblStyle w:val="22"/>
        <w:tblW w:w="93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311"/>
        <w:gridCol w:w="7161"/>
      </w:tblGrid>
      <w:tr w14:paraId="73AE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jc w:val="center"/>
        </w:trPr>
        <w:tc>
          <w:tcPr>
            <w:tcW w:w="889" w:type="dxa"/>
            <w:vAlign w:val="center"/>
          </w:tcPr>
          <w:p w14:paraId="6C79BDF8">
            <w:pPr>
              <w:pageBreakBefore w:val="0"/>
              <w:widowControl w:val="0"/>
              <w:wordWrap/>
              <w:overflowPunct/>
              <w:topLinePunct w:val="0"/>
              <w:bidi w:val="0"/>
              <w:spacing w:before="78" w:line="184" w:lineRule="auto"/>
              <w:jc w:val="center"/>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1</w:t>
            </w:r>
            <w:r>
              <w:rPr>
                <w:rFonts w:hint="eastAsia" w:ascii="宋体" w:hAnsi="宋体" w:eastAsia="宋体" w:cs="宋体"/>
                <w:color w:val="auto"/>
                <w:spacing w:val="0"/>
                <w:position w:val="0"/>
                <w:sz w:val="24"/>
                <w:szCs w:val="24"/>
                <w:lang w:val="en-US" w:eastAsia="zh-CN"/>
              </w:rPr>
              <w:t>7</w:t>
            </w:r>
          </w:p>
        </w:tc>
        <w:tc>
          <w:tcPr>
            <w:tcW w:w="1311" w:type="dxa"/>
            <w:vAlign w:val="center"/>
          </w:tcPr>
          <w:p w14:paraId="6114908B">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投标截止</w:t>
            </w:r>
          </w:p>
          <w:p w14:paraId="570BCD95">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时间</w:t>
            </w:r>
          </w:p>
          <w:p w14:paraId="6B9BF46D">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ascii="宋体" w:hAnsi="宋体" w:eastAsia="宋体" w:cs="宋体"/>
                <w:color w:val="auto"/>
                <w:spacing w:val="0"/>
                <w:position w:val="0"/>
                <w:sz w:val="24"/>
                <w:szCs w:val="24"/>
              </w:rPr>
            </w:pPr>
            <w:r>
              <w:rPr>
                <w:rFonts w:hint="eastAsia" w:ascii="宋体" w:hAnsi="宋体" w:eastAsia="宋体" w:cs="Times New Roman"/>
                <w:color w:val="auto"/>
                <w:sz w:val="24"/>
                <w:highlight w:val="none"/>
                <w:lang w:val="en-US" w:eastAsia="zh-CN"/>
              </w:rPr>
              <w:t>投标</w:t>
            </w:r>
            <w:r>
              <w:rPr>
                <w:rFonts w:hint="eastAsia" w:ascii="宋体" w:hAnsi="宋体" w:eastAsia="宋体" w:cs="Times New Roman"/>
                <w:color w:val="auto"/>
                <w:sz w:val="24"/>
                <w:highlight w:val="none"/>
              </w:rPr>
              <w:t>文件的份数</w:t>
            </w:r>
          </w:p>
        </w:tc>
        <w:tc>
          <w:tcPr>
            <w:tcW w:w="7161" w:type="dxa"/>
            <w:vAlign w:val="center"/>
          </w:tcPr>
          <w:p w14:paraId="7E4FA9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投标截止时间：详见“第一章 投标邀请 ”</w:t>
            </w:r>
          </w:p>
          <w:p w14:paraId="292A8FAA">
            <w:pPr>
              <w:keepNext w:val="0"/>
              <w:keepLines w:val="0"/>
              <w:suppressLineNumbers w:val="0"/>
              <w:spacing w:before="0" w:beforeAutospacing="0" w:after="0" w:afterAutospacing="0" w:line="440" w:lineRule="exact"/>
              <w:ind w:left="0" w:right="0" w:firstLine="241" w:firstLineChars="1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文件的份数：</w:t>
            </w:r>
            <w:r>
              <w:rPr>
                <w:rFonts w:hint="eastAsia" w:ascii="宋体" w:hAnsi="宋体" w:eastAsia="宋体" w:cs="Times New Roman"/>
                <w:b/>
                <w:bCs/>
                <w:color w:val="auto"/>
                <w:sz w:val="24"/>
                <w:highlight w:val="none"/>
                <w:lang w:val="en-US" w:eastAsia="zh-CN"/>
              </w:rPr>
              <w:t>一档一包，每个包</w:t>
            </w:r>
            <w:r>
              <w:rPr>
                <w:rFonts w:hint="eastAsia" w:ascii="宋体" w:hAnsi="宋体" w:eastAsia="宋体" w:cs="Times New Roman"/>
                <w:b/>
                <w:bCs/>
                <w:color w:val="auto"/>
                <w:sz w:val="24"/>
                <w:highlight w:val="none"/>
              </w:rPr>
              <w:t>正本1份、副本</w:t>
            </w:r>
            <w:r>
              <w:rPr>
                <w:rFonts w:hint="eastAsia" w:ascii="宋体" w:hAnsi="宋体" w:eastAsia="宋体" w:cs="Times New Roman"/>
                <w:b/>
                <w:bCs/>
                <w:color w:val="auto"/>
                <w:sz w:val="24"/>
                <w:highlight w:val="none"/>
                <w:lang w:val="en-US" w:eastAsia="zh-CN"/>
              </w:rPr>
              <w:t>1</w:t>
            </w:r>
            <w:r>
              <w:rPr>
                <w:rFonts w:hint="eastAsia" w:ascii="宋体" w:hAnsi="宋体" w:eastAsia="宋体" w:cs="Times New Roman"/>
                <w:b/>
                <w:bCs/>
                <w:color w:val="auto"/>
                <w:sz w:val="24"/>
                <w:highlight w:val="none"/>
              </w:rPr>
              <w:t>份</w:t>
            </w:r>
          </w:p>
          <w:p w14:paraId="34DCA0C2">
            <w:pPr>
              <w:keepNext w:val="0"/>
              <w:keepLines w:val="0"/>
              <w:pageBreakBefore w:val="0"/>
              <w:widowControl w:val="0"/>
              <w:kinsoku w:val="0"/>
              <w:wordWrap/>
              <w:overflowPunct/>
              <w:topLinePunct w:val="0"/>
              <w:autoSpaceDE w:val="0"/>
              <w:autoSpaceDN w:val="0"/>
              <w:bidi w:val="0"/>
              <w:adjustRightInd w:val="0"/>
              <w:snapToGrid w:val="0"/>
              <w:spacing w:line="360" w:lineRule="auto"/>
              <w:ind w:left="117"/>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Times New Roman"/>
                <w:b/>
                <w:color w:val="auto"/>
                <w:sz w:val="24"/>
                <w:highlight w:val="none"/>
              </w:rPr>
              <w:t>注：</w:t>
            </w:r>
            <w:r>
              <w:rPr>
                <w:rFonts w:hint="eastAsia" w:ascii="宋体" w:hAnsi="宋体" w:eastAsia="宋体" w:cs="Times New Roman"/>
                <w:b/>
                <w:color w:val="auto"/>
                <w:sz w:val="24"/>
                <w:highlight w:val="none"/>
                <w:lang w:val="en-US" w:eastAsia="zh-CN"/>
              </w:rPr>
              <w:t>投标</w:t>
            </w:r>
            <w:r>
              <w:rPr>
                <w:rFonts w:hint="eastAsia" w:ascii="宋体" w:hAnsi="宋体" w:eastAsia="宋体" w:cs="Times New Roman"/>
                <w:b/>
                <w:color w:val="auto"/>
                <w:sz w:val="24"/>
                <w:highlight w:val="none"/>
              </w:rPr>
              <w:t>文件正、副本均须胶装成册</w:t>
            </w:r>
            <w:r>
              <w:rPr>
                <w:rFonts w:hint="eastAsia" w:ascii="宋体" w:hAnsi="宋体" w:eastAsia="宋体" w:cs="Times New Roman"/>
                <w:b/>
                <w:color w:val="auto"/>
                <w:sz w:val="24"/>
                <w:highlight w:val="none"/>
                <w:lang w:eastAsia="zh-CN"/>
              </w:rPr>
              <w:t>。</w:t>
            </w:r>
          </w:p>
        </w:tc>
      </w:tr>
      <w:tr w14:paraId="37C6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jc w:val="center"/>
        </w:trPr>
        <w:tc>
          <w:tcPr>
            <w:tcW w:w="889" w:type="dxa"/>
            <w:vAlign w:val="center"/>
          </w:tcPr>
          <w:p w14:paraId="094B2B22">
            <w:pPr>
              <w:pageBreakBefore w:val="0"/>
              <w:widowControl w:val="0"/>
              <w:wordWrap/>
              <w:overflowPunct/>
              <w:topLinePunct w:val="0"/>
              <w:bidi w:val="0"/>
              <w:spacing w:before="120" w:line="184" w:lineRule="auto"/>
              <w:ind w:left="375"/>
              <w:jc w:val="both"/>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1</w:t>
            </w:r>
            <w:r>
              <w:rPr>
                <w:rFonts w:hint="eastAsia" w:ascii="宋体" w:hAnsi="宋体" w:eastAsia="宋体" w:cs="宋体"/>
                <w:color w:val="auto"/>
                <w:spacing w:val="0"/>
                <w:position w:val="0"/>
                <w:sz w:val="24"/>
                <w:szCs w:val="24"/>
                <w:lang w:val="en-US" w:eastAsia="zh-CN"/>
              </w:rPr>
              <w:t>8</w:t>
            </w:r>
          </w:p>
        </w:tc>
        <w:tc>
          <w:tcPr>
            <w:tcW w:w="1311" w:type="dxa"/>
            <w:vAlign w:val="center"/>
          </w:tcPr>
          <w:p w14:paraId="2E4ADF1D">
            <w:pPr>
              <w:pageBreakBefore w:val="0"/>
              <w:widowControl w:val="0"/>
              <w:wordWrap/>
              <w:overflowPunct/>
              <w:topLinePunct w:val="0"/>
              <w:bidi w:val="0"/>
              <w:spacing w:before="120" w:line="184" w:lineRule="auto"/>
              <w:ind w:left="375"/>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分包</w:t>
            </w:r>
          </w:p>
        </w:tc>
        <w:tc>
          <w:tcPr>
            <w:tcW w:w="7161" w:type="dxa"/>
            <w:vAlign w:val="center"/>
          </w:tcPr>
          <w:p w14:paraId="5E1AAABF">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lang w:eastAsia="zh-CN"/>
              </w:rPr>
              <w:t>本项目是否允许分包：</w:t>
            </w:r>
            <w:r>
              <w:rPr>
                <w:rFonts w:ascii="宋体" w:hAnsi="宋体" w:eastAsia="宋体" w:cs="宋体"/>
                <w:color w:val="auto"/>
                <w:spacing w:val="0"/>
                <w:position w:val="0"/>
                <w:sz w:val="24"/>
                <w:szCs w:val="24"/>
                <w:highlight w:val="none"/>
                <w:lang w:eastAsia="zh-CN"/>
              </w:rPr>
              <w:t xml:space="preserve"> </w:t>
            </w:r>
          </w:p>
          <w:p w14:paraId="4F22BDD6">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sym w:font="Wingdings 2" w:char="0052"/>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不允许</w:t>
            </w:r>
          </w:p>
          <w:p w14:paraId="16ABAC32">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color w:val="auto"/>
                <w:spacing w:val="0"/>
                <w:position w:val="0"/>
                <w:lang w:eastAsia="zh-CN"/>
              </w:rPr>
            </w:pPr>
            <w:r>
              <w:rPr>
                <w:rFonts w:ascii="宋体" w:hAnsi="宋体" w:eastAsia="宋体" w:cs="宋体"/>
                <w:color w:val="auto"/>
                <w:spacing w:val="0"/>
                <w:position w:val="0"/>
                <w:sz w:val="24"/>
                <w:szCs w:val="24"/>
                <w:highlight w:val="none"/>
                <w:lang w:eastAsia="zh-CN"/>
              </w:rPr>
              <w:sym w:font="Wingdings 2" w:char="00A3"/>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允许</w:t>
            </w:r>
            <w:r>
              <w:rPr>
                <w:rFonts w:hint="eastAsia" w:ascii="宋体" w:hAnsi="宋体" w:eastAsia="宋体" w:cs="宋体"/>
                <w:color w:val="auto"/>
                <w:spacing w:val="0"/>
                <w:position w:val="0"/>
                <w:sz w:val="24"/>
                <w:szCs w:val="24"/>
                <w:highlight w:val="none"/>
                <w:lang w:val="en-US" w:eastAsia="zh-CN"/>
              </w:rPr>
              <w:t xml:space="preserve"> </w:t>
            </w:r>
          </w:p>
        </w:tc>
      </w:tr>
      <w:tr w14:paraId="3298D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889" w:type="dxa"/>
            <w:vAlign w:val="center"/>
          </w:tcPr>
          <w:p w14:paraId="668942E0">
            <w:pPr>
              <w:pageBreakBefore w:val="0"/>
              <w:widowControl w:val="0"/>
              <w:wordWrap/>
              <w:overflowPunct/>
              <w:topLinePunct w:val="0"/>
              <w:bidi w:val="0"/>
              <w:spacing w:before="308" w:line="184" w:lineRule="auto"/>
              <w:jc w:val="center"/>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2</w:t>
            </w:r>
            <w:r>
              <w:rPr>
                <w:rFonts w:hint="eastAsia" w:ascii="宋体" w:hAnsi="宋体" w:eastAsia="宋体" w:cs="宋体"/>
                <w:color w:val="auto"/>
                <w:spacing w:val="0"/>
                <w:position w:val="0"/>
                <w:sz w:val="24"/>
                <w:szCs w:val="24"/>
                <w:lang w:val="en-US" w:eastAsia="zh-CN"/>
              </w:rPr>
              <w:t>0</w:t>
            </w:r>
          </w:p>
        </w:tc>
        <w:tc>
          <w:tcPr>
            <w:tcW w:w="1311" w:type="dxa"/>
            <w:vAlign w:val="center"/>
          </w:tcPr>
          <w:p w14:paraId="76CF84B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开标时间</w:t>
            </w:r>
          </w:p>
          <w:p w14:paraId="519A4D7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及地点</w:t>
            </w:r>
          </w:p>
        </w:tc>
        <w:tc>
          <w:tcPr>
            <w:tcW w:w="7161" w:type="dxa"/>
            <w:vAlign w:val="center"/>
          </w:tcPr>
          <w:p w14:paraId="42B81665">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left"/>
              <w:textAlignment w:val="baseline"/>
              <w:rPr>
                <w:rFonts w:hint="eastAsia"/>
                <w:b/>
                <w:bCs/>
                <w:color w:val="auto"/>
                <w:spacing w:val="0"/>
                <w:position w:val="0"/>
                <w:sz w:val="24"/>
                <w:szCs w:val="24"/>
                <w:highlight w:val="none"/>
                <w:lang w:eastAsia="zh-CN"/>
              </w:rPr>
            </w:pPr>
            <w:r>
              <w:rPr>
                <w:rFonts w:hint="eastAsia"/>
                <w:b/>
                <w:bCs/>
                <w:color w:val="auto"/>
                <w:spacing w:val="0"/>
                <w:position w:val="0"/>
                <w:sz w:val="24"/>
                <w:szCs w:val="24"/>
                <w:highlight w:val="none"/>
                <w:lang w:eastAsia="zh-CN"/>
              </w:rPr>
              <w:t>开标时间：详见“第一章 投标邀请 ”</w:t>
            </w:r>
          </w:p>
          <w:p w14:paraId="19432DEC">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left"/>
              <w:textAlignment w:val="baseline"/>
              <w:rPr>
                <w:rFonts w:ascii="宋体" w:hAnsi="宋体" w:eastAsia="宋体" w:cs="宋体"/>
                <w:color w:val="auto"/>
                <w:spacing w:val="0"/>
                <w:position w:val="0"/>
                <w:sz w:val="24"/>
                <w:szCs w:val="24"/>
                <w:lang w:eastAsia="zh-CN"/>
              </w:rPr>
            </w:pPr>
            <w:r>
              <w:rPr>
                <w:rFonts w:hint="eastAsia"/>
                <w:b/>
                <w:bCs/>
                <w:color w:val="auto"/>
                <w:spacing w:val="0"/>
                <w:position w:val="0"/>
                <w:sz w:val="24"/>
                <w:szCs w:val="24"/>
                <w:highlight w:val="none"/>
                <w:lang w:eastAsia="zh-CN"/>
              </w:rPr>
              <w:t>开标地点：详见“第一章 投标邀请 ”</w:t>
            </w:r>
          </w:p>
        </w:tc>
      </w:tr>
      <w:tr w14:paraId="0101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889" w:type="dxa"/>
            <w:vAlign w:val="center"/>
          </w:tcPr>
          <w:p w14:paraId="5DF31D78">
            <w:pPr>
              <w:pageBreakBefore w:val="0"/>
              <w:widowControl w:val="0"/>
              <w:wordWrap/>
              <w:overflowPunct/>
              <w:topLinePunct w:val="0"/>
              <w:bidi w:val="0"/>
              <w:spacing w:before="78" w:line="184" w:lineRule="auto"/>
              <w:jc w:val="center"/>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rPr>
              <w:t>.1</w:t>
            </w:r>
          </w:p>
        </w:tc>
        <w:tc>
          <w:tcPr>
            <w:tcW w:w="1311" w:type="dxa"/>
            <w:vAlign w:val="center"/>
          </w:tcPr>
          <w:p w14:paraId="5CED04FE">
            <w:pPr>
              <w:pageBreakBefore w:val="0"/>
              <w:widowControl w:val="0"/>
              <w:wordWrap/>
              <w:overflowPunct/>
              <w:topLinePunct w:val="0"/>
              <w:bidi w:val="0"/>
              <w:spacing w:before="78" w:line="184" w:lineRule="auto"/>
              <w:jc w:val="center"/>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评标方法</w:t>
            </w:r>
          </w:p>
        </w:tc>
        <w:tc>
          <w:tcPr>
            <w:tcW w:w="7161" w:type="dxa"/>
          </w:tcPr>
          <w:p w14:paraId="0C057B3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hint="eastAsia"/>
                <w:color w:val="auto"/>
                <w:spacing w:val="0"/>
                <w:position w:val="0"/>
                <w:sz w:val="24"/>
                <w:szCs w:val="24"/>
                <w:highlight w:val="none"/>
                <w:lang w:eastAsia="zh-CN"/>
              </w:rPr>
            </w:pPr>
            <w:r>
              <w:rPr>
                <w:rFonts w:hint="eastAsia"/>
                <w:color w:val="auto"/>
                <w:spacing w:val="0"/>
                <w:position w:val="0"/>
                <w:sz w:val="24"/>
                <w:szCs w:val="24"/>
                <w:highlight w:val="none"/>
                <w:lang w:eastAsia="zh-CN"/>
              </w:rPr>
              <w:sym w:font="Wingdings 2" w:char="0052"/>
            </w:r>
            <w:r>
              <w:rPr>
                <w:rFonts w:hint="eastAsia"/>
                <w:color w:val="auto"/>
                <w:spacing w:val="0"/>
                <w:position w:val="0"/>
                <w:sz w:val="24"/>
                <w:szCs w:val="24"/>
                <w:highlight w:val="none"/>
                <w:lang w:val="en-US" w:eastAsia="zh-CN"/>
              </w:rPr>
              <w:t xml:space="preserve">  </w:t>
            </w:r>
            <w:r>
              <w:rPr>
                <w:rFonts w:hint="eastAsia"/>
                <w:color w:val="auto"/>
                <w:spacing w:val="0"/>
                <w:position w:val="0"/>
                <w:sz w:val="24"/>
                <w:szCs w:val="24"/>
                <w:highlight w:val="none"/>
                <w:lang w:eastAsia="zh-CN"/>
              </w:rPr>
              <w:t xml:space="preserve">最高评标价法 </w:t>
            </w:r>
          </w:p>
          <w:p w14:paraId="4E951B7C">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both"/>
              <w:textAlignment w:val="baseline"/>
              <w:rPr>
                <w:spacing w:val="0"/>
                <w:position w:val="0"/>
                <w:highlight w:val="none"/>
                <w:lang w:eastAsia="zh-CN"/>
              </w:rPr>
            </w:pPr>
            <w:r>
              <w:rPr>
                <w:rFonts w:hint="eastAsia"/>
                <w:color w:val="auto"/>
                <w:spacing w:val="0"/>
                <w:position w:val="0"/>
                <w:sz w:val="24"/>
                <w:szCs w:val="24"/>
                <w:highlight w:val="none"/>
                <w:lang w:eastAsia="zh-CN"/>
              </w:rPr>
              <w:sym w:font="Wingdings 2" w:char="00A3"/>
            </w:r>
            <w:r>
              <w:rPr>
                <w:rFonts w:hint="eastAsia"/>
                <w:color w:val="auto"/>
                <w:spacing w:val="0"/>
                <w:position w:val="0"/>
                <w:sz w:val="24"/>
                <w:szCs w:val="24"/>
                <w:highlight w:val="none"/>
                <w:lang w:val="en-US" w:eastAsia="zh-CN"/>
              </w:rPr>
              <w:t xml:space="preserve">  综合</w:t>
            </w:r>
            <w:r>
              <w:rPr>
                <w:rFonts w:hint="eastAsia"/>
                <w:color w:val="auto"/>
                <w:spacing w:val="0"/>
                <w:position w:val="0"/>
                <w:sz w:val="24"/>
                <w:szCs w:val="24"/>
                <w:highlight w:val="none"/>
                <w:lang w:eastAsia="zh-CN"/>
              </w:rPr>
              <w:t>评</w:t>
            </w:r>
            <w:r>
              <w:rPr>
                <w:rFonts w:hint="eastAsia"/>
                <w:color w:val="auto"/>
                <w:spacing w:val="0"/>
                <w:position w:val="0"/>
                <w:sz w:val="24"/>
                <w:szCs w:val="24"/>
                <w:highlight w:val="none"/>
                <w:lang w:val="en-US" w:eastAsia="zh-CN"/>
              </w:rPr>
              <w:t>分</w:t>
            </w:r>
            <w:r>
              <w:rPr>
                <w:rFonts w:hint="eastAsia"/>
                <w:color w:val="auto"/>
                <w:spacing w:val="0"/>
                <w:position w:val="0"/>
                <w:sz w:val="24"/>
                <w:szCs w:val="24"/>
                <w:highlight w:val="none"/>
                <w:lang w:eastAsia="zh-CN"/>
              </w:rPr>
              <w:t>法</w:t>
            </w:r>
          </w:p>
        </w:tc>
      </w:tr>
      <w:tr w14:paraId="39891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889" w:type="dxa"/>
            <w:vAlign w:val="center"/>
          </w:tcPr>
          <w:p w14:paraId="66059723">
            <w:pPr>
              <w:pageBreakBefore w:val="0"/>
              <w:widowControl w:val="0"/>
              <w:wordWrap/>
              <w:overflowPunct/>
              <w:topLinePunct w:val="0"/>
              <w:bidi w:val="0"/>
              <w:spacing w:before="78" w:line="184" w:lineRule="auto"/>
              <w:jc w:val="center"/>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22.2</w:t>
            </w:r>
          </w:p>
        </w:tc>
        <w:tc>
          <w:tcPr>
            <w:tcW w:w="1311" w:type="dxa"/>
            <w:vAlign w:val="center"/>
          </w:tcPr>
          <w:p w14:paraId="22B76821">
            <w:pPr>
              <w:pageBreakBefore w:val="0"/>
              <w:widowControl w:val="0"/>
              <w:wordWrap/>
              <w:overflowPunct/>
              <w:topLinePunct w:val="0"/>
              <w:bidi w:val="0"/>
              <w:spacing w:before="78" w:line="184" w:lineRule="auto"/>
              <w:jc w:val="center"/>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评标标准</w:t>
            </w:r>
          </w:p>
        </w:tc>
        <w:tc>
          <w:tcPr>
            <w:tcW w:w="7161" w:type="dxa"/>
            <w:vAlign w:val="center"/>
          </w:tcPr>
          <w:p w14:paraId="01C2A3D5">
            <w:pPr>
              <w:keepNext w:val="0"/>
              <w:keepLines w:val="0"/>
              <w:pageBreakBefore w:val="0"/>
              <w:widowControl w:val="0"/>
              <w:kinsoku w:val="0"/>
              <w:wordWrap/>
              <w:overflowPunct/>
              <w:topLinePunct w:val="0"/>
              <w:autoSpaceDE w:val="0"/>
              <w:autoSpaceDN w:val="0"/>
              <w:bidi w:val="0"/>
              <w:adjustRightInd w:val="0"/>
              <w:snapToGrid w:val="0"/>
              <w:spacing w:line="240" w:lineRule="auto"/>
              <w:ind w:left="113"/>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详见招标文件第六章 评标方法</w:t>
            </w:r>
          </w:p>
        </w:tc>
      </w:tr>
      <w:tr w14:paraId="739B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89" w:type="dxa"/>
            <w:vAlign w:val="center"/>
          </w:tcPr>
          <w:p w14:paraId="27A16D7A">
            <w:pPr>
              <w:pageBreakBefore w:val="0"/>
              <w:widowControl w:val="0"/>
              <w:wordWrap/>
              <w:overflowPunct/>
              <w:topLinePunct w:val="0"/>
              <w:bidi w:val="0"/>
              <w:spacing w:before="217" w:line="183" w:lineRule="auto"/>
              <w:jc w:val="center"/>
              <w:rPr>
                <w:rFonts w:hint="default"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rPr>
              <w:t>2</w:t>
            </w:r>
            <w:r>
              <w:rPr>
                <w:rFonts w:hint="eastAsia" w:ascii="宋体" w:hAnsi="宋体" w:eastAsia="宋体" w:cs="宋体"/>
                <w:color w:val="auto"/>
                <w:spacing w:val="0"/>
                <w:position w:val="0"/>
                <w:sz w:val="24"/>
                <w:szCs w:val="24"/>
                <w:lang w:val="en-US" w:eastAsia="zh-CN"/>
              </w:rPr>
              <w:t>7.1</w:t>
            </w:r>
          </w:p>
        </w:tc>
        <w:tc>
          <w:tcPr>
            <w:tcW w:w="1311" w:type="dxa"/>
            <w:vAlign w:val="center"/>
          </w:tcPr>
          <w:p w14:paraId="31A033AD">
            <w:pPr>
              <w:pageBreakBefore w:val="0"/>
              <w:widowControl w:val="0"/>
              <w:wordWrap/>
              <w:overflowPunct/>
              <w:topLinePunct w:val="0"/>
              <w:bidi w:val="0"/>
              <w:spacing w:before="217" w:line="183"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lang w:eastAsia="zh-CN"/>
              </w:rPr>
              <w:t>履约保证金</w:t>
            </w:r>
          </w:p>
        </w:tc>
        <w:tc>
          <w:tcPr>
            <w:tcW w:w="7161" w:type="dxa"/>
            <w:vAlign w:val="bottom"/>
          </w:tcPr>
          <w:p w14:paraId="3DCA0A44">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每个档口的中标人应在收到中标通知书后，且与采购人签订采购合同之前一次性向采购人支付合同履约保证金（人民币大写）</w:t>
            </w:r>
            <w:r>
              <w:rPr>
                <w:rFonts w:hint="eastAsia" w:ascii="宋体" w:hAnsi="宋体" w:eastAsia="宋体" w:cs="宋体"/>
                <w:b/>
                <w:bCs/>
                <w:i w:val="0"/>
                <w:iCs w:val="0"/>
                <w:color w:val="auto"/>
                <w:sz w:val="24"/>
                <w:szCs w:val="24"/>
                <w:highlight w:val="none"/>
                <w:u w:val="single"/>
                <w:lang w:val="en-US" w:eastAsia="zh-CN"/>
              </w:rPr>
              <w:t>叁万元整</w:t>
            </w:r>
            <w:r>
              <w:rPr>
                <w:rFonts w:hint="eastAsia" w:ascii="宋体" w:hAnsi="宋体" w:eastAsia="宋体" w:cs="宋体"/>
                <w:b/>
                <w:bCs/>
                <w:i w:val="0"/>
                <w:iCs w:val="0"/>
                <w:color w:val="auto"/>
                <w:sz w:val="24"/>
                <w:szCs w:val="24"/>
                <w:highlight w:val="none"/>
                <w:lang w:val="en-US" w:eastAsia="zh-CN"/>
              </w:rPr>
              <w:t>。</w:t>
            </w:r>
          </w:p>
          <w:p w14:paraId="6478E650">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合同履约完成且无违约行为后30个工作日内无息退还。</w:t>
            </w:r>
          </w:p>
          <w:p w14:paraId="4797DAA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违反合同或招标文件约定。</w:t>
            </w:r>
          </w:p>
        </w:tc>
      </w:tr>
      <w:tr w14:paraId="0304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7" w:hRule="atLeast"/>
          <w:jc w:val="center"/>
        </w:trPr>
        <w:tc>
          <w:tcPr>
            <w:tcW w:w="889" w:type="dxa"/>
            <w:vAlign w:val="center"/>
          </w:tcPr>
          <w:p w14:paraId="55DF39D4">
            <w:pPr>
              <w:pageBreakBefore w:val="0"/>
              <w:widowControl w:val="0"/>
              <w:wordWrap/>
              <w:overflowPunct/>
              <w:topLinePunct w:val="0"/>
              <w:bidi w:val="0"/>
              <w:spacing w:before="208" w:line="183" w:lineRule="auto"/>
              <w:jc w:val="center"/>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30.6</w:t>
            </w:r>
          </w:p>
        </w:tc>
        <w:tc>
          <w:tcPr>
            <w:tcW w:w="1311" w:type="dxa"/>
            <w:vAlign w:val="center"/>
          </w:tcPr>
          <w:p w14:paraId="454BA5C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询问、质疑联系方式</w:t>
            </w:r>
          </w:p>
        </w:tc>
        <w:tc>
          <w:tcPr>
            <w:tcW w:w="7161" w:type="dxa"/>
            <w:vAlign w:val="center"/>
          </w:tcPr>
          <w:p w14:paraId="0A1865E1">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1、对</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position w:val="0"/>
                <w:sz w:val="24"/>
                <w:szCs w:val="24"/>
                <w:highlight w:val="none"/>
                <w:lang w:eastAsia="zh-CN"/>
              </w:rPr>
              <w:t>质疑</w:t>
            </w:r>
          </w:p>
          <w:p w14:paraId="33D81B3E">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接收部门：吉安城投建设监理有限公司</w:t>
            </w:r>
          </w:p>
          <w:p w14:paraId="684C5623">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联系电话：0796-8221186</w:t>
            </w:r>
          </w:p>
          <w:p w14:paraId="47948C0F">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通讯地址：江西省吉安市高铁新区五指峰吉安市总部经济大厦 515室。</w:t>
            </w:r>
          </w:p>
          <w:p w14:paraId="65A389C6">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电子邮箱：jactjl_shichangbu@163.com</w:t>
            </w:r>
          </w:p>
          <w:p w14:paraId="3D47DF69">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2、对招标过程、中标结果质疑</w:t>
            </w:r>
          </w:p>
          <w:p w14:paraId="42D42C78">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接收部门：吉安城投建设监理有限公司</w:t>
            </w:r>
          </w:p>
          <w:p w14:paraId="2C96308D">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联系电话：0796-8221186</w:t>
            </w:r>
          </w:p>
          <w:p w14:paraId="64E6B703">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通讯地址：江西省吉安市高铁新区五指峰吉安市总部经济大厦 515室。</w:t>
            </w:r>
          </w:p>
          <w:p w14:paraId="461E4379">
            <w:pPr>
              <w:pageBreakBefore w:val="0"/>
              <w:widowControl w:val="0"/>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highlight w:val="none"/>
                <w:lang w:eastAsia="zh-CN"/>
              </w:rPr>
              <w:t xml:space="preserve">电子邮箱：jactjl_shichangbu@163.com   </w:t>
            </w:r>
          </w:p>
        </w:tc>
      </w:tr>
      <w:tr w14:paraId="3AE4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jc w:val="center"/>
        </w:trPr>
        <w:tc>
          <w:tcPr>
            <w:tcW w:w="889" w:type="dxa"/>
            <w:vAlign w:val="center"/>
          </w:tcPr>
          <w:p w14:paraId="68E2874D">
            <w:pPr>
              <w:pageBreakBefore w:val="0"/>
              <w:widowControl w:val="0"/>
              <w:wordWrap/>
              <w:overflowPunct/>
              <w:topLinePunct w:val="0"/>
              <w:bidi w:val="0"/>
              <w:spacing w:before="199" w:line="183" w:lineRule="auto"/>
              <w:jc w:val="center"/>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3</w:t>
            </w:r>
            <w:r>
              <w:rPr>
                <w:rFonts w:hint="eastAsia" w:ascii="宋体" w:hAnsi="宋体" w:eastAsia="宋体" w:cs="宋体"/>
                <w:color w:val="auto"/>
                <w:spacing w:val="0"/>
                <w:position w:val="0"/>
                <w:sz w:val="24"/>
                <w:szCs w:val="24"/>
                <w:lang w:val="en-US" w:eastAsia="zh-CN"/>
              </w:rPr>
              <w:t>1</w:t>
            </w:r>
          </w:p>
        </w:tc>
        <w:tc>
          <w:tcPr>
            <w:tcW w:w="1311" w:type="dxa"/>
            <w:vAlign w:val="center"/>
          </w:tcPr>
          <w:p w14:paraId="5EC81A4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采购代理</w:t>
            </w:r>
          </w:p>
          <w:p w14:paraId="3F12CCE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lang w:eastAsia="zh-CN"/>
              </w:rPr>
              <w:t>服务费</w:t>
            </w:r>
          </w:p>
        </w:tc>
        <w:tc>
          <w:tcPr>
            <w:tcW w:w="7161" w:type="dxa"/>
            <w:vAlign w:val="center"/>
          </w:tcPr>
          <w:p w14:paraId="3BCC4B76">
            <w:pPr>
              <w:pageBreakBefore w:val="0"/>
              <w:widowControl w:val="0"/>
              <w:wordWrap/>
              <w:overflowPunct/>
              <w:topLinePunct w:val="0"/>
              <w:bidi w:val="0"/>
              <w:spacing w:before="40" w:line="360" w:lineRule="auto"/>
              <w:ind w:left="113"/>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z w:val="24"/>
                <w:szCs w:val="24"/>
                <w:highlight w:val="none"/>
                <w:lang w:val="en-US" w:eastAsia="zh-CN"/>
              </w:rPr>
              <w:t>由采购人</w:t>
            </w:r>
            <w:r>
              <w:rPr>
                <w:rFonts w:hint="eastAsia" w:ascii="宋体" w:hAnsi="宋体" w:eastAsia="宋体" w:cs="宋体"/>
                <w:color w:val="auto"/>
                <w:sz w:val="24"/>
                <w:szCs w:val="24"/>
                <w:highlight w:val="none"/>
                <w:lang w:eastAsia="zh-CN"/>
              </w:rPr>
              <w:t>向采购代理机构支付采购代理服务费</w:t>
            </w:r>
            <w:r>
              <w:rPr>
                <w:rFonts w:hint="eastAsia" w:ascii="宋体" w:hAnsi="宋体" w:eastAsia="宋体" w:cs="宋体"/>
                <w:color w:val="auto"/>
                <w:sz w:val="24"/>
                <w:szCs w:val="24"/>
                <w:highlight w:val="none"/>
                <w:lang w:val="en-US" w:eastAsia="zh-CN"/>
              </w:rPr>
              <w:t>12000元</w:t>
            </w:r>
            <w:r>
              <w:rPr>
                <w:rFonts w:hint="eastAsia" w:ascii="宋体" w:hAnsi="宋体" w:eastAsia="宋体" w:cs="宋体"/>
                <w:color w:val="auto"/>
                <w:sz w:val="24"/>
                <w:szCs w:val="24"/>
                <w:highlight w:val="none"/>
                <w:lang w:eastAsia="zh-CN"/>
              </w:rPr>
              <w:t>，代理费用在</w:t>
            </w:r>
            <w:r>
              <w:rPr>
                <w:rFonts w:hint="eastAsia" w:ascii="宋体" w:hAnsi="宋体" w:eastAsia="宋体" w:cs="宋体"/>
                <w:color w:val="auto"/>
                <w:sz w:val="24"/>
                <w:szCs w:val="24"/>
                <w:highlight w:val="none"/>
                <w:lang w:val="en-US" w:eastAsia="zh-CN"/>
              </w:rPr>
              <w:t>中标通知书发出</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lang w:val="en-US" w:eastAsia="zh-CN"/>
              </w:rPr>
              <w:t>15日</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lang w:eastAsia="zh-CN"/>
              </w:rPr>
              <w:t>结清。</w:t>
            </w:r>
          </w:p>
        </w:tc>
      </w:tr>
    </w:tbl>
    <w:p w14:paraId="55A902E2">
      <w:pPr>
        <w:pageBreakBefore w:val="0"/>
        <w:widowControl w:val="0"/>
        <w:wordWrap/>
        <w:overflowPunct/>
        <w:topLinePunct w:val="0"/>
        <w:bidi w:val="0"/>
        <w:rPr>
          <w:color w:val="auto"/>
          <w:spacing w:val="0"/>
          <w:position w:val="0"/>
          <w:highlight w:val="cyan"/>
          <w:lang w:eastAsia="zh-CN"/>
        </w:rPr>
        <w:sectPr>
          <w:footerReference r:id="rId5" w:type="default"/>
          <w:pgSz w:w="11906" w:h="16839"/>
          <w:pgMar w:top="1440" w:right="1800" w:bottom="1440" w:left="1800" w:header="0" w:footer="1200" w:gutter="0"/>
          <w:pgNumType w:fmt="decimal"/>
          <w:cols w:space="720" w:num="1"/>
        </w:sectPr>
      </w:pPr>
    </w:p>
    <w:p w14:paraId="6AE4E63D">
      <w:pPr>
        <w:keepNext w:val="0"/>
        <w:keepLines w:val="0"/>
        <w:pageBreakBefore w:val="0"/>
        <w:widowControl w:val="0"/>
        <w:wordWrap/>
        <w:overflowPunct/>
        <w:topLinePunct w:val="0"/>
        <w:bidi w:val="0"/>
        <w:spacing w:before="78" w:line="440" w:lineRule="exact"/>
        <w:jc w:val="center"/>
        <w:outlineLvl w:val="1"/>
        <w:rPr>
          <w:rFonts w:ascii="宋体" w:hAnsi="宋体" w:eastAsia="宋体" w:cs="宋体"/>
          <w:color w:val="auto"/>
          <w:spacing w:val="0"/>
          <w:position w:val="0"/>
          <w:sz w:val="24"/>
          <w:szCs w:val="24"/>
          <w:highlight w:val="none"/>
          <w:lang w:eastAsia="zh-CN"/>
        </w:rPr>
      </w:pPr>
      <w:bookmarkStart w:id="11" w:name="bookmark11"/>
      <w:bookmarkEnd w:id="1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标</w:t>
      </w:r>
    </w:p>
    <w:p w14:paraId="66A356CB">
      <w:pPr>
        <w:keepNext w:val="0"/>
        <w:keepLines w:val="0"/>
        <w:pageBreakBefore w:val="0"/>
        <w:widowControl w:val="0"/>
        <w:wordWrap/>
        <w:overflowPunct/>
        <w:topLinePunct w:val="0"/>
        <w:bidi w:val="0"/>
        <w:spacing w:afterAutospacing="0" w:line="440" w:lineRule="exact"/>
        <w:rPr>
          <w:color w:val="auto"/>
          <w:spacing w:val="0"/>
          <w:position w:val="0"/>
          <w:lang w:eastAsia="zh-CN"/>
        </w:rPr>
      </w:pPr>
    </w:p>
    <w:p w14:paraId="4E6531EE">
      <w:pPr>
        <w:keepNext w:val="0"/>
        <w:keepLines w:val="0"/>
        <w:pageBreakBefore w:val="0"/>
        <w:widowControl w:val="0"/>
        <w:wordWrap/>
        <w:overflowPunct/>
        <w:topLinePunct w:val="0"/>
        <w:bidi w:val="0"/>
        <w:spacing w:beforeAutospacing="0" w:line="440" w:lineRule="exact"/>
        <w:ind w:left="529"/>
        <w:jc w:val="both"/>
        <w:outlineLvl w:val="1"/>
        <w:rPr>
          <w:rFonts w:ascii="宋体" w:hAnsi="宋体" w:eastAsia="宋体" w:cs="宋体"/>
          <w:color w:val="auto"/>
          <w:spacing w:val="0"/>
          <w:position w:val="0"/>
          <w:sz w:val="24"/>
          <w:szCs w:val="24"/>
          <w:lang w:eastAsia="zh-CN"/>
        </w:rPr>
      </w:pPr>
      <w:bookmarkStart w:id="12" w:name="bookmark12"/>
      <w:bookmarkEnd w:id="12"/>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1.适用范围</w:t>
      </w:r>
    </w:p>
    <w:p w14:paraId="26D869CC">
      <w:pPr>
        <w:keepNext w:val="0"/>
        <w:keepLines w:val="0"/>
        <w:pageBreakBefore w:val="0"/>
        <w:widowControl w:val="0"/>
        <w:wordWrap/>
        <w:overflowPunct/>
        <w:topLinePunct w:val="0"/>
        <w:bidi w:val="0"/>
        <w:spacing w:before="181" w:afterAutospacing="0" w:line="440" w:lineRule="exact"/>
        <w:ind w:left="52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1.1 本招标文件仅适用于本“投标邀请 ”中所述</w:t>
      </w:r>
      <w:r>
        <w:rPr>
          <w:rFonts w:hint="eastAsia" w:ascii="宋体" w:hAnsi="宋体" w:eastAsia="宋体" w:cs="宋体"/>
          <w:color w:val="auto"/>
          <w:spacing w:val="0"/>
          <w:position w:val="0"/>
          <w:sz w:val="24"/>
          <w:szCs w:val="24"/>
          <w:lang w:eastAsia="zh-CN"/>
        </w:rPr>
        <w:t>所述相关服务的采购</w:t>
      </w:r>
      <w:r>
        <w:rPr>
          <w:rFonts w:ascii="宋体" w:hAnsi="宋体" w:eastAsia="宋体" w:cs="宋体"/>
          <w:color w:val="auto"/>
          <w:spacing w:val="0"/>
          <w:position w:val="0"/>
          <w:sz w:val="24"/>
          <w:szCs w:val="24"/>
          <w:lang w:eastAsia="zh-CN"/>
        </w:rPr>
        <w:t>。</w:t>
      </w:r>
    </w:p>
    <w:p w14:paraId="7327702D">
      <w:pPr>
        <w:keepNext w:val="0"/>
        <w:keepLines w:val="0"/>
        <w:pageBreakBefore w:val="0"/>
        <w:widowControl w:val="0"/>
        <w:wordWrap/>
        <w:overflowPunct/>
        <w:topLinePunct w:val="0"/>
        <w:bidi w:val="0"/>
        <w:spacing w:before="0" w:beforeLines="77" w:beforeAutospacing="0" w:after="0" w:afterLines="121" w:afterAutospacing="0" w:line="440" w:lineRule="exact"/>
        <w:ind w:left="514"/>
        <w:jc w:val="both"/>
        <w:outlineLvl w:val="1"/>
        <w:rPr>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2.定义</w:t>
      </w:r>
    </w:p>
    <w:p w14:paraId="58255540">
      <w:pPr>
        <w:keepNext w:val="0"/>
        <w:keepLines w:val="0"/>
        <w:pageBreakBefore w:val="0"/>
        <w:widowControl w:val="0"/>
        <w:wordWrap/>
        <w:overflowPunct/>
        <w:topLinePunct w:val="0"/>
        <w:bidi w:val="0"/>
        <w:spacing w:beforeAutospacing="0" w:afterAutospacing="0" w:line="440" w:lineRule="exact"/>
        <w:ind w:left="514"/>
        <w:jc w:val="both"/>
        <w:rPr>
          <w:rFonts w:ascii="宋体" w:hAnsi="宋体" w:eastAsia="宋体" w:cs="宋体"/>
          <w:color w:val="auto"/>
          <w:spacing w:val="0"/>
          <w:position w:val="0"/>
          <w:sz w:val="24"/>
          <w:szCs w:val="24"/>
          <w:lang w:eastAsia="zh-CN"/>
        </w:rPr>
      </w:pPr>
      <w:bookmarkStart w:id="13" w:name="bookmark13"/>
      <w:bookmarkEnd w:id="13"/>
      <w:r>
        <w:rPr>
          <w:rFonts w:ascii="宋体" w:hAnsi="宋体" w:eastAsia="宋体" w:cs="宋体"/>
          <w:color w:val="auto"/>
          <w:spacing w:val="0"/>
          <w:position w:val="0"/>
          <w:sz w:val="24"/>
          <w:szCs w:val="24"/>
          <w:lang w:eastAsia="zh-CN"/>
        </w:rPr>
        <w:t>2.1 采购人：详见“投标人须知前附表 ”。</w:t>
      </w:r>
    </w:p>
    <w:p w14:paraId="3AC4FB9E">
      <w:pPr>
        <w:keepNext w:val="0"/>
        <w:keepLines w:val="0"/>
        <w:pageBreakBefore w:val="0"/>
        <w:widowControl w:val="0"/>
        <w:wordWrap/>
        <w:overflowPunct/>
        <w:topLinePunct w:val="0"/>
        <w:bidi w:val="0"/>
        <w:spacing w:before="304" w:beforeAutospacing="0" w:afterAutospacing="0" w:line="440" w:lineRule="exact"/>
        <w:ind w:left="514"/>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2.2 采购代理机构：详见“投标人须知前附表 ”</w:t>
      </w:r>
      <w:r>
        <w:rPr>
          <w:rFonts w:hint="eastAsia" w:ascii="宋体" w:hAnsi="宋体" w:eastAsia="宋体" w:cs="宋体"/>
          <w:color w:val="auto"/>
          <w:spacing w:val="0"/>
          <w:position w:val="0"/>
          <w:sz w:val="24"/>
          <w:szCs w:val="24"/>
          <w:lang w:eastAsia="zh-CN"/>
        </w:rPr>
        <w:t>。</w:t>
      </w:r>
    </w:p>
    <w:p w14:paraId="6E9865B9">
      <w:pPr>
        <w:keepNext w:val="0"/>
        <w:keepLines w:val="0"/>
        <w:pageBreakBefore w:val="0"/>
        <w:widowControl w:val="0"/>
        <w:wordWrap/>
        <w:overflowPunct/>
        <w:topLinePunct w:val="0"/>
        <w:bidi w:val="0"/>
        <w:spacing w:before="240" w:beforeAutospacing="0" w:afterAutospacing="0" w:line="440" w:lineRule="exact"/>
        <w:ind w:left="514"/>
        <w:jc w:val="both"/>
        <w:rPr>
          <w:color w:val="auto"/>
          <w:spacing w:val="0"/>
          <w:position w:val="0"/>
          <w:sz w:val="24"/>
          <w:szCs w:val="24"/>
          <w:lang w:eastAsia="zh-CN"/>
        </w:rPr>
      </w:pPr>
      <w:r>
        <w:rPr>
          <w:rFonts w:ascii="宋体" w:hAnsi="宋体" w:eastAsia="宋体" w:cs="宋体"/>
          <w:color w:val="auto"/>
          <w:spacing w:val="0"/>
          <w:position w:val="0"/>
          <w:sz w:val="24"/>
          <w:szCs w:val="24"/>
          <w:lang w:eastAsia="zh-CN"/>
        </w:rPr>
        <w:t>2.3 投标人：是指响应招标、参加投标竞争的法人、其他组织或者自然人。</w:t>
      </w:r>
    </w:p>
    <w:p w14:paraId="5CE5108A">
      <w:pPr>
        <w:keepNext w:val="0"/>
        <w:keepLines w:val="0"/>
        <w:pageBreakBefore w:val="0"/>
        <w:widowControl w:val="0"/>
        <w:wordWrap/>
        <w:overflowPunct/>
        <w:topLinePunct w:val="0"/>
        <w:bidi w:val="0"/>
        <w:spacing w:before="0" w:beforeLines="100" w:beforeAutospacing="0" w:after="0" w:afterLines="100" w:afterAutospacing="0" w:line="440" w:lineRule="exact"/>
        <w:ind w:left="516"/>
        <w:jc w:val="both"/>
        <w:outlineLvl w:val="1"/>
        <w:rPr>
          <w:rFonts w:ascii="宋体" w:hAnsi="宋体" w:eastAsia="宋体" w:cs="宋体"/>
          <w:color w:val="auto"/>
          <w:spacing w:val="0"/>
          <w:position w:val="0"/>
          <w:sz w:val="24"/>
          <w:szCs w:val="24"/>
          <w:lang w:eastAsia="zh-CN"/>
        </w:rPr>
      </w:pPr>
      <w:bookmarkStart w:id="14" w:name="bookmark14"/>
      <w:bookmarkEnd w:id="14"/>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3.合格投标人</w:t>
      </w:r>
    </w:p>
    <w:p w14:paraId="02E67C3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16"/>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3.1 投标人的资格条件： 详见“第一章 投标邀请 ”。</w:t>
      </w:r>
    </w:p>
    <w:p w14:paraId="14C9B347">
      <w:pPr>
        <w:keepNext w:val="0"/>
        <w:keepLines w:val="0"/>
        <w:pageBreakBefore w:val="0"/>
        <w:widowControl w:val="0"/>
        <w:wordWrap/>
        <w:overflowPunct/>
        <w:topLinePunct w:val="0"/>
        <w:bidi w:val="0"/>
        <w:spacing w:before="79" w:line="440" w:lineRule="exact"/>
        <w:jc w:val="both"/>
        <w:outlineLvl w:val="1"/>
        <w:rPr>
          <w:rFonts w:ascii="宋体" w:hAnsi="宋体" w:eastAsia="宋体" w:cs="宋体"/>
          <w:color w:val="auto"/>
          <w:spacing w:val="0"/>
          <w:position w:val="0"/>
          <w:sz w:val="24"/>
          <w:szCs w:val="24"/>
          <w:lang w:eastAsia="zh-CN"/>
        </w:rPr>
      </w:pPr>
      <w:bookmarkStart w:id="15" w:name="bookmark15"/>
      <w:bookmarkEnd w:id="15"/>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4.投标费用</w:t>
      </w:r>
    </w:p>
    <w:p w14:paraId="7416C16F">
      <w:pPr>
        <w:keepNext w:val="0"/>
        <w:keepLines w:val="0"/>
        <w:pageBreakBefore w:val="0"/>
        <w:widowControl w:val="0"/>
        <w:kinsoku w:val="0"/>
        <w:wordWrap/>
        <w:overflowPunct/>
        <w:topLinePunct w:val="0"/>
        <w:autoSpaceDE w:val="0"/>
        <w:autoSpaceDN w:val="0"/>
        <w:bidi w:val="0"/>
        <w:adjustRightInd w:val="0"/>
        <w:snapToGrid w:val="0"/>
        <w:spacing w:before="182" w:afterAutospacing="0" w:line="440" w:lineRule="exact"/>
        <w:ind w:left="420" w:leftChars="0" w:hanging="420" w:hangingChars="175"/>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4.1 投标人应自行承担所有与准备和参加投标有关的全部费用。不论投标的结果如何，采</w:t>
      </w:r>
      <w:r>
        <w:rPr>
          <w:rFonts w:hint="eastAsia" w:ascii="宋体" w:hAnsi="宋体" w:eastAsia="宋体" w:cs="宋体"/>
          <w:color w:val="auto"/>
          <w:spacing w:val="0"/>
          <w:position w:val="0"/>
          <w:sz w:val="24"/>
          <w:szCs w:val="24"/>
          <w:lang w:val="en-US" w:eastAsia="zh-CN"/>
        </w:rPr>
        <w:t>购代理机构均无义务和责任承担这些费用。</w:t>
      </w:r>
    </w:p>
    <w:p w14:paraId="3673A25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
        <w:jc w:val="both"/>
        <w:textAlignment w:val="baseline"/>
        <w:outlineLvl w:val="1"/>
        <w:rPr>
          <w:rFonts w:ascii="宋体" w:hAnsi="宋体" w:eastAsia="宋体" w:cs="宋体"/>
          <w:color w:val="auto"/>
          <w:spacing w:val="0"/>
          <w:position w:val="0"/>
          <w:sz w:val="24"/>
          <w:szCs w:val="24"/>
          <w:lang w:eastAsia="zh-CN"/>
        </w:rPr>
      </w:pPr>
      <w:bookmarkStart w:id="16" w:name="bookmark16"/>
      <w:bookmarkEnd w:id="16"/>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5.投标人代表</w:t>
      </w:r>
    </w:p>
    <w:p w14:paraId="207F410C">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484" w:leftChars="2" w:hanging="480" w:hangingChars="200"/>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5.1 指全权代表投标人参加投标活动并签署投标文件的人。如果投标人代表不是法定代表人，须持有《法定代表人授权书》。</w:t>
      </w:r>
    </w:p>
    <w:p w14:paraId="11EE0476">
      <w:pPr>
        <w:keepNext w:val="0"/>
        <w:keepLines w:val="0"/>
        <w:pageBreakBefore w:val="0"/>
        <w:widowControl w:val="0"/>
        <w:kinsoku w:val="0"/>
        <w:wordWrap/>
        <w:overflowPunct/>
        <w:topLinePunct w:val="0"/>
        <w:autoSpaceDE w:val="0"/>
        <w:autoSpaceDN w:val="0"/>
        <w:bidi w:val="0"/>
        <w:adjustRightInd w:val="0"/>
        <w:snapToGrid w:val="0"/>
        <w:spacing w:before="78" w:afterAutospacing="0" w:line="440" w:lineRule="exact"/>
        <w:ind w:left="2"/>
        <w:jc w:val="both"/>
        <w:textAlignment w:val="baseline"/>
        <w:outlineLvl w:val="1"/>
        <w:rPr>
          <w:rFonts w:ascii="宋体" w:hAnsi="宋体" w:eastAsia="宋体" w:cs="宋体"/>
          <w:color w:val="auto"/>
          <w:spacing w:val="0"/>
          <w:position w:val="0"/>
          <w:sz w:val="24"/>
          <w:szCs w:val="24"/>
          <w:lang w:eastAsia="zh-CN"/>
        </w:rPr>
      </w:pPr>
      <w:bookmarkStart w:id="17" w:name="bookmark17"/>
      <w:bookmarkEnd w:id="17"/>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6.招标文件的构成</w:t>
      </w:r>
    </w:p>
    <w:p w14:paraId="2AE864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480" w:leftChars="0" w:hanging="480" w:hanging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 xml:space="preserve">6.1 </w:t>
      </w:r>
      <w:r>
        <w:rPr>
          <w:rFonts w:hint="eastAsia" w:ascii="宋体" w:hAnsi="宋体" w:eastAsia="宋体" w:cs="宋体"/>
          <w:color w:val="auto"/>
          <w:spacing w:val="0"/>
          <w:position w:val="0"/>
          <w:sz w:val="24"/>
          <w:szCs w:val="24"/>
          <w:lang w:eastAsia="zh-CN"/>
        </w:rPr>
        <w:t>要求提供的相关服务、招标过程和合同条款在招标文件中均有说明</w:t>
      </w:r>
      <w:r>
        <w:rPr>
          <w:rFonts w:ascii="宋体" w:hAnsi="宋体" w:eastAsia="宋体" w:cs="宋体"/>
          <w:color w:val="auto"/>
          <w:spacing w:val="0"/>
          <w:position w:val="0"/>
          <w:sz w:val="24"/>
          <w:szCs w:val="24"/>
          <w:lang w:eastAsia="zh-CN"/>
        </w:rPr>
        <w:t>。招标文件共六章，各章的内容如下：</w:t>
      </w:r>
    </w:p>
    <w:p w14:paraId="3548F220">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第一章 投标邀请</w:t>
      </w:r>
    </w:p>
    <w:p w14:paraId="6C8FE548">
      <w:pPr>
        <w:keepNext w:val="0"/>
        <w:keepLines w:val="0"/>
        <w:pageBreakBefore w:val="0"/>
        <w:widowControl w:val="0"/>
        <w:kinsoku w:val="0"/>
        <w:wordWrap/>
        <w:overflowPunct/>
        <w:topLinePunct w:val="0"/>
        <w:autoSpaceDE w:val="0"/>
        <w:autoSpaceDN w:val="0"/>
        <w:bidi w:val="0"/>
        <w:adjustRightInd w:val="0"/>
        <w:snapToGrid w:val="0"/>
        <w:spacing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第二章 投标人须知</w:t>
      </w:r>
    </w:p>
    <w:p w14:paraId="761EEF37">
      <w:pPr>
        <w:keepNext w:val="0"/>
        <w:keepLines w:val="0"/>
        <w:pageBreakBefore w:val="0"/>
        <w:widowControl w:val="0"/>
        <w:kinsoku w:val="0"/>
        <w:wordWrap/>
        <w:overflowPunct/>
        <w:topLinePunct w:val="0"/>
        <w:autoSpaceDE w:val="0"/>
        <w:autoSpaceDN w:val="0"/>
        <w:bidi w:val="0"/>
        <w:adjustRightInd w:val="0"/>
        <w:snapToGrid w:val="0"/>
        <w:spacing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第三章 拟签订的合同文本</w:t>
      </w:r>
    </w:p>
    <w:p w14:paraId="52D1E0E4">
      <w:pPr>
        <w:keepNext w:val="0"/>
        <w:keepLines w:val="0"/>
        <w:pageBreakBefore w:val="0"/>
        <w:widowControl w:val="0"/>
        <w:kinsoku w:val="0"/>
        <w:wordWrap/>
        <w:overflowPunct/>
        <w:topLinePunct w:val="0"/>
        <w:autoSpaceDE w:val="0"/>
        <w:autoSpaceDN w:val="0"/>
        <w:bidi w:val="0"/>
        <w:adjustRightInd w:val="0"/>
        <w:snapToGrid w:val="0"/>
        <w:spacing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第四章 投标文件格式</w:t>
      </w:r>
    </w:p>
    <w:p w14:paraId="13EE7D9E">
      <w:pPr>
        <w:keepNext w:val="0"/>
        <w:keepLines w:val="0"/>
        <w:pageBreakBefore w:val="0"/>
        <w:widowControl w:val="0"/>
        <w:kinsoku w:val="0"/>
        <w:wordWrap/>
        <w:overflowPunct/>
        <w:topLinePunct w:val="0"/>
        <w:autoSpaceDE w:val="0"/>
        <w:autoSpaceDN w:val="0"/>
        <w:bidi w:val="0"/>
        <w:adjustRightInd w:val="0"/>
        <w:snapToGrid w:val="0"/>
        <w:spacing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第五章 采购需求</w:t>
      </w:r>
    </w:p>
    <w:p w14:paraId="58A16D61">
      <w:pPr>
        <w:keepNext w:val="0"/>
        <w:keepLines w:val="0"/>
        <w:pageBreakBefore w:val="0"/>
        <w:widowControl w:val="0"/>
        <w:kinsoku w:val="0"/>
        <w:wordWrap/>
        <w:overflowPunct/>
        <w:topLinePunct w:val="0"/>
        <w:autoSpaceDE w:val="0"/>
        <w:autoSpaceDN w:val="0"/>
        <w:bidi w:val="0"/>
        <w:adjustRightInd w:val="0"/>
        <w:snapToGrid w:val="0"/>
        <w:spacing w:afterAutospacing="0" w:line="440" w:lineRule="exact"/>
        <w:ind w:left="48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highlight w:val="none"/>
          <w:lang w:eastAsia="zh-CN"/>
        </w:rPr>
        <w:t>第六章 评标标</w:t>
      </w:r>
      <w:r>
        <w:rPr>
          <w:rFonts w:hint="eastAsia" w:ascii="宋体" w:hAnsi="宋体" w:eastAsia="宋体" w:cs="宋体"/>
          <w:color w:val="auto"/>
          <w:spacing w:val="0"/>
          <w:position w:val="0"/>
          <w:sz w:val="24"/>
          <w:szCs w:val="24"/>
          <w:highlight w:val="none"/>
          <w:lang w:val="en-US" w:eastAsia="zh-CN"/>
        </w:rPr>
        <w:t>准</w:t>
      </w:r>
    </w:p>
    <w:p w14:paraId="041B287A">
      <w:pPr>
        <w:keepNext w:val="0"/>
        <w:keepLines w:val="0"/>
        <w:pageBreakBefore w:val="0"/>
        <w:widowControl w:val="0"/>
        <w:wordWrap/>
        <w:overflowPunct/>
        <w:topLinePunct w:val="0"/>
        <w:bidi w:val="0"/>
        <w:spacing w:before="0" w:beforeLines="32" w:beforeAutospacing="0" w:afterAutospacing="0" w:line="440" w:lineRule="exact"/>
        <w:ind w:left="481" w:leftChars="2" w:hanging="477" w:hangingChars="19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 xml:space="preserve">6.2 </w:t>
      </w:r>
      <w:r>
        <w:rPr>
          <w:rFonts w:hint="eastAsia" w:ascii="宋体" w:hAnsi="宋体" w:eastAsia="宋体" w:cs="宋体"/>
          <w:color w:val="auto"/>
          <w:spacing w:val="0"/>
          <w:position w:val="0"/>
          <w:sz w:val="24"/>
          <w:szCs w:val="24"/>
          <w:lang w:eastAsia="zh-CN"/>
        </w:rPr>
        <w:t>除非有特殊要求，招标文件不单独提供招标所需服务使用地的自然环境、气候条件、公用设施等情况，投标人被视为熟悉上述与履行合同有关的一切情况</w:t>
      </w:r>
      <w:r>
        <w:rPr>
          <w:rFonts w:ascii="宋体" w:hAnsi="宋体" w:eastAsia="宋体" w:cs="宋体"/>
          <w:color w:val="auto"/>
          <w:spacing w:val="0"/>
          <w:position w:val="0"/>
          <w:sz w:val="24"/>
          <w:szCs w:val="24"/>
          <w:lang w:eastAsia="zh-CN"/>
        </w:rPr>
        <w:t>。</w:t>
      </w:r>
    </w:p>
    <w:p w14:paraId="73D7E787">
      <w:pPr>
        <w:keepNext w:val="0"/>
        <w:keepLines w:val="0"/>
        <w:pageBreakBefore w:val="0"/>
        <w:widowControl w:val="0"/>
        <w:wordWrap/>
        <w:overflowPunct/>
        <w:topLinePunct w:val="0"/>
        <w:bidi w:val="0"/>
        <w:spacing w:before="0" w:beforeLines="75" w:beforeAutospacing="0" w:after="0" w:afterLines="100" w:afterAutospacing="0" w:line="440" w:lineRule="exact"/>
        <w:ind w:left="4"/>
        <w:jc w:val="both"/>
        <w:outlineLvl w:val="1"/>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7.投标人应当提交的资格、资信证明文件</w:t>
      </w:r>
    </w:p>
    <w:p w14:paraId="3D72F7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4" w:leftChars="2" w:firstLine="72" w:firstLineChars="3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7.1 </w:t>
      </w:r>
      <w:r>
        <w:rPr>
          <w:rFonts w:ascii="宋体" w:hAnsi="宋体" w:eastAsia="宋体" w:cs="宋体"/>
          <w:color w:val="auto"/>
          <w:spacing w:val="0"/>
          <w:position w:val="0"/>
          <w:sz w:val="24"/>
          <w:szCs w:val="24"/>
          <w:highlight w:val="none"/>
          <w:lang w:eastAsia="zh-CN"/>
        </w:rPr>
        <w:t>具有独立承担民事责任的能力的资格证明文件</w:t>
      </w:r>
      <w:r>
        <w:rPr>
          <w:rFonts w:hint="eastAsia" w:ascii="宋体" w:hAnsi="宋体" w:eastAsia="宋体" w:cs="宋体"/>
          <w:color w:val="auto"/>
          <w:spacing w:val="0"/>
          <w:position w:val="0"/>
          <w:sz w:val="24"/>
          <w:szCs w:val="24"/>
          <w:highlight w:val="none"/>
          <w:lang w:eastAsia="zh-CN"/>
        </w:rPr>
        <w:t>；</w:t>
      </w:r>
    </w:p>
    <w:p w14:paraId="579791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 具有良好的商业信誉和健全的财务会计制度的证明文件</w:t>
      </w:r>
      <w:r>
        <w:rPr>
          <w:rFonts w:hint="eastAsia" w:ascii="宋体" w:hAnsi="宋体" w:eastAsia="宋体" w:cs="宋体"/>
          <w:color w:val="auto"/>
          <w:spacing w:val="0"/>
          <w:position w:val="0"/>
          <w:sz w:val="24"/>
          <w:szCs w:val="24"/>
          <w:highlight w:val="none"/>
          <w:lang w:eastAsia="zh-CN"/>
        </w:rPr>
        <w:t>；</w:t>
      </w:r>
    </w:p>
    <w:p w14:paraId="5417F46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4" w:leftChars="2" w:firstLine="72" w:firstLineChars="3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 具有履行合同所必需的设备和专业技术能力的证明文件</w:t>
      </w:r>
      <w:r>
        <w:rPr>
          <w:rFonts w:hint="eastAsia" w:ascii="宋体" w:hAnsi="宋体" w:eastAsia="宋体" w:cs="宋体"/>
          <w:color w:val="auto"/>
          <w:spacing w:val="0"/>
          <w:position w:val="0"/>
          <w:sz w:val="24"/>
          <w:szCs w:val="24"/>
          <w:highlight w:val="none"/>
          <w:lang w:eastAsia="zh-CN"/>
        </w:rPr>
        <w:t>；</w:t>
      </w:r>
    </w:p>
    <w:p w14:paraId="14B857A6">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有依法缴纳税收和社会保障资金的良好记录的证明文件</w:t>
      </w:r>
      <w:r>
        <w:rPr>
          <w:rFonts w:hint="eastAsia" w:ascii="宋体" w:hAnsi="宋体" w:eastAsia="宋体" w:cs="宋体"/>
          <w:color w:val="auto"/>
          <w:spacing w:val="0"/>
          <w:position w:val="0"/>
          <w:sz w:val="24"/>
          <w:szCs w:val="24"/>
          <w:highlight w:val="none"/>
          <w:lang w:eastAsia="zh-CN"/>
        </w:rPr>
        <w:t>；</w:t>
      </w:r>
    </w:p>
    <w:p w14:paraId="4B5B7A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5 </w:t>
      </w:r>
      <w:r>
        <w:rPr>
          <w:rFonts w:ascii="宋体" w:hAnsi="宋体" w:eastAsia="宋体" w:cs="宋体"/>
          <w:color w:val="auto"/>
          <w:spacing w:val="0"/>
          <w:position w:val="0"/>
          <w:sz w:val="24"/>
          <w:szCs w:val="24"/>
          <w:highlight w:val="none"/>
          <w:lang w:eastAsia="zh-CN"/>
        </w:rPr>
        <w:t>参加政府采购</w:t>
      </w:r>
      <w:r>
        <w:rPr>
          <w:rFonts w:hint="eastAsia" w:ascii="宋体" w:hAnsi="宋体" w:eastAsia="宋体" w:cs="宋体"/>
          <w:color w:val="auto"/>
          <w:spacing w:val="0"/>
          <w:position w:val="0"/>
          <w:sz w:val="24"/>
          <w:szCs w:val="24"/>
          <w:highlight w:val="none"/>
          <w:lang w:val="en-US" w:eastAsia="zh-CN"/>
        </w:rPr>
        <w:t>活动</w:t>
      </w:r>
      <w:r>
        <w:rPr>
          <w:rFonts w:ascii="宋体" w:hAnsi="宋体" w:eastAsia="宋体" w:cs="宋体"/>
          <w:color w:val="auto"/>
          <w:spacing w:val="0"/>
          <w:position w:val="0"/>
          <w:sz w:val="24"/>
          <w:szCs w:val="24"/>
          <w:highlight w:val="none"/>
          <w:lang w:eastAsia="zh-CN"/>
        </w:rPr>
        <w:t>前三年内，在经营活动中没有重大违法记录的证明文件</w:t>
      </w:r>
      <w:r>
        <w:rPr>
          <w:rFonts w:hint="eastAsia" w:ascii="宋体" w:hAnsi="宋体" w:eastAsia="宋体" w:cs="宋体"/>
          <w:color w:val="auto"/>
          <w:spacing w:val="0"/>
          <w:position w:val="0"/>
          <w:sz w:val="24"/>
          <w:szCs w:val="24"/>
          <w:highlight w:val="none"/>
          <w:lang w:eastAsia="zh-CN"/>
        </w:rPr>
        <w:t>；</w:t>
      </w:r>
    </w:p>
    <w:p w14:paraId="7867AF1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 xml:space="preserve"> 法定代表人授权书</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（格式详见“第四章投标文件格式 ）</w:t>
      </w:r>
    </w:p>
    <w:p w14:paraId="70ECA7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 投标人的资格声明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（格式详见“第四章投标文件格式）</w:t>
      </w:r>
    </w:p>
    <w:p w14:paraId="46BBAC2C">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76" w:leftChars="36"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 投标保证金凭证</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（格式详见“第四章投标文件格式）</w:t>
      </w:r>
    </w:p>
    <w:p w14:paraId="02B41B9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6"/>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9 </w:t>
      </w:r>
      <w:r>
        <w:rPr>
          <w:rFonts w:hint="eastAsia" w:ascii="宋体" w:hAnsi="宋体" w:eastAsia="宋体" w:cs="宋体"/>
          <w:b w:val="0"/>
          <w:bCs/>
          <w:color w:val="auto"/>
          <w:spacing w:val="0"/>
          <w:position w:val="0"/>
          <w:sz w:val="24"/>
          <w:szCs w:val="24"/>
          <w:highlight w:val="none"/>
        </w:rPr>
        <w:t>本项目的特定资格证明材料</w:t>
      </w:r>
      <w:r>
        <w:rPr>
          <w:rFonts w:hint="eastAsia" w:ascii="宋体" w:hAnsi="宋体" w:eastAsia="宋体" w:cs="宋体"/>
          <w:b w:val="0"/>
          <w:bCs/>
          <w:color w:val="auto"/>
          <w:spacing w:val="0"/>
          <w:position w:val="0"/>
          <w:sz w:val="24"/>
          <w:szCs w:val="24"/>
          <w:highlight w:val="none"/>
          <w:lang w:eastAsia="zh-CN"/>
        </w:rPr>
        <w:t>。</w:t>
      </w:r>
    </w:p>
    <w:p w14:paraId="478D01E1">
      <w:pPr>
        <w:keepNext w:val="0"/>
        <w:keepLines w:val="0"/>
        <w:pageBreakBefore w:val="0"/>
        <w:widowControl w:val="0"/>
        <w:numPr>
          <w:ilvl w:val="0"/>
          <w:numId w:val="0"/>
        </w:numPr>
        <w:wordWrap/>
        <w:overflowPunct/>
        <w:topLinePunct w:val="0"/>
        <w:bidi w:val="0"/>
        <w:spacing w:before="182" w:beforeAutospacing="0" w:afterAutospacing="0" w:line="440" w:lineRule="exact"/>
        <w:jc w:val="both"/>
        <w:outlineLvl w:val="1"/>
        <w:rPr>
          <w:rFonts w:ascii="宋体" w:hAnsi="宋体" w:eastAsia="宋体" w:cs="宋体"/>
          <w:color w:val="FF0000"/>
          <w:spacing w:val="0"/>
          <w:kern w:val="0"/>
          <w:position w:val="0"/>
          <w:sz w:val="24"/>
          <w:szCs w:val="24"/>
          <w:highlight w:val="none"/>
          <w:lang w:eastAsia="zh-CN"/>
        </w:rPr>
      </w:pPr>
      <w:bookmarkStart w:id="18" w:name="bookmark19"/>
      <w:bookmarkEnd w:id="18"/>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color w:val="FF0000"/>
          <w:spacing w:val="0"/>
          <w:kern w:val="0"/>
          <w:position w:val="0"/>
          <w:sz w:val="24"/>
          <w:szCs w:val="24"/>
          <w:highlight w:val="none"/>
          <w:lang w:val="en-US" w:eastAsia="zh-CN"/>
          <w14:textOutline w14:w="4356" w14:cap="sq" w14:cmpd="sng" w14:algn="ctr">
            <w14:solidFill>
              <w14:srgbClr w14:val="000000"/>
            </w14:solidFill>
            <w14:prstDash w14:val="solid"/>
            <w14:bevel/>
          </w14:textOutline>
        </w:rPr>
        <w:t>(本项目不适用)</w:t>
      </w:r>
    </w:p>
    <w:p w14:paraId="3D10C4E7">
      <w:pPr>
        <w:keepNext w:val="0"/>
        <w:keepLines w:val="0"/>
        <w:pageBreakBefore w:val="0"/>
        <w:widowControl w:val="0"/>
        <w:kinsoku w:val="0"/>
        <w:wordWrap/>
        <w:overflowPunct/>
        <w:topLinePunct w:val="0"/>
        <w:autoSpaceDE w:val="0"/>
        <w:autoSpaceDN w:val="0"/>
        <w:bidi w:val="0"/>
        <w:adjustRightInd w:val="0"/>
        <w:snapToGrid w:val="0"/>
        <w:spacing w:before="78" w:afterAutospacing="0" w:line="440" w:lineRule="exact"/>
        <w:jc w:val="both"/>
        <w:textAlignment w:val="baseline"/>
        <w:outlineLvl w:val="1"/>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bookmarkStart w:id="19" w:name="bookmark20"/>
      <w:bookmarkEnd w:id="19"/>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9.采购需求标准</w:t>
      </w:r>
    </w:p>
    <w:p w14:paraId="410BE84E">
      <w:pPr>
        <w:keepNext w:val="0"/>
        <w:keepLines w:val="0"/>
        <w:pageBreakBefore w:val="0"/>
        <w:widowControl w:val="0"/>
        <w:kinsoku w:val="0"/>
        <w:wordWrap/>
        <w:overflowPunct/>
        <w:topLinePunct w:val="0"/>
        <w:autoSpaceDE w:val="0"/>
        <w:autoSpaceDN w:val="0"/>
        <w:bidi w:val="0"/>
        <w:adjustRightInd w:val="0"/>
        <w:snapToGrid w:val="0"/>
        <w:spacing w:before="49" w:beforeAutospacing="0" w:afterAutospacing="0" w:line="440" w:lineRule="exact"/>
        <w:jc w:val="both"/>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9.1 商品包装、快递包装政府采购需求标准（试行）</w:t>
      </w:r>
      <w:r>
        <w:rPr>
          <w:rFonts w:hint="eastAsia" w:ascii="宋体" w:hAnsi="宋体" w:eastAsia="宋体" w:cs="宋体"/>
          <w:color w:val="FF0000"/>
          <w:spacing w:val="0"/>
          <w:kern w:val="0"/>
          <w:position w:val="0"/>
          <w:sz w:val="24"/>
          <w:szCs w:val="24"/>
          <w:highlight w:val="none"/>
          <w:lang w:val="en-US" w:eastAsia="zh-CN"/>
          <w14:textOutline w14:w="4356" w14:cap="sq" w14:cmpd="sng" w14:algn="ctr">
            <w14:solidFill>
              <w14:srgbClr w14:val="000000"/>
            </w14:solidFill>
            <w14:prstDash w14:val="solid"/>
            <w14:bevel/>
          </w14:textOutline>
        </w:rPr>
        <w:t>(本项目不适用)</w:t>
      </w:r>
    </w:p>
    <w:p w14:paraId="586AF2B4">
      <w:pPr>
        <w:keepNext w:val="0"/>
        <w:keepLines w:val="0"/>
        <w:pageBreakBefore w:val="0"/>
        <w:widowControl w:val="0"/>
        <w:kinsoku w:val="0"/>
        <w:wordWrap/>
        <w:overflowPunct/>
        <w:topLinePunct w:val="0"/>
        <w:autoSpaceDE w:val="0"/>
        <w:autoSpaceDN w:val="0"/>
        <w:bidi w:val="0"/>
        <w:adjustRightInd w:val="0"/>
        <w:snapToGrid w:val="0"/>
        <w:spacing w:before="78" w:afterAutospacing="0"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10.招标文件的修改</w:t>
      </w:r>
    </w:p>
    <w:p w14:paraId="6C26A048">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440" w:lineRule="exact"/>
        <w:ind w:left="497" w:leftChars="8" w:hanging="480" w:hanging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10.1 采购代理机构可以对已发出的招标文件进行必要澄清或者修改，澄清或者修改的内容可能影响投标文件编制的，采购代理机构在投标截止时间至少 15 日前，在</w:t>
      </w:r>
      <w:r>
        <w:rPr>
          <w:rFonts w:hint="eastAsia" w:ascii="宋体" w:hAnsi="宋体" w:eastAsia="宋体" w:cs="宋体"/>
          <w:strike w:val="0"/>
          <w:dstrike w:val="0"/>
          <w:color w:val="auto"/>
          <w:spacing w:val="0"/>
          <w:position w:val="0"/>
          <w:sz w:val="24"/>
          <w:szCs w:val="24"/>
          <w:lang w:val="en-US" w:eastAsia="zh-CN"/>
        </w:rPr>
        <w:t>原公告发布媒体</w:t>
      </w:r>
      <w:r>
        <w:rPr>
          <w:rFonts w:ascii="宋体" w:hAnsi="宋体" w:eastAsia="宋体" w:cs="宋体"/>
          <w:color w:val="auto"/>
          <w:spacing w:val="0"/>
          <w:position w:val="0"/>
          <w:sz w:val="24"/>
          <w:szCs w:val="24"/>
          <w:lang w:eastAsia="zh-CN"/>
        </w:rPr>
        <w:t>上发布更正公告，上传答疑澄清文件。不足 15 日的</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lang w:eastAsia="zh-CN"/>
        </w:rPr>
        <w:t>采购代理机构应当顺延提交投标文件的截止时间。</w:t>
      </w:r>
    </w:p>
    <w:p w14:paraId="5EC714C7">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440" w:lineRule="exact"/>
        <w:ind w:left="497" w:leftChars="8" w:right="42" w:hanging="480" w:hanging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10.2 已下载招标文件的投标人必须在</w:t>
      </w:r>
      <w:r>
        <w:rPr>
          <w:rFonts w:hint="eastAsia" w:ascii="宋体" w:hAnsi="宋体" w:eastAsia="宋体" w:cs="宋体"/>
          <w:color w:val="auto"/>
          <w:spacing w:val="0"/>
          <w:position w:val="0"/>
          <w:sz w:val="24"/>
          <w:szCs w:val="24"/>
          <w:lang w:val="en-US" w:eastAsia="zh-CN"/>
        </w:rPr>
        <w:t>吉安职业技术学院官网（https://www.japt.com.cn/）、江西省招标投标网（http://www.jxtb.org.cn/）</w:t>
      </w:r>
      <w:r>
        <w:rPr>
          <w:rFonts w:ascii="宋体" w:hAnsi="宋体" w:eastAsia="宋体" w:cs="宋体"/>
          <w:color w:val="auto"/>
          <w:spacing w:val="0"/>
          <w:position w:val="0"/>
          <w:sz w:val="24"/>
          <w:szCs w:val="24"/>
          <w:lang w:eastAsia="zh-CN"/>
        </w:rPr>
        <w:t>下载答疑澄清文件。投标人因未下载答疑澄清文件、由此可能引起的投标文件递交失败、内容缺失等相关后果由投标人自行承担。</w:t>
      </w:r>
    </w:p>
    <w:p w14:paraId="34EAF7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495" w:leftChars="7" w:hanging="480" w:hanging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10.3 当招标文件和澄清文件在同一内容的表述上不一致时，以最后发出的文件为准。</w:t>
      </w:r>
    </w:p>
    <w:p w14:paraId="3F12F1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jc w:val="both"/>
        <w:textAlignment w:val="baseline"/>
        <w:outlineLvl w:val="1"/>
        <w:rPr>
          <w:color w:val="auto"/>
          <w:spacing w:val="0"/>
          <w:position w:val="0"/>
          <w:lang w:eastAsia="zh-CN"/>
        </w:rPr>
      </w:pPr>
      <w:r>
        <w:rPr>
          <w:rFonts w:ascii="宋体" w:hAnsi="宋体" w:eastAsia="宋体" w:cs="宋体"/>
          <w:color w:val="auto"/>
          <w:spacing w:val="0"/>
          <w:position w:val="0"/>
          <w:sz w:val="24"/>
          <w:szCs w:val="24"/>
          <w:lang w:eastAsia="zh-CN"/>
        </w:rPr>
        <w:t>10.4 更正或者修改的内容是招标文件的组成部分，并对投标人具有约束力。</w:t>
      </w:r>
    </w:p>
    <w:p w14:paraId="0F1D9107">
      <w:pPr>
        <w:keepNext w:val="0"/>
        <w:keepLines w:val="0"/>
        <w:pageBreakBefore w:val="0"/>
        <w:widowControl w:val="0"/>
        <w:kinsoku w:val="0"/>
        <w:wordWrap/>
        <w:overflowPunct/>
        <w:topLinePunct w:val="0"/>
        <w:autoSpaceDE w:val="0"/>
        <w:autoSpaceDN w:val="0"/>
        <w:bidi w:val="0"/>
        <w:adjustRightInd w:val="0"/>
        <w:snapToGrid w:val="0"/>
        <w:spacing w:before="240" w:beforeAutospacing="0" w:after="0" w:afterLines="77" w:afterAutospacing="0" w:line="440" w:lineRule="exact"/>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标</w:t>
      </w:r>
    </w:p>
    <w:p w14:paraId="168CDC1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11.投标文件的编制</w:t>
      </w:r>
    </w:p>
    <w:p w14:paraId="22D03CC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440" w:lineRule="exact"/>
        <w:ind w:left="479" w:right="42" w:hanging="463"/>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11.1 投标人应当按照招标文件的要求编制投标文件。投标文件应当对招标文件提出的要求和条件做出明确响应。</w:t>
      </w:r>
    </w:p>
    <w:p w14:paraId="52ED290D">
      <w:pPr>
        <w:keepNext w:val="0"/>
        <w:keepLines w:val="0"/>
        <w:pageBreakBefore w:val="0"/>
        <w:widowControl w:val="0"/>
        <w:wordWrap/>
        <w:overflowPunct/>
        <w:topLinePunct w:val="0"/>
        <w:bidi w:val="0"/>
        <w:spacing w:before="168" w:beforeAutospacing="0" w:after="0" w:afterLines="100" w:afterAutospacing="0" w:line="440" w:lineRule="exact"/>
        <w:jc w:val="both"/>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12.投标文件计量单位</w:t>
      </w:r>
    </w:p>
    <w:p w14:paraId="1AFB23CB">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484" w:leftChars="2" w:hanging="480" w:hanging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12.1 投标文件中所使用的计量单位, 除招标文件中有特殊要求外，均应采用国家法定</w:t>
      </w:r>
      <w:r>
        <w:rPr>
          <w:rFonts w:hint="eastAsia" w:ascii="宋体" w:hAnsi="宋体" w:eastAsia="宋体" w:cs="宋体"/>
          <w:color w:val="auto"/>
          <w:spacing w:val="0"/>
          <w:position w:val="0"/>
          <w:sz w:val="24"/>
          <w:szCs w:val="24"/>
          <w:lang w:eastAsia="zh-CN"/>
        </w:rPr>
        <w:t>计量单位。</w:t>
      </w:r>
    </w:p>
    <w:p w14:paraId="2841DF79">
      <w:pPr>
        <w:keepNext w:val="0"/>
        <w:keepLines w:val="0"/>
        <w:pageBreakBefore w:val="0"/>
        <w:widowControl w:val="0"/>
        <w:kinsoku w:val="0"/>
        <w:wordWrap/>
        <w:overflowPunct/>
        <w:topLinePunct w:val="0"/>
        <w:autoSpaceDE w:val="0"/>
        <w:autoSpaceDN w:val="0"/>
        <w:bidi w:val="0"/>
        <w:adjustRightInd w:val="0"/>
        <w:snapToGrid w:val="0"/>
        <w:spacing w:before="78" w:after="0" w:afterLines="69" w:afterAutospacing="0" w:line="440" w:lineRule="exact"/>
        <w:ind w:left="6"/>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.投标文件的构成</w:t>
      </w:r>
    </w:p>
    <w:p w14:paraId="0A7ADBB9">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6"/>
        <w:jc w:val="both"/>
        <w:textAlignment w:val="baseline"/>
        <w:rPr>
          <w:rFonts w:ascii="宋体" w:hAnsi="宋体" w:eastAsia="宋体" w:cs="宋体"/>
          <w:b w:val="0"/>
          <w:bCs w:val="0"/>
          <w:color w:val="FF0000"/>
          <w:spacing w:val="0"/>
          <w:position w:val="0"/>
          <w:sz w:val="24"/>
          <w:szCs w:val="24"/>
          <w:lang w:eastAsia="zh-CN"/>
        </w:rPr>
      </w:pPr>
      <w:r>
        <w:rPr>
          <w:rFonts w:ascii="宋体" w:hAnsi="宋体" w:eastAsia="宋体" w:cs="宋体"/>
          <w:b w:val="0"/>
          <w:bCs w:val="0"/>
          <w:color w:val="FF0000"/>
          <w:spacing w:val="0"/>
          <w:position w:val="0"/>
          <w:sz w:val="24"/>
          <w:szCs w:val="24"/>
          <w:lang w:eastAsia="zh-CN"/>
        </w:rPr>
        <w:t>1</w:t>
      </w:r>
      <w:r>
        <w:rPr>
          <w:rFonts w:hint="eastAsia" w:ascii="宋体" w:hAnsi="宋体" w:eastAsia="宋体" w:cs="宋体"/>
          <w:b w:val="0"/>
          <w:bCs w:val="0"/>
          <w:color w:val="FF0000"/>
          <w:spacing w:val="0"/>
          <w:position w:val="0"/>
          <w:sz w:val="24"/>
          <w:szCs w:val="24"/>
          <w:lang w:val="en-US" w:eastAsia="zh-CN"/>
        </w:rPr>
        <w:t>3</w:t>
      </w:r>
      <w:r>
        <w:rPr>
          <w:rFonts w:ascii="宋体" w:hAnsi="宋体" w:eastAsia="宋体" w:cs="宋体"/>
          <w:b w:val="0"/>
          <w:bCs w:val="0"/>
          <w:color w:val="FF0000"/>
          <w:spacing w:val="0"/>
          <w:position w:val="0"/>
          <w:sz w:val="24"/>
          <w:szCs w:val="24"/>
          <w:lang w:eastAsia="zh-CN"/>
        </w:rPr>
        <w:t>.1 投标文件应由下列部分构成。（格式详见“第四章 投标文件格式 ”）</w:t>
      </w:r>
    </w:p>
    <w:p w14:paraId="68CB57D9">
      <w:pPr>
        <w:keepNext w:val="0"/>
        <w:keepLines w:val="0"/>
        <w:pageBreakBefore w:val="0"/>
        <w:widowControl w:val="0"/>
        <w:kinsoku w:val="0"/>
        <w:wordWrap/>
        <w:overflowPunct/>
        <w:topLinePunct w:val="0"/>
        <w:autoSpaceDE w:val="0"/>
        <w:autoSpaceDN w:val="0"/>
        <w:bidi w:val="0"/>
        <w:adjustRightInd w:val="0"/>
        <w:snapToGrid w:val="0"/>
        <w:spacing w:line="440" w:lineRule="exact"/>
        <w:ind w:left="6"/>
        <w:jc w:val="both"/>
        <w:textAlignment w:val="baseline"/>
        <w:rPr>
          <w:rFonts w:hint="eastAsia" w:ascii="宋体" w:hAnsi="宋体" w:eastAsia="宋体" w:cs="宋体"/>
          <w:b w:val="0"/>
          <w:bCs w:val="0"/>
          <w:color w:val="FF0000"/>
          <w:spacing w:val="0"/>
          <w:position w:val="0"/>
          <w:sz w:val="24"/>
          <w:szCs w:val="24"/>
          <w:lang w:eastAsia="zh-CN"/>
        </w:rPr>
      </w:pPr>
      <w:r>
        <w:rPr>
          <w:rFonts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eastAsia="zh-CN"/>
        </w:rPr>
        <w:t>1）投标书</w:t>
      </w:r>
    </w:p>
    <w:p w14:paraId="05ABD95A">
      <w:pPr>
        <w:keepNext w:val="0"/>
        <w:keepLines w:val="0"/>
        <w:pageBreakBefore w:val="0"/>
        <w:widowControl w:val="0"/>
        <w:kinsoku w:val="0"/>
        <w:wordWrap/>
        <w:overflowPunct/>
        <w:topLinePunct w:val="0"/>
        <w:autoSpaceDE w:val="0"/>
        <w:autoSpaceDN w:val="0"/>
        <w:bidi w:val="0"/>
        <w:adjustRightInd w:val="0"/>
        <w:snapToGrid w:val="0"/>
        <w:spacing w:line="440" w:lineRule="exact"/>
        <w:ind w:left="6"/>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（2）开标一览表</w:t>
      </w:r>
    </w:p>
    <w:p w14:paraId="0316F178">
      <w:pPr>
        <w:keepNext w:val="0"/>
        <w:keepLines w:val="0"/>
        <w:pageBreakBefore w:val="0"/>
        <w:widowControl w:val="0"/>
        <w:kinsoku w:val="0"/>
        <w:wordWrap/>
        <w:overflowPunct/>
        <w:topLinePunct w:val="0"/>
        <w:autoSpaceDE w:val="0"/>
        <w:autoSpaceDN w:val="0"/>
        <w:bidi w:val="0"/>
        <w:adjustRightInd w:val="0"/>
        <w:snapToGrid w:val="0"/>
        <w:spacing w:line="440" w:lineRule="exact"/>
        <w:ind w:left="6"/>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val="en-US" w:eastAsia="zh-CN"/>
        </w:rPr>
        <w:t>3</w:t>
      </w:r>
      <w:r>
        <w:rPr>
          <w:rFonts w:hint="eastAsia" w:ascii="宋体" w:hAnsi="宋体" w:eastAsia="宋体" w:cs="宋体"/>
          <w:b w:val="0"/>
          <w:bCs w:val="0"/>
          <w:color w:val="FF0000"/>
          <w:spacing w:val="0"/>
          <w:position w:val="0"/>
          <w:sz w:val="24"/>
          <w:szCs w:val="24"/>
          <w:lang w:eastAsia="zh-CN"/>
        </w:rPr>
        <w:t>）</w:t>
      </w:r>
      <w:r>
        <w:rPr>
          <w:rFonts w:hint="eastAsia" w:ascii="宋体" w:hAnsi="宋体" w:cs="宋体"/>
          <w:b w:val="0"/>
          <w:bCs w:val="0"/>
          <w:color w:val="FF0000"/>
          <w:spacing w:val="0"/>
          <w:position w:val="0"/>
          <w:sz w:val="24"/>
          <w:szCs w:val="24"/>
          <w:highlight w:val="none"/>
        </w:rPr>
        <w:t>服务</w:t>
      </w:r>
      <w:r>
        <w:rPr>
          <w:rFonts w:hint="eastAsia" w:ascii="宋体" w:hAnsi="宋体" w:eastAsia="宋体" w:cs="宋体"/>
          <w:b w:val="0"/>
          <w:bCs w:val="0"/>
          <w:color w:val="FF0000"/>
          <w:spacing w:val="0"/>
          <w:position w:val="0"/>
          <w:sz w:val="24"/>
          <w:szCs w:val="24"/>
          <w:lang w:eastAsia="zh-CN"/>
        </w:rPr>
        <w:t>需求响应/偏离表</w:t>
      </w:r>
    </w:p>
    <w:p w14:paraId="61D18E07">
      <w:pPr>
        <w:keepNext w:val="0"/>
        <w:keepLines w:val="0"/>
        <w:pageBreakBefore w:val="0"/>
        <w:widowControl w:val="0"/>
        <w:kinsoku w:val="0"/>
        <w:wordWrap/>
        <w:overflowPunct/>
        <w:topLinePunct w:val="0"/>
        <w:autoSpaceDE w:val="0"/>
        <w:autoSpaceDN w:val="0"/>
        <w:bidi w:val="0"/>
        <w:adjustRightInd w:val="0"/>
        <w:snapToGrid w:val="0"/>
        <w:spacing w:line="440" w:lineRule="exact"/>
        <w:ind w:left="6"/>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val="en-US" w:eastAsia="zh-CN"/>
        </w:rPr>
        <w:t>4</w:t>
      </w:r>
      <w:r>
        <w:rPr>
          <w:rFonts w:hint="eastAsia" w:ascii="宋体" w:hAnsi="宋体" w:eastAsia="宋体" w:cs="宋体"/>
          <w:b w:val="0"/>
          <w:bCs w:val="0"/>
          <w:color w:val="FF0000"/>
          <w:spacing w:val="0"/>
          <w:position w:val="0"/>
          <w:sz w:val="24"/>
          <w:szCs w:val="24"/>
          <w:lang w:eastAsia="zh-CN"/>
        </w:rPr>
        <w:t>）商务条件响应/偏离表</w:t>
      </w:r>
    </w:p>
    <w:p w14:paraId="241BC79F">
      <w:pPr>
        <w:keepNext w:val="0"/>
        <w:keepLines w:val="0"/>
        <w:pageBreakBefore w:val="0"/>
        <w:widowControl w:val="0"/>
        <w:kinsoku w:val="0"/>
        <w:wordWrap/>
        <w:overflowPunct/>
        <w:topLinePunct w:val="0"/>
        <w:autoSpaceDE w:val="0"/>
        <w:autoSpaceDN w:val="0"/>
        <w:bidi w:val="0"/>
        <w:adjustRightInd w:val="0"/>
        <w:snapToGrid w:val="0"/>
        <w:spacing w:line="440" w:lineRule="exact"/>
        <w:ind w:left="6"/>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val="en-US" w:eastAsia="zh-CN"/>
        </w:rPr>
        <w:t>5</w:t>
      </w:r>
      <w:r>
        <w:rPr>
          <w:rFonts w:hint="eastAsia" w:ascii="宋体" w:hAnsi="宋体" w:eastAsia="宋体" w:cs="宋体"/>
          <w:b w:val="0"/>
          <w:bCs w:val="0"/>
          <w:color w:val="FF0000"/>
          <w:spacing w:val="0"/>
          <w:position w:val="0"/>
          <w:sz w:val="24"/>
          <w:szCs w:val="24"/>
          <w:lang w:eastAsia="zh-CN"/>
        </w:rPr>
        <w:t>）投标人应当提交的资格、资信证明文件</w:t>
      </w:r>
    </w:p>
    <w:p w14:paraId="72F43884">
      <w:pPr>
        <w:keepNext w:val="0"/>
        <w:keepLines w:val="0"/>
        <w:pageBreakBefore w:val="0"/>
        <w:widowControl w:val="0"/>
        <w:kinsoku w:val="0"/>
        <w:wordWrap/>
        <w:overflowPunct/>
        <w:topLinePunct w:val="0"/>
        <w:autoSpaceDE w:val="0"/>
        <w:autoSpaceDN w:val="0"/>
        <w:bidi w:val="0"/>
        <w:adjustRightInd w:val="0"/>
        <w:snapToGrid w:val="0"/>
        <w:spacing w:line="440" w:lineRule="exact"/>
        <w:ind w:left="209" w:leftChars="38" w:hanging="129" w:hangingChars="54"/>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val="en-US" w:eastAsia="zh-CN"/>
        </w:rPr>
        <w:t>6</w:t>
      </w:r>
      <w:r>
        <w:rPr>
          <w:rFonts w:hint="eastAsia" w:ascii="宋体" w:hAnsi="宋体" w:eastAsia="宋体" w:cs="宋体"/>
          <w:b w:val="0"/>
          <w:bCs w:val="0"/>
          <w:color w:val="FF0000"/>
          <w:spacing w:val="0"/>
          <w:position w:val="0"/>
          <w:sz w:val="24"/>
          <w:szCs w:val="24"/>
          <w:lang w:eastAsia="zh-CN"/>
        </w:rPr>
        <w:t>）技术文件</w:t>
      </w:r>
    </w:p>
    <w:p w14:paraId="13FDD7DC">
      <w:pPr>
        <w:keepNext w:val="0"/>
        <w:keepLines w:val="0"/>
        <w:pageBreakBefore w:val="0"/>
        <w:widowControl w:val="0"/>
        <w:kinsoku w:val="0"/>
        <w:wordWrap/>
        <w:overflowPunct/>
        <w:topLinePunct w:val="0"/>
        <w:autoSpaceDE w:val="0"/>
        <w:autoSpaceDN w:val="0"/>
        <w:bidi w:val="0"/>
        <w:adjustRightInd w:val="0"/>
        <w:snapToGrid w:val="0"/>
        <w:spacing w:line="440" w:lineRule="exact"/>
        <w:ind w:left="6" w:leftChars="3" w:firstLine="74" w:firstLineChars="31"/>
        <w:jc w:val="both"/>
        <w:textAlignment w:val="baseline"/>
        <w:rPr>
          <w:rFonts w:hint="eastAsia" w:ascii="宋体" w:hAnsi="宋体" w:eastAsia="宋体" w:cs="宋体"/>
          <w:b w:val="0"/>
          <w:bCs w:val="0"/>
          <w:color w:val="FF0000"/>
          <w:spacing w:val="0"/>
          <w:position w:val="0"/>
          <w:sz w:val="24"/>
          <w:szCs w:val="24"/>
          <w:lang w:eastAsia="zh-CN"/>
        </w:rPr>
      </w:pPr>
      <w:r>
        <w:rPr>
          <w:rFonts w:hint="eastAsia" w:ascii="宋体" w:hAnsi="宋体" w:eastAsia="宋体" w:cs="宋体"/>
          <w:b w:val="0"/>
          <w:bCs w:val="0"/>
          <w:color w:val="FF0000"/>
          <w:spacing w:val="0"/>
          <w:position w:val="0"/>
          <w:sz w:val="24"/>
          <w:szCs w:val="24"/>
          <w:lang w:eastAsia="zh-CN"/>
        </w:rPr>
        <w:t>（</w:t>
      </w:r>
      <w:r>
        <w:rPr>
          <w:rFonts w:hint="eastAsia" w:ascii="宋体" w:hAnsi="宋体" w:eastAsia="宋体" w:cs="宋体"/>
          <w:b w:val="0"/>
          <w:bCs w:val="0"/>
          <w:color w:val="FF0000"/>
          <w:spacing w:val="0"/>
          <w:position w:val="0"/>
          <w:sz w:val="24"/>
          <w:szCs w:val="24"/>
          <w:lang w:val="en-US" w:eastAsia="zh-CN"/>
        </w:rPr>
        <w:t>7</w:t>
      </w:r>
      <w:r>
        <w:rPr>
          <w:rFonts w:hint="eastAsia" w:ascii="宋体" w:hAnsi="宋体" w:eastAsia="宋体" w:cs="宋体"/>
          <w:b w:val="0"/>
          <w:bCs w:val="0"/>
          <w:color w:val="FF0000"/>
          <w:spacing w:val="0"/>
          <w:position w:val="0"/>
          <w:sz w:val="24"/>
          <w:szCs w:val="24"/>
          <w:lang w:eastAsia="zh-CN"/>
        </w:rPr>
        <w:t>）其他资料</w:t>
      </w:r>
    </w:p>
    <w:p w14:paraId="5BF4F1C3">
      <w:pPr>
        <w:keepNext w:val="0"/>
        <w:keepLines w:val="0"/>
        <w:pageBreakBefore w:val="0"/>
        <w:widowControl w:val="0"/>
        <w:kinsoku w:val="0"/>
        <w:wordWrap/>
        <w:overflowPunct/>
        <w:topLinePunct w:val="0"/>
        <w:autoSpaceDE w:val="0"/>
        <w:autoSpaceDN w:val="0"/>
        <w:bidi w:val="0"/>
        <w:adjustRightInd w:val="0"/>
        <w:snapToGrid w:val="0"/>
        <w:spacing w:before="120" w:beforeAutospacing="0"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.投标报价</w:t>
      </w:r>
    </w:p>
    <w:p w14:paraId="1085C413">
      <w:pPr>
        <w:keepNext w:val="0"/>
        <w:keepLines w:val="0"/>
        <w:pageBreakBefore w:val="0"/>
        <w:widowControl w:val="0"/>
        <w:kinsoku w:val="0"/>
        <w:wordWrap/>
        <w:overflowPunct/>
        <w:topLinePunct w:val="0"/>
        <w:autoSpaceDE w:val="0"/>
        <w:autoSpaceDN w:val="0"/>
        <w:bidi w:val="0"/>
        <w:adjustRightInd w:val="0"/>
        <w:snapToGrid w:val="0"/>
        <w:spacing w:before="185" w:afterAutospacing="0" w:line="440" w:lineRule="exact"/>
        <w:ind w:left="561" w:leftChars="0" w:right="61" w:hanging="561" w:hangingChars="233"/>
        <w:jc w:val="both"/>
        <w:textAlignment w:val="baseline"/>
        <w:rPr>
          <w:rFonts w:ascii="宋体" w:hAnsi="宋体" w:eastAsia="宋体" w:cs="宋体"/>
          <w:b/>
          <w:bCs/>
          <w:color w:val="FF0000"/>
          <w:spacing w:val="0"/>
          <w:position w:val="0"/>
          <w:sz w:val="24"/>
          <w:szCs w:val="24"/>
          <w:lang w:eastAsia="zh-CN"/>
        </w:rPr>
      </w:pPr>
      <w:r>
        <w:rPr>
          <w:rFonts w:ascii="宋体" w:hAnsi="宋体" w:eastAsia="宋体" w:cs="宋体"/>
          <w:b/>
          <w:bCs/>
          <w:color w:val="FF0000"/>
          <w:spacing w:val="0"/>
          <w:position w:val="0"/>
          <w:sz w:val="24"/>
          <w:szCs w:val="24"/>
          <w:lang w:eastAsia="zh-CN"/>
        </w:rPr>
        <w:t>1</w:t>
      </w:r>
      <w:r>
        <w:rPr>
          <w:rFonts w:hint="eastAsia" w:ascii="宋体" w:hAnsi="宋体" w:eastAsia="宋体" w:cs="宋体"/>
          <w:b/>
          <w:bCs/>
          <w:color w:val="FF0000"/>
          <w:spacing w:val="0"/>
          <w:position w:val="0"/>
          <w:sz w:val="24"/>
          <w:szCs w:val="24"/>
          <w:lang w:val="en-US" w:eastAsia="zh-CN"/>
        </w:rPr>
        <w:t>4</w:t>
      </w:r>
      <w:r>
        <w:rPr>
          <w:rFonts w:ascii="宋体" w:hAnsi="宋体" w:eastAsia="宋体" w:cs="宋体"/>
          <w:b/>
          <w:bCs/>
          <w:color w:val="FF0000"/>
          <w:spacing w:val="0"/>
          <w:position w:val="0"/>
          <w:sz w:val="24"/>
          <w:szCs w:val="24"/>
          <w:lang w:eastAsia="zh-CN"/>
        </w:rPr>
        <w:t xml:space="preserve">.1 </w:t>
      </w:r>
      <w:r>
        <w:rPr>
          <w:rFonts w:hint="eastAsia" w:ascii="宋体" w:hAnsi="宋体" w:eastAsia="宋体" w:cs="宋体"/>
          <w:b/>
          <w:bCs/>
          <w:color w:val="FF0000"/>
          <w:spacing w:val="0"/>
          <w:position w:val="0"/>
          <w:sz w:val="24"/>
          <w:szCs w:val="24"/>
          <w:lang w:eastAsia="zh-CN"/>
        </w:rPr>
        <w:t>所有投标均以</w:t>
      </w:r>
      <w:r>
        <w:rPr>
          <w:rFonts w:hint="eastAsia" w:ascii="宋体" w:hAnsi="宋体" w:eastAsia="宋体" w:cs="宋体"/>
          <w:b/>
          <w:bCs/>
          <w:color w:val="FF0000"/>
          <w:spacing w:val="0"/>
          <w:position w:val="0"/>
          <w:sz w:val="24"/>
          <w:szCs w:val="24"/>
          <w:lang w:val="en-US" w:eastAsia="zh-CN"/>
        </w:rPr>
        <w:t>上浮率</w:t>
      </w:r>
      <w:r>
        <w:rPr>
          <w:rFonts w:hint="eastAsia" w:ascii="宋体" w:hAnsi="宋体" w:eastAsia="宋体" w:cs="宋体"/>
          <w:b/>
          <w:bCs/>
          <w:color w:val="FF0000"/>
          <w:spacing w:val="0"/>
          <w:position w:val="0"/>
          <w:sz w:val="24"/>
          <w:szCs w:val="24"/>
          <w:lang w:eastAsia="zh-CN"/>
        </w:rPr>
        <w:t>报价，</w:t>
      </w:r>
      <w:r>
        <w:rPr>
          <w:rFonts w:hint="eastAsia" w:ascii="宋体" w:hAnsi="宋体" w:eastAsia="宋体" w:cs="宋体"/>
          <w:b/>
          <w:bCs/>
          <w:color w:val="FF0000"/>
          <w:spacing w:val="0"/>
          <w:position w:val="0"/>
          <w:sz w:val="24"/>
          <w:szCs w:val="24"/>
          <w:lang w:val="en-US" w:eastAsia="zh-CN"/>
        </w:rPr>
        <w:t>本次报价：投标人填写的上浮率报价只针对缴纳给采购人的每年档口浮动绩效比例部分，档口其他所有费用都是投标人需要自行承担的费用，并未包含在本次响应报价中。投标人在响应报价时应充分考虑市场风险和国家政策性调整等风险因素确定报价。档口其它费用以及合同履行期内的一切费用和安全责任、质量责任均由投标人自行承担。</w:t>
      </w:r>
    </w:p>
    <w:p w14:paraId="0A39513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60" w:leftChars="0" w:hanging="56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.2 投标人要按开标一览表（统一格式）。投标</w:t>
      </w:r>
      <w:r>
        <w:rPr>
          <w:rFonts w:hint="eastAsia" w:ascii="宋体" w:hAnsi="宋体" w:eastAsia="宋体" w:cs="宋体"/>
          <w:color w:val="auto"/>
          <w:spacing w:val="0"/>
          <w:position w:val="0"/>
          <w:sz w:val="24"/>
          <w:szCs w:val="24"/>
          <w:lang w:val="en-US" w:eastAsia="zh-CN"/>
        </w:rPr>
        <w:t>上浮率</w:t>
      </w:r>
      <w:r>
        <w:rPr>
          <w:rFonts w:ascii="宋体" w:hAnsi="宋体" w:eastAsia="宋体" w:cs="宋体"/>
          <w:color w:val="auto"/>
          <w:spacing w:val="0"/>
          <w:position w:val="0"/>
          <w:sz w:val="24"/>
          <w:szCs w:val="24"/>
          <w:lang w:eastAsia="zh-CN"/>
        </w:rPr>
        <w:t>总价中不得包含招标文件要求以外的内容，否则，在评标时不予核减。若投标人不同意，</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p>
    <w:p w14:paraId="3B4EFF3C">
      <w:pPr>
        <w:keepNext w:val="0"/>
        <w:keepLines w:val="0"/>
        <w:pageBreakBefore w:val="0"/>
        <w:widowControl w:val="0"/>
        <w:kinsoku w:val="0"/>
        <w:wordWrap/>
        <w:overflowPunct/>
        <w:topLinePunct w:val="0"/>
        <w:autoSpaceDE w:val="0"/>
        <w:autoSpaceDN w:val="0"/>
        <w:bidi w:val="0"/>
        <w:adjustRightInd w:val="0"/>
        <w:snapToGrid w:val="0"/>
        <w:spacing w:before="46" w:beforeAutospacing="0" w:afterAutospacing="0" w:line="440" w:lineRule="exact"/>
        <w:ind w:left="559" w:leftChars="0" w:right="61" w:hanging="559" w:hangingChars="233"/>
        <w:jc w:val="both"/>
        <w:textAlignment w:val="baseline"/>
        <w:rPr>
          <w:rFonts w:hint="default"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.3 投标总价中如缺漏招标文件所要求的内容，投标人中标后须提供，且中标价以投标报价为准。若投标人不同意，</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p>
    <w:p w14:paraId="06D56F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59" w:leftChars="0" w:right="61" w:hanging="559"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.4 投标人所报的投标价在合同执行过程中是固定不变的</w:t>
      </w:r>
      <w:r>
        <w:rPr>
          <w:rFonts w:hint="eastAsia" w:ascii="宋体" w:hAnsi="宋体" w:eastAsia="宋体" w:cs="宋体"/>
          <w:color w:val="auto"/>
          <w:spacing w:val="0"/>
          <w:position w:val="0"/>
          <w:sz w:val="24"/>
          <w:szCs w:val="24"/>
          <w:lang w:val="en-US" w:eastAsia="zh-CN"/>
        </w:rPr>
        <w:t>,</w:t>
      </w:r>
      <w:r>
        <w:rPr>
          <w:rFonts w:ascii="宋体" w:hAnsi="宋体" w:eastAsia="宋体" w:cs="宋体"/>
          <w:color w:val="auto"/>
          <w:spacing w:val="0"/>
          <w:position w:val="0"/>
          <w:sz w:val="24"/>
          <w:szCs w:val="24"/>
          <w:lang w:eastAsia="zh-CN"/>
        </w:rPr>
        <w:t>不得以任何理由予以变更。投标人应对所有招标内容进行投标，且只提供最优方案一套，投标人提交任何包含价格调整要求的投标将按非实质性响应投标，</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p>
    <w:p w14:paraId="12133E91">
      <w:pPr>
        <w:keepNext w:val="0"/>
        <w:keepLines w:val="0"/>
        <w:pageBreakBefore w:val="0"/>
        <w:widowControl w:val="0"/>
        <w:kinsoku w:val="0"/>
        <w:wordWrap/>
        <w:overflowPunct/>
        <w:topLinePunct w:val="0"/>
        <w:autoSpaceDE w:val="0"/>
        <w:autoSpaceDN w:val="0"/>
        <w:bidi w:val="0"/>
        <w:adjustRightInd w:val="0"/>
        <w:snapToGrid w:val="0"/>
        <w:spacing w:before="65" w:beforeAutospacing="0" w:afterAutospacing="0" w:line="440" w:lineRule="exact"/>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最</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高</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报价不能作为中标的保证。</w:t>
      </w:r>
    </w:p>
    <w:p w14:paraId="530B5F07">
      <w:pPr>
        <w:keepNext w:val="0"/>
        <w:keepLines w:val="0"/>
        <w:pageBreakBefore w:val="0"/>
        <w:widowControl w:val="0"/>
        <w:kinsoku w:val="0"/>
        <w:wordWrap/>
        <w:overflowPunct/>
        <w:topLinePunct w:val="0"/>
        <w:autoSpaceDE w:val="0"/>
        <w:autoSpaceDN w:val="0"/>
        <w:bidi w:val="0"/>
        <w:adjustRightInd w:val="0"/>
        <w:snapToGrid w:val="0"/>
        <w:spacing w:before="58" w:beforeAutospacing="0" w:afterAutospacing="0" w:line="440" w:lineRule="exact"/>
        <w:jc w:val="both"/>
        <w:textAlignment w:val="baseline"/>
        <w:outlineLvl w:val="1"/>
        <w:rPr>
          <w:rFonts w:ascii="宋体" w:hAnsi="宋体" w:eastAsia="宋体" w:cs="宋体"/>
          <w:color w:val="auto"/>
          <w:spacing w:val="0"/>
          <w:position w:val="0"/>
          <w:sz w:val="24"/>
          <w:szCs w:val="24"/>
          <w:lang w:eastAsia="zh-CN"/>
        </w:rPr>
      </w:pPr>
      <w:bookmarkStart w:id="20" w:name="bookmark29"/>
      <w:bookmarkEnd w:id="20"/>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.投标保证金</w:t>
      </w:r>
    </w:p>
    <w:p w14:paraId="38AC9572">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600" w:leftChars="0" w:right="61" w:hanging="600" w:hangingChars="250"/>
        <w:jc w:val="both"/>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1 </w:t>
      </w:r>
      <w:r>
        <w:rPr>
          <w:rFonts w:hint="eastAsia" w:ascii="宋体" w:hAnsi="宋体" w:eastAsia="宋体" w:cs="宋体"/>
          <w:color w:val="auto"/>
          <w:spacing w:val="0"/>
          <w:position w:val="0"/>
          <w:sz w:val="24"/>
          <w:szCs w:val="24"/>
          <w:lang w:eastAsia="zh-CN"/>
        </w:rPr>
        <w:t>投标人须在投标文件递交截止时间之前向采购代理机构提交投标保证金，并作为其投标文件的一部分，详见“投标人须知前附表 ”。</w:t>
      </w:r>
    </w:p>
    <w:p w14:paraId="49A181DA">
      <w:pPr>
        <w:keepNext w:val="0"/>
        <w:keepLines w:val="0"/>
        <w:pageBreakBefore w:val="0"/>
        <w:widowControl w:val="0"/>
        <w:kinsoku w:val="0"/>
        <w:wordWrap/>
        <w:overflowPunct/>
        <w:topLinePunct w:val="0"/>
        <w:autoSpaceDE w:val="0"/>
        <w:autoSpaceDN w:val="0"/>
        <w:bidi w:val="0"/>
        <w:adjustRightInd w:val="0"/>
        <w:snapToGrid w:val="0"/>
        <w:spacing w:line="440" w:lineRule="exact"/>
        <w:ind w:left="600" w:leftChars="0" w:right="61" w:hanging="600" w:hangingChars="250"/>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lang w:eastAsia="zh-CN"/>
        </w:rPr>
        <w:t>.2 任何未按“投标人须知第1</w:t>
      </w:r>
      <w:r>
        <w:rPr>
          <w:rFonts w:hint="eastAsia" w:ascii="宋体" w:hAnsi="宋体" w:eastAsia="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lang w:eastAsia="zh-CN"/>
        </w:rPr>
        <w:t>.1 条 ”要求提交投标保证金的投标文件，投标无效。</w:t>
      </w:r>
    </w:p>
    <w:p w14:paraId="4943C945">
      <w:pPr>
        <w:keepNext w:val="0"/>
        <w:keepLines w:val="0"/>
        <w:pageBreakBefore w:val="0"/>
        <w:widowControl w:val="0"/>
        <w:kinsoku w:val="0"/>
        <w:wordWrap/>
        <w:overflowPunct/>
        <w:topLinePunct w:val="0"/>
        <w:autoSpaceDE w:val="0"/>
        <w:autoSpaceDN w:val="0"/>
        <w:bidi w:val="0"/>
        <w:adjustRightInd w:val="0"/>
        <w:snapToGrid w:val="0"/>
        <w:spacing w:line="440" w:lineRule="exact"/>
        <w:ind w:left="602" w:leftChars="0" w:right="61" w:hanging="602" w:hangingChars="251"/>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lang w:eastAsia="zh-CN"/>
        </w:rPr>
        <w:t>.3 自中标通知书发出之日起5个工作日内退还未中标人的投标保证金，自采购合同签订之日起5个工作日内退还中标人的投标保证金。</w:t>
      </w:r>
    </w:p>
    <w:p w14:paraId="6AE670C1">
      <w:pPr>
        <w:keepNext w:val="0"/>
        <w:keepLines w:val="0"/>
        <w:pageBreakBefore w:val="0"/>
        <w:widowControl w:val="0"/>
        <w:kinsoku w:val="0"/>
        <w:wordWrap/>
        <w:overflowPunct/>
        <w:topLinePunct w:val="0"/>
        <w:autoSpaceDE w:val="0"/>
        <w:autoSpaceDN w:val="0"/>
        <w:bidi w:val="0"/>
        <w:adjustRightInd w:val="0"/>
        <w:snapToGrid w:val="0"/>
        <w:spacing w:line="440" w:lineRule="exact"/>
        <w:ind w:left="602" w:leftChars="0" w:right="61" w:hanging="602" w:hangingChars="251"/>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lang w:eastAsia="zh-CN"/>
        </w:rPr>
        <w:t>.4 投标人在投标截止时间前撤回已提交的投标文件的，采购代理机构应当自投标截止之日起5个工作日内，退还已收取的投标保证金，但因投标人自身原因导致无法及时退还的除外。</w:t>
      </w:r>
    </w:p>
    <w:p w14:paraId="29A44D3A">
      <w:pPr>
        <w:keepNext w:val="0"/>
        <w:keepLines w:val="0"/>
        <w:pageBreakBefore w:val="0"/>
        <w:widowControl w:val="0"/>
        <w:kinsoku w:val="0"/>
        <w:wordWrap/>
        <w:overflowPunct/>
        <w:topLinePunct w:val="0"/>
        <w:autoSpaceDE w:val="0"/>
        <w:autoSpaceDN w:val="0"/>
        <w:bidi w:val="0"/>
        <w:adjustRightInd w:val="0"/>
        <w:snapToGrid w:val="0"/>
        <w:spacing w:line="440" w:lineRule="exact"/>
        <w:ind w:left="472" w:right="3174" w:hanging="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.5 下列任何情况发生时，投标保证金不予退： </w:t>
      </w:r>
    </w:p>
    <w:p w14:paraId="2BB14EFD">
      <w:pPr>
        <w:keepNext w:val="0"/>
        <w:keepLines w:val="0"/>
        <w:pageBreakBefore w:val="0"/>
        <w:widowControl w:val="0"/>
        <w:kinsoku w:val="0"/>
        <w:wordWrap/>
        <w:overflowPunct/>
        <w:topLinePunct w:val="0"/>
        <w:autoSpaceDE w:val="0"/>
        <w:autoSpaceDN w:val="0"/>
        <w:bidi w:val="0"/>
        <w:adjustRightInd w:val="0"/>
        <w:snapToGrid w:val="0"/>
        <w:spacing w:line="440" w:lineRule="exact"/>
        <w:ind w:left="657" w:leftChars="200" w:right="3174" w:hanging="237" w:hangingChars="9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（1)投标人在投标有效期内撤销其投标；</w:t>
      </w:r>
    </w:p>
    <w:p w14:paraId="1987842B">
      <w:pPr>
        <w:keepNext w:val="0"/>
        <w:keepLines w:val="0"/>
        <w:pageBreakBefore w:val="0"/>
        <w:widowControl w:val="0"/>
        <w:kinsoku w:val="0"/>
        <w:wordWrap/>
        <w:overflowPunct/>
        <w:topLinePunct w:val="0"/>
        <w:autoSpaceDE w:val="0"/>
        <w:autoSpaceDN w:val="0"/>
        <w:bidi w:val="0"/>
        <w:adjustRightInd w:val="0"/>
        <w:snapToGrid w:val="0"/>
        <w:spacing w:line="440" w:lineRule="exact"/>
        <w:ind w:left="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（2)中标人未按招标文件所述规定签订合同；</w:t>
      </w:r>
    </w:p>
    <w:p w14:paraId="22FD31B1">
      <w:pPr>
        <w:keepNext w:val="0"/>
        <w:keepLines w:val="0"/>
        <w:pageBreakBefore w:val="0"/>
        <w:widowControl w:val="0"/>
        <w:kinsoku w:val="0"/>
        <w:wordWrap/>
        <w:overflowPunct/>
        <w:topLinePunct w:val="0"/>
        <w:autoSpaceDE w:val="0"/>
        <w:autoSpaceDN w:val="0"/>
        <w:bidi w:val="0"/>
        <w:adjustRightInd w:val="0"/>
        <w:snapToGrid w:val="0"/>
        <w:spacing w:line="440" w:lineRule="exact"/>
        <w:ind w:left="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（3)中标人未按</w:t>
      </w:r>
      <w:r>
        <w:rPr>
          <w:rFonts w:hint="eastAsia" w:ascii="宋体" w:hAnsi="宋体" w:eastAsia="宋体" w:cs="宋体"/>
          <w:color w:val="auto"/>
          <w:spacing w:val="0"/>
          <w:position w:val="0"/>
          <w:sz w:val="24"/>
          <w:szCs w:val="24"/>
          <w:highlight w:val="none"/>
          <w:lang w:val="en-US" w:eastAsia="zh-CN"/>
        </w:rPr>
        <w:t>招标文件规定支付</w:t>
      </w:r>
      <w:r>
        <w:rPr>
          <w:rFonts w:ascii="宋体" w:hAnsi="宋体" w:eastAsia="宋体" w:cs="宋体"/>
          <w:color w:val="auto"/>
          <w:spacing w:val="0"/>
          <w:position w:val="0"/>
          <w:sz w:val="24"/>
          <w:szCs w:val="24"/>
          <w:highlight w:val="none"/>
          <w:lang w:eastAsia="zh-CN"/>
        </w:rPr>
        <w:t>采购代理服务费；</w:t>
      </w:r>
    </w:p>
    <w:p w14:paraId="2EDE289F">
      <w:pPr>
        <w:keepNext w:val="0"/>
        <w:keepLines w:val="0"/>
        <w:pageBreakBefore w:val="0"/>
        <w:widowControl w:val="0"/>
        <w:kinsoku w:val="0"/>
        <w:wordWrap/>
        <w:overflowPunct/>
        <w:topLinePunct w:val="0"/>
        <w:autoSpaceDE w:val="0"/>
        <w:autoSpaceDN w:val="0"/>
        <w:bidi w:val="0"/>
        <w:adjustRightInd w:val="0"/>
        <w:snapToGrid w:val="0"/>
        <w:spacing w:line="440" w:lineRule="exact"/>
        <w:ind w:left="471"/>
        <w:jc w:val="both"/>
        <w:textAlignment w:val="baseline"/>
        <w:rPr>
          <w:rFonts w:ascii="宋体" w:hAnsi="宋体" w:eastAsia="宋体" w:cs="宋体"/>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（4)中标人未按</w:t>
      </w:r>
      <w:r>
        <w:rPr>
          <w:rFonts w:hint="eastAsia" w:ascii="宋体" w:hAnsi="宋体" w:eastAsia="宋体" w:cs="宋体"/>
          <w:color w:val="auto"/>
          <w:spacing w:val="0"/>
          <w:position w:val="0"/>
          <w:sz w:val="24"/>
          <w:szCs w:val="24"/>
          <w:highlight w:val="none"/>
          <w:lang w:val="en-US" w:eastAsia="zh-CN"/>
        </w:rPr>
        <w:t>招标文件</w:t>
      </w:r>
      <w:r>
        <w:rPr>
          <w:rFonts w:ascii="宋体" w:hAnsi="宋体" w:eastAsia="宋体" w:cs="宋体"/>
          <w:color w:val="auto"/>
          <w:spacing w:val="0"/>
          <w:position w:val="0"/>
          <w:sz w:val="24"/>
          <w:szCs w:val="24"/>
          <w:highlight w:val="none"/>
          <w:lang w:eastAsia="zh-CN"/>
        </w:rPr>
        <w:t>规定提交履约保证金；</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如要求提供履约保证金</w:t>
      </w:r>
      <w:r>
        <w:rPr>
          <w:rFonts w:hint="eastAsia" w:ascii="宋体" w:hAnsi="宋体" w:eastAsia="宋体" w:cs="宋体"/>
          <w:color w:val="auto"/>
          <w:spacing w:val="0"/>
          <w:position w:val="0"/>
          <w:sz w:val="24"/>
          <w:szCs w:val="24"/>
          <w:highlight w:val="none"/>
          <w:lang w:eastAsia="zh-CN"/>
        </w:rPr>
        <w:t>）</w:t>
      </w:r>
    </w:p>
    <w:p w14:paraId="19FC5A4E">
      <w:pPr>
        <w:keepNext w:val="0"/>
        <w:keepLines w:val="0"/>
        <w:pageBreakBefore w:val="0"/>
        <w:widowControl w:val="0"/>
        <w:kinsoku w:val="0"/>
        <w:wordWrap/>
        <w:overflowPunct/>
        <w:topLinePunct w:val="0"/>
        <w:autoSpaceDE w:val="0"/>
        <w:autoSpaceDN w:val="0"/>
        <w:bidi w:val="0"/>
        <w:adjustRightInd w:val="0"/>
        <w:snapToGrid w:val="0"/>
        <w:spacing w:line="440" w:lineRule="exact"/>
        <w:ind w:left="471"/>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投</w:t>
      </w:r>
      <w:r>
        <w:rPr>
          <w:rFonts w:ascii="宋体" w:hAnsi="宋体" w:eastAsia="宋体" w:cs="宋体"/>
          <w:color w:val="auto"/>
          <w:spacing w:val="0"/>
          <w:position w:val="0"/>
          <w:sz w:val="24"/>
          <w:szCs w:val="24"/>
          <w:highlight w:val="none"/>
          <w:lang w:eastAsia="zh-CN"/>
        </w:rPr>
        <w:t>标人提供虚假材料</w:t>
      </w:r>
      <w:r>
        <w:rPr>
          <w:rFonts w:hint="eastAsia" w:ascii="宋体" w:hAnsi="宋体" w:eastAsia="宋体" w:cs="宋体"/>
          <w:color w:val="auto"/>
          <w:spacing w:val="0"/>
          <w:position w:val="0"/>
          <w:sz w:val="24"/>
          <w:szCs w:val="24"/>
          <w:highlight w:val="none"/>
          <w:lang w:val="en-US" w:eastAsia="zh-CN"/>
        </w:rPr>
        <w:t>谋</w:t>
      </w:r>
      <w:r>
        <w:rPr>
          <w:rFonts w:ascii="宋体" w:hAnsi="宋体" w:eastAsia="宋体" w:cs="宋体"/>
          <w:color w:val="auto"/>
          <w:spacing w:val="0"/>
          <w:position w:val="0"/>
          <w:sz w:val="24"/>
          <w:szCs w:val="24"/>
          <w:highlight w:val="none"/>
          <w:lang w:eastAsia="zh-CN"/>
        </w:rPr>
        <w:t>取中标。</w:t>
      </w:r>
    </w:p>
    <w:p w14:paraId="743845F9">
      <w:pPr>
        <w:keepNext w:val="0"/>
        <w:keepLines w:val="0"/>
        <w:pageBreakBefore w:val="0"/>
        <w:widowControl w:val="0"/>
        <w:kinsoku w:val="0"/>
        <w:wordWrap/>
        <w:overflowPunct/>
        <w:topLinePunct w:val="0"/>
        <w:autoSpaceDE w:val="0"/>
        <w:autoSpaceDN w:val="0"/>
        <w:bidi w:val="0"/>
        <w:adjustRightInd w:val="0"/>
        <w:snapToGrid w:val="0"/>
        <w:spacing w:before="78"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.投标有效期</w:t>
      </w:r>
    </w:p>
    <w:p w14:paraId="2AD0A5E2">
      <w:pPr>
        <w:keepNext w:val="0"/>
        <w:keepLines w:val="0"/>
        <w:pageBreakBefore w:val="0"/>
        <w:widowControl w:val="0"/>
        <w:kinsoku/>
        <w:wordWrap/>
        <w:overflowPunct/>
        <w:topLinePunct w:val="0"/>
        <w:autoSpaceDE w:val="0"/>
        <w:autoSpaceDN w:val="0"/>
        <w:bidi w:val="0"/>
        <w:adjustRightInd w:val="0"/>
        <w:snapToGrid w:val="0"/>
        <w:spacing w:before="182" w:line="440" w:lineRule="exact"/>
        <w:ind w:left="631" w:leftChars="0" w:right="79" w:hanging="631" w:hangingChars="263"/>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6</w:t>
      </w:r>
      <w:r>
        <w:rPr>
          <w:rFonts w:ascii="宋体" w:hAnsi="宋体" w:eastAsia="宋体" w:cs="宋体"/>
          <w:color w:val="auto"/>
          <w:spacing w:val="0"/>
          <w:position w:val="0"/>
          <w:sz w:val="24"/>
          <w:szCs w:val="24"/>
          <w:lang w:eastAsia="zh-CN"/>
        </w:rPr>
        <w:t>.1 投标有效期从提交投标文件的截止之日起算。投标文件中承诺的投标有效期应不少于招标文件中载明的投标有效期。并在投标文件中承诺的投标有效期内保持有效。招标文件中载明的投标有效期详见“投标人须知前附表 ”，投标有效期不足的投标，</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position w:val="0"/>
          <w:sz w:val="24"/>
          <w:szCs w:val="24"/>
          <w:lang w:eastAsia="zh-CN"/>
        </w:rPr>
        <w:t>。</w:t>
      </w:r>
    </w:p>
    <w:p w14:paraId="3D2B2881">
      <w:pPr>
        <w:keepNext w:val="0"/>
        <w:keepLines w:val="0"/>
        <w:pageBreakBefore w:val="0"/>
        <w:widowControl w:val="0"/>
        <w:kinsoku w:val="0"/>
        <w:wordWrap/>
        <w:overflowPunct/>
        <w:topLinePunct w:val="0"/>
        <w:autoSpaceDE w:val="0"/>
        <w:autoSpaceDN w:val="0"/>
        <w:bidi w:val="0"/>
        <w:adjustRightInd w:val="0"/>
        <w:snapToGrid w:val="0"/>
        <w:spacing w:before="181" w:line="440" w:lineRule="exact"/>
        <w:ind w:left="631" w:leftChars="0" w:hanging="631" w:firstLineChars="0"/>
        <w:jc w:val="both"/>
        <w:textAlignment w:val="baseline"/>
        <w:rPr>
          <w:color w:val="auto"/>
          <w:spacing w:val="0"/>
          <w:position w:val="0"/>
          <w:lang w:eastAsia="zh-CN"/>
        </w:rPr>
      </w:pPr>
      <w:r>
        <w:rPr>
          <w:rFonts w:hint="eastAsia" w:ascii="宋体" w:hAnsi="宋体" w:eastAsia="宋体" w:cs="宋体"/>
          <w:color w:val="auto"/>
          <w:spacing w:val="0"/>
          <w:position w:val="0"/>
          <w:sz w:val="24"/>
          <w:szCs w:val="24"/>
          <w:lang w:val="en-US" w:eastAsia="zh-CN"/>
        </w:rPr>
        <w:t>16</w:t>
      </w:r>
      <w:r>
        <w:rPr>
          <w:rFonts w:ascii="宋体" w:hAnsi="宋体" w:eastAsia="宋体" w:cs="宋体"/>
          <w:color w:val="auto"/>
          <w:spacing w:val="0"/>
          <w:position w:val="0"/>
          <w:sz w:val="24"/>
          <w:szCs w:val="24"/>
          <w:lang w:eastAsia="zh-CN"/>
        </w:rPr>
        <w:t>.2 在特殊情况下，采购代理机构可延长投标有效期。延长投标有效期在</w:t>
      </w:r>
      <w:r>
        <w:rPr>
          <w:rFonts w:ascii="宋体" w:hAnsi="宋体" w:eastAsia="宋体" w:cs="宋体"/>
          <w:color w:val="auto"/>
          <w:spacing w:val="0"/>
          <w:kern w:val="0"/>
          <w:position w:val="0"/>
          <w:sz w:val="24"/>
          <w:szCs w:val="24"/>
          <w:highlight w:val="none"/>
          <w:lang w:eastAsia="zh-CN"/>
        </w:rPr>
        <w:t>在</w:t>
      </w:r>
      <w:r>
        <w:rPr>
          <w:rFonts w:hint="eastAsia" w:ascii="宋体" w:hAnsi="宋体" w:eastAsia="宋体" w:cs="宋体"/>
          <w:color w:val="auto"/>
          <w:spacing w:val="0"/>
          <w:kern w:val="0"/>
          <w:position w:val="0"/>
          <w:sz w:val="24"/>
          <w:szCs w:val="24"/>
          <w:highlight w:val="none"/>
          <w:lang w:eastAsia="zh-CN"/>
        </w:rPr>
        <w:t>吉安职业技术学院官网（https://www.japt.com.cn/）、江西省招标投标网（http://www.jxtb.org.cn/）</w:t>
      </w:r>
      <w:r>
        <w:rPr>
          <w:rFonts w:ascii="宋体" w:hAnsi="宋体" w:eastAsia="宋体" w:cs="宋体"/>
          <w:color w:val="auto"/>
          <w:spacing w:val="0"/>
          <w:position w:val="0"/>
          <w:sz w:val="24"/>
          <w:szCs w:val="24"/>
          <w:highlight w:val="none"/>
          <w:lang w:eastAsia="zh-CN"/>
        </w:rPr>
        <w:t>发布</w:t>
      </w:r>
      <w:r>
        <w:rPr>
          <w:rFonts w:ascii="宋体" w:hAnsi="宋体" w:eastAsia="宋体" w:cs="宋体"/>
          <w:color w:val="auto"/>
          <w:spacing w:val="0"/>
          <w:position w:val="0"/>
          <w:sz w:val="24"/>
          <w:szCs w:val="24"/>
          <w:lang w:eastAsia="zh-CN"/>
        </w:rPr>
        <w:t>，延期函以网上公告的形式通知所有已参加投标的投标人。</w:t>
      </w:r>
      <w:r>
        <w:rPr>
          <w:rFonts w:ascii="宋体" w:hAnsi="宋体" w:eastAsia="宋体" w:cs="宋体"/>
          <w:color w:val="auto"/>
          <w:spacing w:val="0"/>
          <w:position w:val="0"/>
          <w:sz w:val="24"/>
          <w:szCs w:val="24"/>
          <w:highlight w:val="none"/>
          <w:lang w:eastAsia="zh-CN"/>
        </w:rPr>
        <w:t>已参加投标的投标人应以书面形式答复采购代理机构，同意延长有效期的投</w:t>
      </w:r>
      <w:r>
        <w:rPr>
          <w:rFonts w:ascii="宋体" w:hAnsi="宋体" w:eastAsia="宋体" w:cs="宋体"/>
          <w:color w:val="auto"/>
          <w:spacing w:val="0"/>
          <w:position w:val="0"/>
          <w:sz w:val="24"/>
          <w:szCs w:val="24"/>
          <w:lang w:eastAsia="zh-CN"/>
        </w:rPr>
        <w:t>标人不能修改其投标文件，有关投标保证金的规定在投标有效期的延长期内继续有效。</w:t>
      </w:r>
    </w:p>
    <w:p w14:paraId="088F47A2">
      <w:pPr>
        <w:keepNext w:val="0"/>
        <w:keepLines w:val="0"/>
        <w:pageBreakBefore w:val="0"/>
        <w:widowControl w:val="0"/>
        <w:kinsoku w:val="0"/>
        <w:wordWrap/>
        <w:overflowPunct/>
        <w:topLinePunct w:val="0"/>
        <w:autoSpaceDE w:val="0"/>
        <w:autoSpaceDN w:val="0"/>
        <w:bidi w:val="0"/>
        <w:adjustRightInd w:val="0"/>
        <w:snapToGrid w:val="0"/>
        <w:spacing w:before="78" w:line="440" w:lineRule="exact"/>
        <w:jc w:val="both"/>
        <w:textAlignment w:val="baseline"/>
        <w:outlineLvl w:val="1"/>
        <w:rPr>
          <w:rFonts w:ascii="宋体" w:hAnsi="宋体" w:eastAsia="宋体" w:cs="宋体"/>
          <w:color w:val="auto"/>
          <w:spacing w:val="0"/>
          <w:position w:val="0"/>
          <w:sz w:val="24"/>
          <w:szCs w:val="24"/>
          <w:lang w:eastAsia="zh-CN"/>
        </w:rPr>
      </w:pPr>
      <w:bookmarkStart w:id="21" w:name="bookmark31"/>
      <w:bookmarkEnd w:id="21"/>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.投标文件的递交</w:t>
      </w:r>
    </w:p>
    <w:p w14:paraId="27DDD5D5">
      <w:pPr>
        <w:keepNext w:val="0"/>
        <w:keepLines w:val="0"/>
        <w:pageBreakBefore w:val="0"/>
        <w:widowControl w:val="0"/>
        <w:kinsoku w:val="0"/>
        <w:wordWrap/>
        <w:overflowPunct/>
        <w:topLinePunct w:val="0"/>
        <w:autoSpaceDE w:val="0"/>
        <w:autoSpaceDN w:val="0"/>
        <w:bidi w:val="0"/>
        <w:adjustRightInd w:val="0"/>
        <w:snapToGrid w:val="0"/>
        <w:spacing w:before="183"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.1 投标截止时间</w:t>
      </w:r>
    </w:p>
    <w:p w14:paraId="741C716A">
      <w:pPr>
        <w:keepNext w:val="0"/>
        <w:keepLines w:val="0"/>
        <w:pageBreakBefore w:val="0"/>
        <w:widowControl w:val="0"/>
        <w:kinsoku w:val="0"/>
        <w:wordWrap/>
        <w:overflowPunct/>
        <w:topLinePunct w:val="0"/>
        <w:autoSpaceDE w:val="0"/>
        <w:autoSpaceDN w:val="0"/>
        <w:bidi w:val="0"/>
        <w:adjustRightInd w:val="0"/>
        <w:snapToGrid w:val="0"/>
        <w:spacing w:before="181"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.1.1 投标截止时间详见“第一章 投标邀请 ”。</w:t>
      </w:r>
    </w:p>
    <w:p w14:paraId="4E66A2E5">
      <w:pPr>
        <w:keepNext w:val="0"/>
        <w:keepLines w:val="0"/>
        <w:pageBreakBefore w:val="0"/>
        <w:widowControl w:val="0"/>
        <w:kinsoku w:val="0"/>
        <w:wordWrap/>
        <w:overflowPunct/>
        <w:topLinePunct w:val="0"/>
        <w:autoSpaceDE w:val="0"/>
        <w:autoSpaceDN w:val="0"/>
        <w:bidi w:val="0"/>
        <w:adjustRightInd w:val="0"/>
        <w:snapToGrid w:val="0"/>
        <w:spacing w:before="182" w:line="440" w:lineRule="exact"/>
        <w:ind w:left="585" w:leftChars="0" w:right="77" w:hanging="585" w:hangingChars="244"/>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.1.2 采购代理机构推迟投标截止时间，在</w:t>
      </w:r>
      <w:r>
        <w:rPr>
          <w:rFonts w:ascii="宋体" w:hAnsi="宋体" w:eastAsia="宋体" w:cs="宋体"/>
          <w:color w:val="auto"/>
          <w:spacing w:val="0"/>
          <w:kern w:val="0"/>
          <w:position w:val="0"/>
          <w:sz w:val="24"/>
          <w:szCs w:val="24"/>
          <w:highlight w:val="none"/>
          <w:lang w:eastAsia="zh-CN"/>
        </w:rPr>
        <w:t>在</w:t>
      </w:r>
      <w:r>
        <w:rPr>
          <w:rFonts w:hint="eastAsia" w:ascii="宋体" w:hAnsi="宋体" w:eastAsia="宋体" w:cs="宋体"/>
          <w:color w:val="auto"/>
          <w:spacing w:val="0"/>
          <w:kern w:val="0"/>
          <w:position w:val="0"/>
          <w:sz w:val="24"/>
          <w:szCs w:val="24"/>
          <w:highlight w:val="none"/>
          <w:lang w:eastAsia="zh-CN"/>
        </w:rPr>
        <w:t>吉安职业技术学院官网（https://www.japt.com.cn/）、江西省招标投标网（http://www.jxtb.org.cn/）</w:t>
      </w:r>
      <w:r>
        <w:rPr>
          <w:rFonts w:ascii="宋体" w:hAnsi="宋体" w:eastAsia="宋体" w:cs="宋体"/>
          <w:color w:val="auto"/>
          <w:spacing w:val="0"/>
          <w:position w:val="0"/>
          <w:sz w:val="24"/>
          <w:szCs w:val="24"/>
          <w:lang w:eastAsia="zh-CN"/>
        </w:rPr>
        <w:t>发布延期公告，延期函以网上公告的形式通知所有已下载招标文件的投标人。在这种情况下，采购代理机构、采购人和投标人受投标截止时间制约的所有权利和义务均应延长至新的投标截止时间。</w:t>
      </w:r>
    </w:p>
    <w:p w14:paraId="0689B0F7">
      <w:pPr>
        <w:keepNext w:val="0"/>
        <w:keepLines w:val="0"/>
        <w:pageBreakBefore w:val="0"/>
        <w:widowControl w:val="0"/>
        <w:kinsoku w:val="0"/>
        <w:wordWrap/>
        <w:overflowPunct/>
        <w:topLinePunct w:val="0"/>
        <w:autoSpaceDE w:val="0"/>
        <w:autoSpaceDN w:val="0"/>
        <w:bidi w:val="0"/>
        <w:adjustRightInd w:val="0"/>
        <w:snapToGrid w:val="0"/>
        <w:spacing w:before="183"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.2 迟交的投标文件</w:t>
      </w:r>
    </w:p>
    <w:p w14:paraId="28EE7992">
      <w:pPr>
        <w:pStyle w:val="8"/>
        <w:keepNext w:val="0"/>
        <w:keepLines w:val="0"/>
        <w:pageBreakBefore w:val="0"/>
        <w:widowControl w:val="0"/>
        <w:kinsoku w:val="0"/>
        <w:wordWrap/>
        <w:overflowPunct/>
        <w:topLinePunct w:val="0"/>
        <w:autoSpaceDE w:val="0"/>
        <w:autoSpaceDN w:val="0"/>
        <w:bidi w:val="0"/>
        <w:adjustRightInd w:val="0"/>
        <w:snapToGrid w:val="0"/>
        <w:spacing w:after="0" w:line="440" w:lineRule="exact"/>
        <w:ind w:left="480" w:leftChars="0" w:hanging="480" w:hangingChars="200"/>
        <w:jc w:val="both"/>
        <w:textAlignment w:val="baseline"/>
        <w:rPr>
          <w:rFonts w:ascii="宋体" w:hAnsi="宋体" w:eastAsia="宋体" w:cs="宋体"/>
          <w:snapToGrid w:val="0"/>
          <w:color w:val="auto"/>
          <w:spacing w:val="0"/>
          <w:kern w:val="0"/>
          <w:position w:val="0"/>
          <w:sz w:val="24"/>
          <w:szCs w:val="24"/>
          <w:lang w:val="en-US" w:eastAsia="zh-CN" w:bidi="ar-SA"/>
        </w:rPr>
      </w:pPr>
      <w:r>
        <w:rPr>
          <w:rFonts w:hint="eastAsia" w:ascii="宋体" w:hAnsi="宋体" w:eastAsia="宋体" w:cs="宋体"/>
          <w:snapToGrid w:val="0"/>
          <w:color w:val="auto"/>
          <w:spacing w:val="0"/>
          <w:kern w:val="0"/>
          <w:position w:val="0"/>
          <w:sz w:val="24"/>
          <w:szCs w:val="24"/>
          <w:lang w:val="en-US" w:eastAsia="zh-CN" w:bidi="ar-SA"/>
        </w:rPr>
        <w:t>17.2.1 在投标截止时间以后送达的，采购代理机构将拒绝接收。</w:t>
      </w:r>
    </w:p>
    <w:p w14:paraId="2A6AA472">
      <w:pPr>
        <w:keepNext w:val="0"/>
        <w:keepLines w:val="0"/>
        <w:pageBreakBefore w:val="0"/>
        <w:widowControl w:val="0"/>
        <w:kinsoku w:val="0"/>
        <w:wordWrap/>
        <w:overflowPunct/>
        <w:topLinePunct w:val="0"/>
        <w:autoSpaceDE w:val="0"/>
        <w:autoSpaceDN w:val="0"/>
        <w:bidi w:val="0"/>
        <w:adjustRightInd w:val="0"/>
        <w:snapToGrid w:val="0"/>
        <w:spacing w:line="440" w:lineRule="exact"/>
        <w:ind w:left="480" w:leftChars="0" w:hanging="480" w:hangingChars="200"/>
        <w:jc w:val="both"/>
        <w:textAlignment w:val="baseline"/>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17.2.2 未在投标截止时间前进行签到的，视为投标无效。</w:t>
      </w:r>
    </w:p>
    <w:p w14:paraId="71AE77E8">
      <w:pPr>
        <w:keepNext w:val="0"/>
        <w:keepLines w:val="0"/>
        <w:pageBreakBefore w:val="0"/>
        <w:widowControl w:val="0"/>
        <w:kinsoku w:val="0"/>
        <w:wordWrap/>
        <w:overflowPunct/>
        <w:topLinePunct w:val="0"/>
        <w:autoSpaceDE w:val="0"/>
        <w:autoSpaceDN w:val="0"/>
        <w:bidi w:val="0"/>
        <w:adjustRightInd w:val="0"/>
        <w:snapToGrid w:val="0"/>
        <w:spacing w:before="183"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.3 投标文件的修改和撤回</w:t>
      </w:r>
    </w:p>
    <w:p w14:paraId="0868707A">
      <w:pPr>
        <w:keepNext w:val="0"/>
        <w:keepLines w:val="0"/>
        <w:pageBreakBefore w:val="0"/>
        <w:widowControl w:val="0"/>
        <w:kinsoku w:val="0"/>
        <w:wordWrap/>
        <w:overflowPunct/>
        <w:topLinePunct w:val="0"/>
        <w:autoSpaceDE w:val="0"/>
        <w:autoSpaceDN w:val="0"/>
        <w:bidi w:val="0"/>
        <w:adjustRightInd w:val="0"/>
        <w:snapToGrid w:val="0"/>
        <w:spacing w:before="184" w:line="440" w:lineRule="exact"/>
        <w:ind w:left="525" w:leftChars="0" w:right="8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.3.1 在投标截止时间前，投标人修改或撤回投标文件</w:t>
      </w:r>
      <w:r>
        <w:rPr>
          <w:rFonts w:ascii="宋体" w:hAnsi="宋体" w:eastAsia="宋体" w:cs="宋体"/>
          <w:color w:val="auto"/>
          <w:spacing w:val="0"/>
          <w:position w:val="0"/>
          <w:sz w:val="24"/>
          <w:szCs w:val="24"/>
          <w:highlight w:val="none"/>
          <w:lang w:eastAsia="zh-CN"/>
        </w:rPr>
        <w:t>。</w:t>
      </w:r>
    </w:p>
    <w:p w14:paraId="0FF42AC8">
      <w:pPr>
        <w:keepNext w:val="0"/>
        <w:keepLines w:val="0"/>
        <w:pageBreakBefore w:val="0"/>
        <w:widowControl w:val="0"/>
        <w:kinsoku w:val="0"/>
        <w:wordWrap/>
        <w:overflowPunct/>
        <w:topLinePunct w:val="0"/>
        <w:autoSpaceDE w:val="0"/>
        <w:autoSpaceDN w:val="0"/>
        <w:bidi w:val="0"/>
        <w:adjustRightInd w:val="0"/>
        <w:snapToGrid w:val="0"/>
        <w:spacing w:before="184" w:line="440" w:lineRule="exact"/>
        <w:ind w:left="525" w:leftChars="0" w:right="8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.3.2 投标有效期期满这段时间内，投标人不得撤销其投标，否则不予退还其交纳的投标保证金。</w:t>
      </w:r>
    </w:p>
    <w:p w14:paraId="19FD832B">
      <w:pPr>
        <w:keepNext w:val="0"/>
        <w:keepLines w:val="0"/>
        <w:pageBreakBefore w:val="0"/>
        <w:widowControl w:val="0"/>
        <w:kinsoku w:val="0"/>
        <w:wordWrap/>
        <w:overflowPunct/>
        <w:topLinePunct w:val="0"/>
        <w:autoSpaceDE w:val="0"/>
        <w:autoSpaceDN w:val="0"/>
        <w:bidi w:val="0"/>
        <w:adjustRightInd w:val="0"/>
        <w:snapToGrid w:val="0"/>
        <w:spacing w:before="120" w:beforeAutospacing="0"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.分包的规定</w:t>
      </w:r>
    </w:p>
    <w:p w14:paraId="49D5FFBE">
      <w:pPr>
        <w:keepNext w:val="0"/>
        <w:keepLines w:val="0"/>
        <w:pageBreakBefore w:val="0"/>
        <w:widowControl w:val="0"/>
        <w:kinsoku w:val="0"/>
        <w:wordWrap/>
        <w:overflowPunct/>
        <w:topLinePunct w:val="0"/>
        <w:autoSpaceDE w:val="0"/>
        <w:autoSpaceDN w:val="0"/>
        <w:bidi w:val="0"/>
        <w:adjustRightInd w:val="0"/>
        <w:snapToGrid w:val="0"/>
        <w:spacing w:before="181"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.1 本项目是否允许分包：详见“投标人须知前附表 ”。</w:t>
      </w:r>
    </w:p>
    <w:p w14:paraId="07217D61">
      <w:pPr>
        <w:keepNext w:val="0"/>
        <w:keepLines w:val="0"/>
        <w:pageBreakBefore w:val="0"/>
        <w:widowControl w:val="0"/>
        <w:kinsoku w:val="0"/>
        <w:wordWrap/>
        <w:overflowPunct/>
        <w:topLinePunct w:val="0"/>
        <w:autoSpaceDE w:val="0"/>
        <w:autoSpaceDN w:val="0"/>
        <w:bidi w:val="0"/>
        <w:adjustRightInd w:val="0"/>
        <w:snapToGrid w:val="0"/>
        <w:spacing w:before="79" w:line="440" w:lineRule="exact"/>
        <w:jc w:val="both"/>
        <w:textAlignment w:val="baseline"/>
        <w:outlineLvl w:val="1"/>
        <w:rPr>
          <w:color w:val="auto"/>
          <w:spacing w:val="0"/>
          <w:position w:val="0"/>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19</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.恶意串通等行为的处理及串通投标情形的认定</w:t>
      </w:r>
    </w:p>
    <w:p w14:paraId="0013CAF9">
      <w:pPr>
        <w:keepNext w:val="0"/>
        <w:keepLines w:val="0"/>
        <w:pageBreakBefore w:val="0"/>
        <w:widowControl w:val="0"/>
        <w:kinsoku w:val="0"/>
        <w:wordWrap/>
        <w:overflowPunct/>
        <w:topLinePunct w:val="0"/>
        <w:autoSpaceDE w:val="0"/>
        <w:autoSpaceDN w:val="0"/>
        <w:bidi w:val="0"/>
        <w:adjustRightInd w:val="0"/>
        <w:snapToGrid w:val="0"/>
        <w:spacing w:line="440" w:lineRule="exact"/>
        <w:ind w:left="588" w:leftChars="0" w:hanging="588" w:hangingChars="245"/>
        <w:jc w:val="both"/>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19.1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8A9F0EB">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19</w:t>
      </w:r>
      <w:r>
        <w:rPr>
          <w:rFonts w:ascii="宋体" w:hAnsi="宋体" w:eastAsia="宋体" w:cs="宋体"/>
          <w:color w:val="auto"/>
          <w:spacing w:val="0"/>
          <w:position w:val="0"/>
          <w:sz w:val="24"/>
          <w:szCs w:val="24"/>
          <w:lang w:eastAsia="zh-CN"/>
        </w:rPr>
        <w:t>.2 有下列情形之一的，视为投标人串通投标，其</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p>
    <w:p w14:paraId="73FE8B98">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（1）不同投标人的投标文件由同一单位或者个人编制；</w:t>
      </w:r>
    </w:p>
    <w:p w14:paraId="6328AEC2">
      <w:pPr>
        <w:keepNext w:val="0"/>
        <w:keepLines w:val="0"/>
        <w:pageBreakBefore w:val="0"/>
        <w:widowControl w:val="0"/>
        <w:kinsoku w:val="0"/>
        <w:wordWrap/>
        <w:overflowPunct/>
        <w:topLinePunct w:val="0"/>
        <w:autoSpaceDE w:val="0"/>
        <w:autoSpaceDN w:val="0"/>
        <w:bidi w:val="0"/>
        <w:adjustRightInd w:val="0"/>
        <w:snapToGrid w:val="0"/>
        <w:spacing w:line="440" w:lineRule="exact"/>
        <w:ind w:left="488"/>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（2）不同投标人委托同一单位或者个人办理投标事宜；</w:t>
      </w:r>
    </w:p>
    <w:p w14:paraId="5081BBC6">
      <w:pPr>
        <w:keepNext w:val="0"/>
        <w:keepLines w:val="0"/>
        <w:pageBreakBefore w:val="0"/>
        <w:widowControl w:val="0"/>
        <w:kinsoku w:val="0"/>
        <w:wordWrap/>
        <w:overflowPunct/>
        <w:topLinePunct w:val="0"/>
        <w:autoSpaceDE w:val="0"/>
        <w:autoSpaceDN w:val="0"/>
        <w:bidi w:val="0"/>
        <w:adjustRightInd w:val="0"/>
        <w:snapToGrid w:val="0"/>
        <w:spacing w:line="440" w:lineRule="exact"/>
        <w:ind w:left="488"/>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（3）不同投标人的投标文件载明的项目管理成员或者联系人员为同一人；</w:t>
      </w:r>
    </w:p>
    <w:p w14:paraId="2229D818">
      <w:pPr>
        <w:keepNext w:val="0"/>
        <w:keepLines w:val="0"/>
        <w:pageBreakBefore w:val="0"/>
        <w:widowControl w:val="0"/>
        <w:kinsoku w:val="0"/>
        <w:wordWrap/>
        <w:overflowPunct/>
        <w:topLinePunct w:val="0"/>
        <w:autoSpaceDE w:val="0"/>
        <w:autoSpaceDN w:val="0"/>
        <w:bidi w:val="0"/>
        <w:adjustRightInd w:val="0"/>
        <w:snapToGrid w:val="0"/>
        <w:spacing w:line="440" w:lineRule="exact"/>
        <w:ind w:left="488"/>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（4）不同投标人的投标文件异常一致或者投标报价呈规律性差异；</w:t>
      </w:r>
    </w:p>
    <w:p w14:paraId="3240B062">
      <w:pPr>
        <w:keepNext w:val="0"/>
        <w:keepLines w:val="0"/>
        <w:pageBreakBefore w:val="0"/>
        <w:widowControl w:val="0"/>
        <w:kinsoku w:val="0"/>
        <w:wordWrap/>
        <w:overflowPunct/>
        <w:topLinePunct w:val="0"/>
        <w:autoSpaceDE w:val="0"/>
        <w:autoSpaceDN w:val="0"/>
        <w:bidi w:val="0"/>
        <w:adjustRightInd w:val="0"/>
        <w:snapToGrid w:val="0"/>
        <w:spacing w:line="440" w:lineRule="exact"/>
        <w:ind w:left="488"/>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（5）不同投标人的投标文件相互混装；</w:t>
      </w:r>
    </w:p>
    <w:p w14:paraId="2B8744E2">
      <w:pPr>
        <w:keepNext w:val="0"/>
        <w:keepLines w:val="0"/>
        <w:pageBreakBefore w:val="0"/>
        <w:widowControl w:val="0"/>
        <w:kinsoku w:val="0"/>
        <w:wordWrap/>
        <w:overflowPunct/>
        <w:topLinePunct w:val="0"/>
        <w:autoSpaceDE w:val="0"/>
        <w:autoSpaceDN w:val="0"/>
        <w:bidi w:val="0"/>
        <w:adjustRightInd w:val="0"/>
        <w:snapToGrid w:val="0"/>
        <w:spacing w:afterAutospacing="0" w:line="440" w:lineRule="exact"/>
        <w:ind w:firstLine="480" w:firstLineChars="200"/>
        <w:jc w:val="both"/>
        <w:textAlignment w:val="baseline"/>
        <w:rPr>
          <w:rFonts w:hint="default"/>
          <w:lang w:val="en-US" w:eastAsia="zh-CN"/>
        </w:rPr>
      </w:pPr>
      <w:r>
        <w:rPr>
          <w:rFonts w:ascii="宋体" w:hAnsi="宋体" w:eastAsia="宋体" w:cs="宋体"/>
          <w:color w:val="auto"/>
          <w:spacing w:val="0"/>
          <w:position w:val="0"/>
          <w:sz w:val="24"/>
          <w:szCs w:val="24"/>
          <w:lang w:eastAsia="zh-CN"/>
        </w:rPr>
        <w:t>（6）不同投标人的投标保证金从同一单位或者个人的账户转出。</w:t>
      </w:r>
    </w:p>
    <w:p w14:paraId="42C749B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0" w:beforeLines="100" w:beforeAutospacing="0" w:after="0" w:afterLines="100" w:afterAutospacing="0" w:line="440" w:lineRule="exact"/>
        <w:ind w:left="3312" w:leftChars="1577" w:right="989" w:rightChars="471" w:firstLine="0" w:firstLineChars="0"/>
        <w:jc w:val="both"/>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22" w:name="bookmark34"/>
      <w:bookmarkEnd w:id="22"/>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开标</w:t>
      </w:r>
      <w:bookmarkStart w:id="23" w:name="bookmark35"/>
      <w:bookmarkEnd w:id="23"/>
    </w:p>
    <w:p w14:paraId="2271EBF3">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jc w:val="both"/>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0</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.开标</w:t>
      </w:r>
    </w:p>
    <w:p w14:paraId="2AA3E79A">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outlineLvl w:val="1"/>
        <w:rPr>
          <w:rFonts w:hint="default"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.1 开标：本项目</w:t>
      </w:r>
      <w:r>
        <w:rPr>
          <w:rFonts w:hint="eastAsia" w:ascii="宋体" w:hAnsi="宋体" w:eastAsia="宋体" w:cs="宋体"/>
          <w:color w:val="auto"/>
          <w:spacing w:val="0"/>
          <w:position w:val="0"/>
          <w:sz w:val="24"/>
          <w:szCs w:val="24"/>
          <w:lang w:val="en-US" w:eastAsia="zh-CN"/>
        </w:rPr>
        <w:t>开标方式及</w:t>
      </w:r>
      <w:r>
        <w:rPr>
          <w:rFonts w:ascii="宋体" w:hAnsi="宋体" w:eastAsia="宋体" w:cs="宋体"/>
          <w:color w:val="auto"/>
          <w:spacing w:val="0"/>
          <w:position w:val="0"/>
          <w:sz w:val="24"/>
          <w:szCs w:val="24"/>
          <w:lang w:eastAsia="zh-CN"/>
        </w:rPr>
        <w:t>开标注意事项详见第二章</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投标人须知前附表</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lang w:eastAsia="zh-CN"/>
        </w:rPr>
        <w:t>。</w:t>
      </w:r>
    </w:p>
    <w:p w14:paraId="00407814">
      <w:pPr>
        <w:keepNext w:val="0"/>
        <w:keepLines w:val="0"/>
        <w:pageBreakBefore w:val="0"/>
        <w:widowControl w:val="0"/>
        <w:kinsoku/>
        <w:wordWrap/>
        <w:overflowPunct/>
        <w:topLinePunct w:val="0"/>
        <w:autoSpaceDE/>
        <w:autoSpaceDN/>
        <w:bidi w:val="0"/>
        <w:adjustRightInd/>
        <w:snapToGrid/>
        <w:spacing w:line="440" w:lineRule="exact"/>
        <w:ind w:left="592" w:leftChars="0" w:hanging="592" w:hangingChars="247"/>
        <w:jc w:val="both"/>
        <w:textAlignment w:val="auto"/>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0</w:t>
      </w:r>
      <w:r>
        <w:rPr>
          <w:rFonts w:hint="eastAsia" w:ascii="宋体" w:hAnsi="宋体" w:eastAsia="宋体" w:cs="宋体"/>
          <w:color w:val="auto"/>
          <w:spacing w:val="0"/>
          <w:position w:val="0"/>
          <w:sz w:val="24"/>
          <w:szCs w:val="24"/>
          <w:lang w:eastAsia="zh-CN"/>
        </w:rPr>
        <w:t>.2 开</w:t>
      </w:r>
      <w:r>
        <w:rPr>
          <w:rFonts w:ascii="宋体" w:hAnsi="宋体" w:eastAsia="宋体" w:cs="宋体"/>
          <w:color w:val="auto"/>
          <w:spacing w:val="0"/>
          <w:position w:val="0"/>
          <w:sz w:val="24"/>
          <w:szCs w:val="24"/>
          <w:lang w:eastAsia="zh-CN"/>
        </w:rPr>
        <w:t>标由采购代理机构主持，邀请投标人参加。评标委员会成员不得参加开标活动。</w:t>
      </w:r>
    </w:p>
    <w:p w14:paraId="622C34A3">
      <w:pPr>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both"/>
        <w:textAlignment w:val="auto"/>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0</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val="en-US" w:eastAsia="zh-CN"/>
        </w:rPr>
        <w:t>投标人</w:t>
      </w:r>
      <w:r>
        <w:rPr>
          <w:rFonts w:hint="eastAsia" w:ascii="宋体" w:hAnsi="宋体" w:eastAsia="宋体" w:cs="仿宋"/>
          <w:color w:val="auto"/>
          <w:spacing w:val="0"/>
          <w:position w:val="0"/>
          <w:sz w:val="24"/>
          <w:szCs w:val="24"/>
          <w:highlight w:val="none"/>
          <w:lang w:val="en-US" w:eastAsia="zh-CN"/>
        </w:rPr>
        <w:t>未在规定时间内递交投标文件的，</w:t>
      </w:r>
      <w:r>
        <w:rPr>
          <w:rFonts w:hint="eastAsia" w:ascii="宋体" w:hAnsi="宋体" w:eastAsia="宋体" w:cs="仿宋"/>
          <w:b/>
          <w:bCs/>
          <w:color w:val="auto"/>
          <w:spacing w:val="0"/>
          <w:position w:val="0"/>
          <w:sz w:val="24"/>
          <w:szCs w:val="24"/>
          <w:highlight w:val="none"/>
          <w:lang w:val="en-US" w:eastAsia="zh-CN"/>
        </w:rPr>
        <w:t>投标无效。</w:t>
      </w:r>
    </w:p>
    <w:p w14:paraId="6F830137">
      <w:pPr>
        <w:keepNext w:val="0"/>
        <w:keepLines w:val="0"/>
        <w:pageBreakBefore w:val="0"/>
        <w:widowControl w:val="0"/>
        <w:kinsoku w:val="0"/>
        <w:wordWrap/>
        <w:overflowPunct/>
        <w:topLinePunct w:val="0"/>
        <w:autoSpaceDE w:val="0"/>
        <w:autoSpaceDN w:val="0"/>
        <w:bidi w:val="0"/>
        <w:adjustRightInd w:val="0"/>
        <w:snapToGrid w:val="0"/>
        <w:spacing w:line="440" w:lineRule="exact"/>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0</w:t>
      </w:r>
      <w:r>
        <w:rPr>
          <w:rFonts w:ascii="宋体" w:hAnsi="宋体" w:eastAsia="宋体" w:cs="宋体"/>
          <w:color w:val="auto"/>
          <w:spacing w:val="0"/>
          <w:position w:val="0"/>
          <w:sz w:val="24"/>
          <w:szCs w:val="24"/>
          <w:highlight w:val="none"/>
          <w:lang w:eastAsia="zh-CN"/>
        </w:rPr>
        <w:t>.4 开标时，采购代理机构将宣读投标人名称、投标</w:t>
      </w:r>
      <w:r>
        <w:rPr>
          <w:rFonts w:hint="eastAsia" w:ascii="宋体" w:hAnsi="宋体" w:eastAsia="宋体" w:cs="宋体"/>
          <w:color w:val="auto"/>
          <w:spacing w:val="0"/>
          <w:position w:val="0"/>
          <w:sz w:val="24"/>
          <w:szCs w:val="24"/>
          <w:highlight w:val="none"/>
          <w:lang w:val="en-US" w:eastAsia="zh-CN"/>
        </w:rPr>
        <w:t>报</w:t>
      </w:r>
      <w:r>
        <w:rPr>
          <w:rFonts w:ascii="宋体" w:hAnsi="宋体" w:eastAsia="宋体" w:cs="宋体"/>
          <w:color w:val="auto"/>
          <w:spacing w:val="0"/>
          <w:position w:val="0"/>
          <w:sz w:val="24"/>
          <w:szCs w:val="24"/>
          <w:highlight w:val="none"/>
          <w:lang w:eastAsia="zh-CN"/>
        </w:rPr>
        <w:t>价以及其</w:t>
      </w:r>
      <w:r>
        <w:rPr>
          <w:rFonts w:hint="eastAsia" w:ascii="宋体" w:hAnsi="宋体" w:eastAsia="宋体" w:cs="宋体"/>
          <w:color w:val="auto"/>
          <w:spacing w:val="0"/>
          <w:position w:val="0"/>
          <w:sz w:val="24"/>
          <w:szCs w:val="24"/>
          <w:highlight w:val="none"/>
          <w:lang w:val="en-US" w:eastAsia="zh-CN"/>
        </w:rPr>
        <w:t>他内容。</w:t>
      </w:r>
    </w:p>
    <w:p w14:paraId="43765973">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firstLine="590" w:firstLineChars="246"/>
        <w:jc w:val="both"/>
        <w:textAlignment w:val="baseline"/>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投标人不足</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家的，不得开标。</w:t>
      </w:r>
    </w:p>
    <w:p w14:paraId="756496BD">
      <w:pPr>
        <w:keepNext w:val="0"/>
        <w:keepLines w:val="0"/>
        <w:pageBreakBefore w:val="0"/>
        <w:widowControl w:val="0"/>
        <w:kinsoku w:val="0"/>
        <w:wordWrap/>
        <w:overflowPunct/>
        <w:topLinePunct w:val="0"/>
        <w:autoSpaceDE w:val="0"/>
        <w:autoSpaceDN w:val="0"/>
        <w:bidi w:val="0"/>
        <w:adjustRightInd w:val="0"/>
        <w:snapToGrid w:val="0"/>
        <w:spacing w:afterAutospacing="0" w:line="440" w:lineRule="exact"/>
        <w:ind w:left="590" w:leftChars="0" w:hanging="590" w:hangingChars="246"/>
        <w:jc w:val="both"/>
        <w:textAlignment w:val="baseline"/>
        <w:rPr>
          <w:rFonts w:hint="eastAsia"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.5 开标过程应当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宋体" w:hAnsi="宋体" w:eastAsia="宋体" w:cs="宋体"/>
          <w:color w:val="auto"/>
          <w:spacing w:val="0"/>
          <w:position w:val="0"/>
          <w:sz w:val="24"/>
          <w:szCs w:val="24"/>
          <w:lang w:val="en-US" w:eastAsia="zh-CN"/>
        </w:rPr>
        <w:t>果。</w:t>
      </w:r>
    </w:p>
    <w:p w14:paraId="0F789694">
      <w:pPr>
        <w:keepNext w:val="0"/>
        <w:keepLines w:val="0"/>
        <w:pageBreakBefore w:val="0"/>
        <w:widowControl w:val="0"/>
        <w:kinsoku w:val="0"/>
        <w:wordWrap/>
        <w:overflowPunct/>
        <w:topLinePunct w:val="0"/>
        <w:autoSpaceDE w:val="0"/>
        <w:autoSpaceDN w:val="0"/>
        <w:bidi w:val="0"/>
        <w:adjustRightInd w:val="0"/>
        <w:snapToGrid w:val="0"/>
        <w:spacing w:before="360" w:beforeAutospacing="0" w:line="440" w:lineRule="exact"/>
        <w:jc w:val="center"/>
        <w:textAlignment w:val="baseline"/>
        <w:outlineLvl w:val="1"/>
        <w:rPr>
          <w:color w:val="auto"/>
          <w:spacing w:val="0"/>
          <w:position w:val="0"/>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五、评标</w:t>
      </w:r>
    </w:p>
    <w:p w14:paraId="1D93725F">
      <w:pPr>
        <w:keepNext w:val="0"/>
        <w:keepLines w:val="0"/>
        <w:pageBreakBefore w:val="0"/>
        <w:widowControl w:val="0"/>
        <w:kinsoku w:val="0"/>
        <w:wordWrap/>
        <w:overflowPunct/>
        <w:topLinePunct w:val="0"/>
        <w:autoSpaceDE w:val="0"/>
        <w:autoSpaceDN w:val="0"/>
        <w:bidi w:val="0"/>
        <w:adjustRightInd w:val="0"/>
        <w:snapToGrid w:val="0"/>
        <w:spacing w:before="79" w:line="440" w:lineRule="exact"/>
        <w:jc w:val="both"/>
        <w:textAlignment w:val="baseline"/>
        <w:outlineLvl w:val="1"/>
        <w:rPr>
          <w:rFonts w:ascii="宋体" w:hAnsi="宋体" w:eastAsia="宋体" w:cs="宋体"/>
          <w:color w:val="auto"/>
          <w:spacing w:val="0"/>
          <w:position w:val="0"/>
          <w:sz w:val="24"/>
          <w:szCs w:val="24"/>
          <w:lang w:eastAsia="zh-CN"/>
        </w:rPr>
      </w:pPr>
      <w:bookmarkStart w:id="24" w:name="bookmark37"/>
      <w:bookmarkEnd w:id="24"/>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.评标</w:t>
      </w:r>
    </w:p>
    <w:p w14:paraId="70A3F728">
      <w:pPr>
        <w:keepNext w:val="0"/>
        <w:keepLines w:val="0"/>
        <w:pageBreakBefore w:val="0"/>
        <w:widowControl w:val="0"/>
        <w:kinsoku w:val="0"/>
        <w:wordWrap/>
        <w:overflowPunct/>
        <w:topLinePunct w:val="0"/>
        <w:autoSpaceDE w:val="0"/>
        <w:autoSpaceDN w:val="0"/>
        <w:bidi w:val="0"/>
        <w:adjustRightInd w:val="0"/>
        <w:snapToGrid w:val="0"/>
        <w:spacing w:before="47" w:line="440" w:lineRule="exact"/>
        <w:ind w:left="597" w:leftChars="0" w:hanging="597" w:hangingChars="249"/>
        <w:jc w:val="both"/>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21.1 公开招标采购项目开标结束后，采购人或者采购代理机构应当依法对投标人的资格进行审查。</w:t>
      </w:r>
    </w:p>
    <w:p w14:paraId="1FA7601A">
      <w:pPr>
        <w:keepNext w:val="0"/>
        <w:keepLines w:val="0"/>
        <w:pageBreakBefore w:val="0"/>
        <w:widowControl w:val="0"/>
        <w:kinsoku w:val="0"/>
        <w:wordWrap/>
        <w:overflowPunct/>
        <w:topLinePunct w:val="0"/>
        <w:autoSpaceDE w:val="0"/>
        <w:autoSpaceDN w:val="0"/>
        <w:bidi w:val="0"/>
        <w:adjustRightInd w:val="0"/>
        <w:snapToGrid w:val="0"/>
        <w:spacing w:afterAutospacing="0" w:line="440" w:lineRule="exact"/>
        <w:ind w:left="0" w:leftChars="0" w:firstLine="597" w:firstLineChars="249"/>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合格投标人不足</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家的，不得评标。</w:t>
      </w:r>
    </w:p>
    <w:p w14:paraId="5D9B3649">
      <w:pPr>
        <w:keepNext w:val="0"/>
        <w:keepLines w:val="0"/>
        <w:pageBreakBefore w:val="0"/>
        <w:widowControl w:val="0"/>
        <w:kinsoku w:val="0"/>
        <w:wordWrap/>
        <w:overflowPunct/>
        <w:topLinePunct w:val="0"/>
        <w:autoSpaceDE w:val="0"/>
        <w:autoSpaceDN w:val="0"/>
        <w:bidi w:val="0"/>
        <w:adjustRightInd w:val="0"/>
        <w:snapToGrid w:val="0"/>
        <w:spacing w:before="47" w:beforeAutospacing="0" w:afterAutospacing="0"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2 </w:t>
      </w:r>
      <w:r>
        <w:rPr>
          <w:rFonts w:ascii="宋体" w:hAnsi="宋体" w:eastAsia="宋体" w:cs="宋体"/>
          <w:color w:val="auto"/>
          <w:spacing w:val="0"/>
          <w:position w:val="0"/>
          <w:sz w:val="24"/>
          <w:szCs w:val="24"/>
          <w:lang w:eastAsia="zh-CN"/>
        </w:rPr>
        <w:t>评标委员会</w:t>
      </w:r>
    </w:p>
    <w:p w14:paraId="445BFF27">
      <w:pPr>
        <w:keepNext w:val="0"/>
        <w:keepLines w:val="0"/>
        <w:pageBreakBefore w:val="0"/>
        <w:widowControl w:val="0"/>
        <w:kinsoku w:val="0"/>
        <w:wordWrap/>
        <w:overflowPunct/>
        <w:topLinePunct w:val="0"/>
        <w:autoSpaceDE w:val="0"/>
        <w:autoSpaceDN w:val="0"/>
        <w:bidi w:val="0"/>
        <w:adjustRightInd w:val="0"/>
        <w:snapToGrid w:val="0"/>
        <w:spacing w:before="47" w:beforeAutospacing="0" w:line="440" w:lineRule="exact"/>
        <w:ind w:left="58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评标由依照有关法规组建的评标委员会负责。</w:t>
      </w:r>
    </w:p>
    <w:p w14:paraId="16A371A1">
      <w:pPr>
        <w:keepNext w:val="0"/>
        <w:keepLines w:val="0"/>
        <w:pageBreakBefore w:val="0"/>
        <w:widowControl w:val="0"/>
        <w:kinsoku w:val="0"/>
        <w:wordWrap/>
        <w:overflowPunct/>
        <w:topLinePunct w:val="0"/>
        <w:autoSpaceDE w:val="0"/>
        <w:autoSpaceDN w:val="0"/>
        <w:bidi w:val="0"/>
        <w:adjustRightInd w:val="0"/>
        <w:snapToGrid w:val="0"/>
        <w:spacing w:before="47" w:afterAutospacing="0" w:line="440" w:lineRule="exact"/>
        <w:ind w:left="590" w:leftChars="0" w:hanging="590" w:hangingChars="246"/>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3 </w:t>
      </w:r>
      <w:r>
        <w:rPr>
          <w:rFonts w:ascii="宋体" w:hAnsi="宋体" w:eastAsia="宋体" w:cs="宋体"/>
          <w:color w:val="auto"/>
          <w:spacing w:val="0"/>
          <w:position w:val="0"/>
          <w:sz w:val="24"/>
          <w:szCs w:val="24"/>
          <w:lang w:eastAsia="zh-CN"/>
        </w:rPr>
        <w:t>评标委员会应当对符合资格的投标人的投标文件进行符合性审查，以确定其是否满足招标文件的实质性要求。</w:t>
      </w:r>
    </w:p>
    <w:p w14:paraId="7FFAB34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81" w:leftChars="0" w:right="2" w:hanging="57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 xml:space="preserve"> 对于投标文件中含义不明确、同类问题表述不一致或者有明显文字和计算错误的内容，评标委员会应当以书面形式要求投标人做出必要的澄清、说明或者补正。</w:t>
      </w:r>
    </w:p>
    <w:p w14:paraId="1EEB2D6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80" w:leftChars="276"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381D54F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80" w:leftChars="0" w:hanging="580" w:firstLineChars="0"/>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5 </w:t>
      </w:r>
      <w:r>
        <w:rPr>
          <w:rFonts w:ascii="宋体" w:hAnsi="宋体" w:eastAsia="宋体" w:cs="宋体"/>
          <w:color w:val="auto"/>
          <w:spacing w:val="0"/>
          <w:position w:val="0"/>
          <w:sz w:val="24"/>
          <w:szCs w:val="24"/>
          <w:lang w:eastAsia="zh-CN"/>
        </w:rPr>
        <w:t>评标委员会应当按照招标文件中规定的评标方法和标准，对符合性审查合格的投标文件进行商务和技术评估，综合比较与评价。</w:t>
      </w:r>
    </w:p>
    <w:p w14:paraId="0AD9AFF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83" w:leftChars="5" w:hanging="573" w:hangingChars="239"/>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6</w:t>
      </w:r>
      <w:r>
        <w:rPr>
          <w:rFonts w:ascii="宋体" w:hAnsi="宋体" w:eastAsia="宋体" w:cs="宋体"/>
          <w:color w:val="auto"/>
          <w:spacing w:val="0"/>
          <w:position w:val="0"/>
          <w:sz w:val="24"/>
          <w:szCs w:val="24"/>
          <w:lang w:eastAsia="zh-CN"/>
        </w:rPr>
        <w:t xml:space="preserve"> 评标委员会根据全体评标成员签字的原始评标记录和评标结果编写评标报告。</w:t>
      </w:r>
    </w:p>
    <w:p w14:paraId="10FC2BE2">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583" w:leftChars="5" w:hanging="573" w:hangingChars="239"/>
        <w:jc w:val="both"/>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eastAsia="zh-CN"/>
        </w:rPr>
        <w:t>投标文件报价出现前后不一致的，除招标文件另有规定外，按照下列规定修正：</w:t>
      </w:r>
    </w:p>
    <w:p w14:paraId="52DD6663">
      <w:pPr>
        <w:keepNext w:val="0"/>
        <w:keepLines w:val="0"/>
        <w:pageBreakBefore w:val="0"/>
        <w:widowControl w:val="0"/>
        <w:kinsoku w:val="0"/>
        <w:wordWrap/>
        <w:overflowPunct/>
        <w:topLinePunct w:val="0"/>
        <w:autoSpaceDE w:val="0"/>
        <w:autoSpaceDN w:val="0"/>
        <w:bidi w:val="0"/>
        <w:adjustRightInd w:val="0"/>
        <w:snapToGrid w:val="0"/>
        <w:spacing w:line="440" w:lineRule="exact"/>
        <w:ind w:left="633" w:leftChars="232" w:hanging="146" w:hangingChars="61"/>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（1）投标文件中开标一览表（报价表）内容与投标文件中相应内容不一致的，以开标一览表（报价表）为准；</w:t>
      </w:r>
    </w:p>
    <w:p w14:paraId="1736F7DF">
      <w:pPr>
        <w:keepNext w:val="0"/>
        <w:keepLines w:val="0"/>
        <w:pageBreakBefore w:val="0"/>
        <w:widowControl w:val="0"/>
        <w:kinsoku w:val="0"/>
        <w:wordWrap/>
        <w:overflowPunct/>
        <w:topLinePunct w:val="0"/>
        <w:autoSpaceDE w:val="0"/>
        <w:autoSpaceDN w:val="0"/>
        <w:bidi w:val="0"/>
        <w:adjustRightInd w:val="0"/>
        <w:snapToGrid w:val="0"/>
        <w:spacing w:line="440" w:lineRule="exact"/>
        <w:ind w:left="11" w:firstLine="480" w:firstLineChars="200"/>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（2）大写金额和小写金额不一致的，以大写金额为准；</w:t>
      </w:r>
    </w:p>
    <w:p w14:paraId="14ECEFAB">
      <w:pPr>
        <w:keepNext w:val="0"/>
        <w:keepLines w:val="0"/>
        <w:pageBreakBefore w:val="0"/>
        <w:widowControl w:val="0"/>
        <w:kinsoku w:val="0"/>
        <w:wordWrap/>
        <w:overflowPunct/>
        <w:topLinePunct w:val="0"/>
        <w:autoSpaceDE w:val="0"/>
        <w:autoSpaceDN w:val="0"/>
        <w:bidi w:val="0"/>
        <w:adjustRightInd w:val="0"/>
        <w:snapToGrid w:val="0"/>
        <w:spacing w:line="440" w:lineRule="exact"/>
        <w:ind w:left="489" w:leftChars="233" w:firstLine="0" w:firstLineChars="0"/>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（3）单价金额小数点或者百分比有明显错位的，以开标一览表的总价为准，并修改单价；</w:t>
      </w:r>
    </w:p>
    <w:p w14:paraId="1AD9C0E9">
      <w:pPr>
        <w:keepNext w:val="0"/>
        <w:keepLines w:val="0"/>
        <w:pageBreakBefore w:val="0"/>
        <w:widowControl w:val="0"/>
        <w:kinsoku w:val="0"/>
        <w:wordWrap/>
        <w:overflowPunct/>
        <w:topLinePunct w:val="0"/>
        <w:autoSpaceDE w:val="0"/>
        <w:autoSpaceDN w:val="0"/>
        <w:bidi w:val="0"/>
        <w:adjustRightInd w:val="0"/>
        <w:snapToGrid w:val="0"/>
        <w:spacing w:afterAutospacing="0" w:line="440" w:lineRule="exact"/>
        <w:ind w:left="10" w:leftChars="5" w:firstLine="388" w:firstLineChars="162"/>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（4）总价金额与按单价汇总金额不一致的，以单价金额计算结果为准。</w:t>
      </w:r>
    </w:p>
    <w:p w14:paraId="4ED57BC3">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489" w:leftChars="233" w:firstLine="0" w:firstLineChars="0"/>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366EB919">
      <w:pPr>
        <w:keepNext w:val="0"/>
        <w:keepLines w:val="0"/>
        <w:pageBreakBefore w:val="0"/>
        <w:widowControl w:val="0"/>
        <w:kinsoku w:val="0"/>
        <w:wordWrap/>
        <w:overflowPunct/>
        <w:topLinePunct w:val="0"/>
        <w:autoSpaceDE w:val="0"/>
        <w:autoSpaceDN w:val="0"/>
        <w:bidi w:val="0"/>
        <w:adjustRightInd w:val="0"/>
        <w:snapToGrid w:val="0"/>
        <w:spacing w:before="180" w:line="440" w:lineRule="exact"/>
        <w:ind w:left="573" w:hanging="573"/>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 xml:space="preserve"> 评标委员会认为投标人的报价明显</w:t>
      </w:r>
      <w:r>
        <w:rPr>
          <w:rFonts w:hint="eastAsia" w:ascii="宋体" w:hAnsi="宋体" w:eastAsia="宋体" w:cs="宋体"/>
          <w:color w:val="auto"/>
          <w:spacing w:val="0"/>
          <w:position w:val="0"/>
          <w:sz w:val="24"/>
          <w:szCs w:val="24"/>
          <w:lang w:val="en-US" w:eastAsia="zh-CN"/>
        </w:rPr>
        <w:t>高</w:t>
      </w:r>
      <w:r>
        <w:rPr>
          <w:rFonts w:ascii="宋体" w:hAnsi="宋体" w:eastAsia="宋体" w:cs="宋体"/>
          <w:color w:val="auto"/>
          <w:spacing w:val="0"/>
          <w:position w:val="0"/>
          <w:sz w:val="24"/>
          <w:szCs w:val="24"/>
          <w:lang w:eastAsia="zh-CN"/>
        </w:rPr>
        <w:t>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为无效投标处理。</w:t>
      </w:r>
    </w:p>
    <w:p w14:paraId="202953E8">
      <w:pPr>
        <w:keepNext w:val="0"/>
        <w:keepLines w:val="0"/>
        <w:pageBreakBefore w:val="0"/>
        <w:widowControl w:val="0"/>
        <w:kinsoku w:val="0"/>
        <w:wordWrap/>
        <w:overflowPunct/>
        <w:topLinePunct w:val="0"/>
        <w:autoSpaceDE w:val="0"/>
        <w:autoSpaceDN w:val="0"/>
        <w:bidi w:val="0"/>
        <w:adjustRightInd w:val="0"/>
        <w:snapToGrid w:val="0"/>
        <w:spacing w:before="0" w:beforeLines="50" w:line="440" w:lineRule="exact"/>
        <w:ind w:left="1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9</w:t>
      </w:r>
      <w:r>
        <w:rPr>
          <w:rFonts w:ascii="宋体" w:hAnsi="宋体" w:eastAsia="宋体" w:cs="宋体"/>
          <w:color w:val="auto"/>
          <w:spacing w:val="0"/>
          <w:position w:val="0"/>
          <w:sz w:val="24"/>
          <w:szCs w:val="24"/>
          <w:lang w:eastAsia="zh-CN"/>
        </w:rPr>
        <w:t xml:space="preserve"> 投标人存在下列情况之一的，</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position w:val="0"/>
          <w:sz w:val="24"/>
          <w:szCs w:val="24"/>
          <w:lang w:eastAsia="zh-CN"/>
        </w:rPr>
        <w:t>：</w:t>
      </w:r>
    </w:p>
    <w:p w14:paraId="011266C5">
      <w:pPr>
        <w:keepNext w:val="0"/>
        <w:keepLines w:val="0"/>
        <w:pageBreakBefore w:val="0"/>
        <w:widowControl w:val="0"/>
        <w:kinsoku w:val="0"/>
        <w:wordWrap/>
        <w:overflowPunct/>
        <w:topLinePunct w:val="0"/>
        <w:autoSpaceDE w:val="0"/>
        <w:autoSpaceDN w:val="0"/>
        <w:bidi w:val="0"/>
        <w:adjustRightInd w:val="0"/>
        <w:snapToGrid w:val="0"/>
        <w:spacing w:line="440" w:lineRule="exact"/>
        <w:ind w:left="548" w:leftChars="261"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（1）未按照招标文件的规定提交投标保证金的；</w:t>
      </w:r>
    </w:p>
    <w:p w14:paraId="26AEB0F2">
      <w:pPr>
        <w:keepNext w:val="0"/>
        <w:keepLines w:val="0"/>
        <w:pageBreakBefore w:val="0"/>
        <w:widowControl w:val="0"/>
        <w:kinsoku w:val="0"/>
        <w:wordWrap/>
        <w:overflowPunct/>
        <w:topLinePunct w:val="0"/>
        <w:autoSpaceDE w:val="0"/>
        <w:autoSpaceDN w:val="0"/>
        <w:bidi w:val="0"/>
        <w:adjustRightInd w:val="0"/>
        <w:snapToGrid w:val="0"/>
        <w:spacing w:line="440" w:lineRule="exact"/>
        <w:ind w:left="548" w:leftChars="261"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（2）投标文件未按招标文件要求签署、盖章的；</w:t>
      </w:r>
    </w:p>
    <w:p w14:paraId="6B0ABBC6">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firstLine="547" w:firstLineChars="228"/>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（3）不具备招标文件中规定的资格要求的；</w:t>
      </w:r>
    </w:p>
    <w:p w14:paraId="680EECF5">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260"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（4）报价超过招标文件中规定的预算金额或者最高限价的；</w:t>
      </w:r>
    </w:p>
    <w:p w14:paraId="0089BAF6">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0" w:firstLine="0" w:firstLineChars="0"/>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（5）投标文件含有采购人不能接受的附加条件的；</w:t>
      </w:r>
    </w:p>
    <w:p w14:paraId="1E4A9905">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0" w:firstLine="0" w:firstLineChars="0"/>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（6）法律、法规和招标文件规定的其他无效情形。</w:t>
      </w:r>
    </w:p>
    <w:p w14:paraId="7A08C06F">
      <w:pPr>
        <w:keepNext w:val="0"/>
        <w:keepLines w:val="0"/>
        <w:pageBreakBefore w:val="0"/>
        <w:widowControl w:val="0"/>
        <w:kinsoku w:val="0"/>
        <w:wordWrap/>
        <w:overflowPunct/>
        <w:topLinePunct w:val="0"/>
        <w:autoSpaceDE w:val="0"/>
        <w:autoSpaceDN w:val="0"/>
        <w:bidi w:val="0"/>
        <w:adjustRightInd w:val="0"/>
        <w:snapToGrid w:val="0"/>
        <w:spacing w:before="182"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 xml:space="preserve"> 在招标采购中，出现下列情形之一的，</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应予废标：</w:t>
      </w:r>
    </w:p>
    <w:p w14:paraId="15F414E5">
      <w:pPr>
        <w:keepNext w:val="0"/>
        <w:keepLines w:val="0"/>
        <w:pageBreakBefore w:val="0"/>
        <w:widowControl w:val="0"/>
        <w:kinsoku w:val="0"/>
        <w:wordWrap/>
        <w:overflowPunct/>
        <w:topLinePunct w:val="0"/>
        <w:autoSpaceDE w:val="0"/>
        <w:autoSpaceDN w:val="0"/>
        <w:bidi w:val="0"/>
        <w:adjustRightInd w:val="0"/>
        <w:snapToGrid w:val="0"/>
        <w:spacing w:line="440" w:lineRule="exact"/>
        <w:ind w:left="666" w:leftChars="260" w:hanging="120" w:hangingChars="5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（1）符合专业条件的投标人或者对招标文件作实质响应的投标人不足三家的；</w:t>
      </w:r>
    </w:p>
    <w:p w14:paraId="5309333D">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260"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（2）出现影响采购公正的违法、违规行为的；</w:t>
      </w:r>
    </w:p>
    <w:p w14:paraId="394AA2F1">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260"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（3）投标人的报价均超过了采购预算，采购人不能支付的；</w:t>
      </w:r>
    </w:p>
    <w:p w14:paraId="45408B78">
      <w:pPr>
        <w:keepNext w:val="0"/>
        <w:keepLines w:val="0"/>
        <w:pageBreakBefore w:val="0"/>
        <w:widowControl w:val="0"/>
        <w:kinsoku w:val="0"/>
        <w:wordWrap/>
        <w:overflowPunct/>
        <w:topLinePunct w:val="0"/>
        <w:autoSpaceDE w:val="0"/>
        <w:autoSpaceDN w:val="0"/>
        <w:bidi w:val="0"/>
        <w:adjustRightInd w:val="0"/>
        <w:snapToGrid w:val="0"/>
        <w:spacing w:line="440" w:lineRule="exact"/>
        <w:ind w:left="546" w:leftChars="260"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（4）因重大变故，采购任务取消。</w:t>
      </w:r>
    </w:p>
    <w:p w14:paraId="71317DF8">
      <w:pPr>
        <w:keepNext w:val="0"/>
        <w:keepLines w:val="0"/>
        <w:pageBreakBefore w:val="0"/>
        <w:widowControl w:val="0"/>
        <w:kinsoku/>
        <w:wordWrap/>
        <w:overflowPunct/>
        <w:topLinePunct w:val="0"/>
        <w:autoSpaceDE w:val="0"/>
        <w:autoSpaceDN w:val="0"/>
        <w:bidi w:val="0"/>
        <w:adjustRightInd w:val="0"/>
        <w:snapToGrid w:val="0"/>
        <w:spacing w:line="440" w:lineRule="exact"/>
        <w:ind w:left="726" w:hanging="720" w:hangingChars="300"/>
        <w:jc w:val="both"/>
        <w:textAlignment w:val="auto"/>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CF8F213">
      <w:pPr>
        <w:keepNext w:val="0"/>
        <w:keepLines w:val="0"/>
        <w:pageBreakBefore w:val="0"/>
        <w:widowControl w:val="0"/>
        <w:kinsoku/>
        <w:wordWrap/>
        <w:overflowPunct/>
        <w:topLinePunct w:val="0"/>
        <w:autoSpaceDE w:val="0"/>
        <w:autoSpaceDN w:val="0"/>
        <w:bidi w:val="0"/>
        <w:adjustRightInd w:val="0"/>
        <w:snapToGrid w:val="0"/>
        <w:spacing w:line="440" w:lineRule="exact"/>
        <w:ind w:left="726" w:right="-92" w:rightChars="-44" w:hanging="720" w:hangingChars="300"/>
        <w:jc w:val="both"/>
        <w:textAlignment w:val="auto"/>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rPr>
        <w:t>评标委员会决定投标的实质性响应，只根据投标本身的真实无误的内容，评审工作不依据外部的证据，但投标有不真实不正确的内容时除外。</w:t>
      </w:r>
    </w:p>
    <w:p w14:paraId="19B29AED">
      <w:pPr>
        <w:keepNext w:val="0"/>
        <w:keepLines w:val="0"/>
        <w:pageBreakBefore w:val="0"/>
        <w:widowControl w:val="0"/>
        <w:kinsoku w:val="0"/>
        <w:wordWrap/>
        <w:overflowPunct/>
        <w:topLinePunct w:val="0"/>
        <w:autoSpaceDE w:val="0"/>
        <w:autoSpaceDN w:val="0"/>
        <w:bidi w:val="0"/>
        <w:adjustRightInd w:val="0"/>
        <w:snapToGrid w:val="0"/>
        <w:spacing w:before="78" w:line="440" w:lineRule="exact"/>
        <w:jc w:val="both"/>
        <w:textAlignment w:val="baseline"/>
        <w:outlineLvl w:val="1"/>
        <w:rPr>
          <w:rFonts w:ascii="宋体" w:hAnsi="宋体" w:eastAsia="宋体" w:cs="宋体"/>
          <w:color w:val="auto"/>
          <w:spacing w:val="0"/>
          <w:position w:val="0"/>
          <w:sz w:val="24"/>
          <w:szCs w:val="24"/>
          <w:lang w:eastAsia="zh-CN"/>
        </w:rPr>
      </w:pPr>
      <w:bookmarkStart w:id="25" w:name="bookmark38"/>
      <w:bookmarkEnd w:id="25"/>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.评标方法和评标标准</w:t>
      </w:r>
    </w:p>
    <w:p w14:paraId="4DAD6373">
      <w:pPr>
        <w:keepNext w:val="0"/>
        <w:keepLines w:val="0"/>
        <w:pageBreakBefore w:val="0"/>
        <w:widowControl w:val="0"/>
        <w:kinsoku w:val="0"/>
        <w:wordWrap/>
        <w:overflowPunct/>
        <w:topLinePunct w:val="0"/>
        <w:autoSpaceDE w:val="0"/>
        <w:autoSpaceDN w:val="0"/>
        <w:bidi w:val="0"/>
        <w:adjustRightInd w:val="0"/>
        <w:snapToGrid w:val="0"/>
        <w:spacing w:before="180" w:line="440" w:lineRule="exact"/>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22.1</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eastAsia="zh-CN"/>
        </w:rPr>
        <w:t>评标方法，见“投标人须知前附表”</w:t>
      </w:r>
    </w:p>
    <w:p w14:paraId="6E6EB6C4">
      <w:pPr>
        <w:keepNext w:val="0"/>
        <w:keepLines w:val="0"/>
        <w:pageBreakBefore w:val="0"/>
        <w:widowControl w:val="0"/>
        <w:kinsoku w:val="0"/>
        <w:wordWrap/>
        <w:overflowPunct/>
        <w:topLinePunct w:val="0"/>
        <w:autoSpaceDE w:val="0"/>
        <w:autoSpaceDN w:val="0"/>
        <w:bidi w:val="0"/>
        <w:adjustRightInd w:val="0"/>
        <w:snapToGrid w:val="0"/>
        <w:spacing w:before="180" w:line="440" w:lineRule="exact"/>
        <w:ind w:left="631" w:leftChars="0" w:hanging="631" w:hangingChars="263"/>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22.1.1</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eastAsia="zh-CN"/>
        </w:rPr>
        <w:t>最</w:t>
      </w:r>
      <w:r>
        <w:rPr>
          <w:rFonts w:hint="eastAsia" w:ascii="宋体" w:hAnsi="宋体" w:eastAsia="宋体" w:cs="宋体"/>
          <w:color w:val="auto"/>
          <w:spacing w:val="0"/>
          <w:position w:val="0"/>
          <w:sz w:val="24"/>
          <w:szCs w:val="24"/>
          <w:lang w:val="en-US" w:eastAsia="zh-CN"/>
        </w:rPr>
        <w:t>高</w:t>
      </w:r>
      <w:r>
        <w:rPr>
          <w:rFonts w:hint="eastAsia" w:ascii="宋体" w:hAnsi="宋体" w:eastAsia="宋体" w:cs="宋体"/>
          <w:color w:val="auto"/>
          <w:spacing w:val="0"/>
          <w:position w:val="0"/>
          <w:sz w:val="24"/>
          <w:szCs w:val="24"/>
          <w:lang w:eastAsia="zh-CN"/>
        </w:rPr>
        <w:t>评标价法，是指投标文件满足招标文件全部实质性要求，且投标报价最</w:t>
      </w:r>
      <w:r>
        <w:rPr>
          <w:rFonts w:hint="eastAsia" w:ascii="宋体" w:hAnsi="宋体" w:eastAsia="宋体" w:cs="宋体"/>
          <w:color w:val="auto"/>
          <w:spacing w:val="0"/>
          <w:position w:val="0"/>
          <w:sz w:val="24"/>
          <w:szCs w:val="24"/>
          <w:lang w:val="en-US" w:eastAsia="zh-CN"/>
        </w:rPr>
        <w:t>高</w:t>
      </w:r>
      <w:r>
        <w:rPr>
          <w:rFonts w:hint="eastAsia" w:ascii="宋体" w:hAnsi="宋体" w:eastAsia="宋体" w:cs="宋体"/>
          <w:color w:val="auto"/>
          <w:spacing w:val="0"/>
          <w:position w:val="0"/>
          <w:sz w:val="24"/>
          <w:szCs w:val="24"/>
          <w:lang w:eastAsia="zh-CN"/>
        </w:rPr>
        <w:t>的投标人为中标候选人的评标方法。采用最</w:t>
      </w:r>
      <w:r>
        <w:rPr>
          <w:rFonts w:hint="eastAsia" w:ascii="宋体" w:hAnsi="宋体" w:eastAsia="宋体" w:cs="宋体"/>
          <w:color w:val="auto"/>
          <w:spacing w:val="0"/>
          <w:position w:val="0"/>
          <w:sz w:val="24"/>
          <w:szCs w:val="24"/>
          <w:lang w:val="en-US" w:eastAsia="zh-CN"/>
        </w:rPr>
        <w:t>高</w:t>
      </w:r>
      <w:r>
        <w:rPr>
          <w:rFonts w:hint="eastAsia" w:ascii="宋体" w:hAnsi="宋体" w:eastAsia="宋体" w:cs="宋体"/>
          <w:color w:val="auto"/>
          <w:spacing w:val="0"/>
          <w:position w:val="0"/>
          <w:sz w:val="24"/>
          <w:szCs w:val="24"/>
          <w:lang w:eastAsia="zh-CN"/>
        </w:rPr>
        <w:t>评标价法的，评标结果按投标报价由</w:t>
      </w:r>
      <w:r>
        <w:rPr>
          <w:rFonts w:hint="eastAsia" w:ascii="宋体" w:hAnsi="宋体" w:eastAsia="宋体" w:cs="宋体"/>
          <w:color w:val="auto"/>
          <w:spacing w:val="0"/>
          <w:position w:val="0"/>
          <w:sz w:val="24"/>
          <w:szCs w:val="24"/>
          <w:lang w:val="en-US" w:eastAsia="zh-CN"/>
        </w:rPr>
        <w:t>低</w:t>
      </w:r>
      <w:r>
        <w:rPr>
          <w:rFonts w:hint="eastAsia" w:ascii="宋体" w:hAnsi="宋体" w:eastAsia="宋体" w:cs="宋体"/>
          <w:color w:val="auto"/>
          <w:spacing w:val="0"/>
          <w:position w:val="0"/>
          <w:sz w:val="24"/>
          <w:szCs w:val="24"/>
          <w:lang w:eastAsia="zh-CN"/>
        </w:rPr>
        <w:t>到</w:t>
      </w:r>
      <w:r>
        <w:rPr>
          <w:rFonts w:hint="eastAsia" w:ascii="宋体" w:hAnsi="宋体" w:eastAsia="宋体" w:cs="宋体"/>
          <w:color w:val="auto"/>
          <w:spacing w:val="0"/>
          <w:position w:val="0"/>
          <w:sz w:val="24"/>
          <w:szCs w:val="24"/>
          <w:lang w:val="en-US" w:eastAsia="zh-CN"/>
        </w:rPr>
        <w:t>高</w:t>
      </w:r>
      <w:r>
        <w:rPr>
          <w:rFonts w:hint="eastAsia" w:ascii="宋体" w:hAnsi="宋体" w:eastAsia="宋体" w:cs="宋体"/>
          <w:color w:val="auto"/>
          <w:spacing w:val="0"/>
          <w:position w:val="0"/>
          <w:sz w:val="24"/>
          <w:szCs w:val="24"/>
          <w:lang w:eastAsia="zh-CN"/>
        </w:rPr>
        <w:t>顺序排列。投标文件满足招标文件全部实质性要求且投标报价最</w:t>
      </w:r>
      <w:r>
        <w:rPr>
          <w:rFonts w:hint="eastAsia" w:ascii="宋体" w:hAnsi="宋体" w:eastAsia="宋体" w:cs="宋体"/>
          <w:color w:val="auto"/>
          <w:spacing w:val="0"/>
          <w:position w:val="0"/>
          <w:sz w:val="24"/>
          <w:szCs w:val="24"/>
          <w:lang w:val="en-US" w:eastAsia="zh-CN"/>
        </w:rPr>
        <w:t>高</w:t>
      </w:r>
      <w:r>
        <w:rPr>
          <w:rFonts w:hint="eastAsia" w:ascii="宋体" w:hAnsi="宋体" w:eastAsia="宋体" w:cs="宋体"/>
          <w:color w:val="auto"/>
          <w:spacing w:val="0"/>
          <w:position w:val="0"/>
          <w:sz w:val="24"/>
          <w:szCs w:val="24"/>
          <w:lang w:eastAsia="zh-CN"/>
        </w:rPr>
        <w:t>的投标人为排名第一的中标候选人。投标报价相同的，按服务响应优劣顺序排列。投标报价、服务响应优劣等均相同的，由评标委员会随机抽取确定排序。</w:t>
      </w:r>
    </w:p>
    <w:p w14:paraId="4CE39AD1">
      <w:pPr>
        <w:keepNext w:val="0"/>
        <w:keepLines w:val="0"/>
        <w:pageBreakBefore w:val="0"/>
        <w:widowControl w:val="0"/>
        <w:kinsoku w:val="0"/>
        <w:wordWrap/>
        <w:overflowPunct/>
        <w:topLinePunct w:val="0"/>
        <w:autoSpaceDE w:val="0"/>
        <w:autoSpaceDN w:val="0"/>
        <w:bidi w:val="0"/>
        <w:adjustRightInd w:val="0"/>
        <w:snapToGrid w:val="0"/>
        <w:spacing w:before="180" w:afterAutospacing="0" w:line="440" w:lineRule="exact"/>
        <w:jc w:val="both"/>
        <w:textAlignment w:val="baseline"/>
        <w:rPr>
          <w:color w:val="auto"/>
          <w:spacing w:val="0"/>
          <w:position w:val="0"/>
          <w:lang w:eastAsia="zh-CN"/>
        </w:rPr>
      </w:pPr>
      <w:r>
        <w:rPr>
          <w:rFonts w:hint="eastAsia" w:ascii="宋体" w:hAnsi="宋体" w:eastAsia="宋体" w:cs="宋体"/>
          <w:color w:val="auto"/>
          <w:spacing w:val="0"/>
          <w:position w:val="0"/>
          <w:sz w:val="24"/>
          <w:szCs w:val="24"/>
          <w:lang w:eastAsia="zh-CN"/>
        </w:rPr>
        <w:t>22.2</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eastAsia="zh-CN"/>
        </w:rPr>
        <w:t>评标标准（详见“第六章 评标标准”</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eastAsia="zh-CN"/>
        </w:rPr>
        <w:t>。</w:t>
      </w:r>
    </w:p>
    <w:p w14:paraId="45B63355">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182" w:beforeAutospacing="0" w:line="440" w:lineRule="exact"/>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意外情况的情形和处理</w:t>
      </w:r>
    </w:p>
    <w:p w14:paraId="70FAAFF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leftChars="0"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.意外情况的情形</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(本项目不适用)</w:t>
      </w:r>
    </w:p>
    <w:p w14:paraId="3839026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leftChars="0" w:firstLine="0" w:firstLineChars="0"/>
        <w:jc w:val="both"/>
        <w:textAlignment w:val="baseline"/>
        <w:rPr>
          <w:color w:val="auto"/>
          <w:spacing w:val="0"/>
          <w:position w:val="0"/>
          <w:lang w:eastAsia="zh-CN"/>
        </w:rPr>
      </w:pPr>
      <w:bookmarkStart w:id="26" w:name="bookmark42"/>
      <w:bookmarkEnd w:id="26"/>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24.</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意外情况的处理</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color w:val="auto"/>
          <w:spacing w:val="0"/>
          <w:kern w:val="0"/>
          <w:position w:val="0"/>
          <w:sz w:val="24"/>
          <w:szCs w:val="24"/>
          <w:highlight w:val="none"/>
          <w:lang w:val="en-US" w:eastAsia="zh-CN"/>
          <w14:textOutline w14:w="4356" w14:cap="sq" w14:cmpd="sng" w14:algn="ctr">
            <w14:solidFill>
              <w14:srgbClr w14:val="000000"/>
            </w14:solidFill>
            <w14:prstDash w14:val="solid"/>
            <w14:bevel/>
          </w14:textOutline>
        </w:rPr>
        <w:t>(本项目不适用)</w:t>
      </w:r>
    </w:p>
    <w:p w14:paraId="6DDD6C76">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jc w:val="center"/>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七、中标和合同</w:t>
      </w:r>
    </w:p>
    <w:p w14:paraId="127898A7">
      <w:pPr>
        <w:keepNext w:val="0"/>
        <w:keepLines w:val="0"/>
        <w:pageBreakBefore w:val="0"/>
        <w:widowControl w:val="0"/>
        <w:wordWrap/>
        <w:overflowPunct/>
        <w:topLinePunct w:val="0"/>
        <w:bidi w:val="0"/>
        <w:spacing w:afterAutospacing="0" w:line="440" w:lineRule="exact"/>
        <w:jc w:val="both"/>
        <w:rPr>
          <w:color w:val="auto"/>
          <w:spacing w:val="0"/>
          <w:position w:val="0"/>
          <w:lang w:eastAsia="zh-CN"/>
        </w:rPr>
      </w:pPr>
    </w:p>
    <w:p w14:paraId="1C1DCE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14"/>
        <w:jc w:val="both"/>
        <w:textAlignment w:val="baseline"/>
        <w:outlineLvl w:val="1"/>
        <w:rPr>
          <w:color w:val="auto"/>
          <w:spacing w:val="0"/>
          <w:position w:val="0"/>
          <w:lang w:eastAsia="zh-CN"/>
        </w:rPr>
      </w:pPr>
      <w:bookmarkStart w:id="27" w:name="bookmark43"/>
      <w:bookmarkEnd w:id="27"/>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.中标人的确定</w:t>
      </w:r>
    </w:p>
    <w:p w14:paraId="26DF6297">
      <w:pPr>
        <w:keepNext w:val="0"/>
        <w:keepLines w:val="0"/>
        <w:pageBreakBefore w:val="0"/>
        <w:widowControl w:val="0"/>
        <w:kinsoku w:val="0"/>
        <w:wordWrap/>
        <w:overflowPunct/>
        <w:topLinePunct w:val="0"/>
        <w:autoSpaceDE w:val="0"/>
        <w:autoSpaceDN w:val="0"/>
        <w:bidi w:val="0"/>
        <w:adjustRightInd w:val="0"/>
        <w:snapToGrid w:val="0"/>
        <w:spacing w:line="440" w:lineRule="exact"/>
        <w:ind w:left="641" w:leftChars="6" w:right="80" w:hanging="628" w:hangingChars="262"/>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采购人应当自收到评标报告之日起5个工作日内</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在评标报告确定的中标候选人名单</w:t>
      </w:r>
      <w:r>
        <w:rPr>
          <w:rFonts w:hint="eastAsia" w:ascii="宋体" w:hAnsi="宋体" w:eastAsia="宋体" w:cs="宋体"/>
          <w:color w:val="auto"/>
          <w:spacing w:val="0"/>
          <w:position w:val="0"/>
          <w:sz w:val="24"/>
          <w:szCs w:val="24"/>
          <w:highlight w:val="none"/>
          <w:lang w:val="en-US" w:eastAsia="zh-CN"/>
        </w:rPr>
        <w:t>中按顺序确定中标人。</w:t>
      </w:r>
    </w:p>
    <w:p w14:paraId="5AC4A23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11"/>
        <w:jc w:val="both"/>
        <w:textAlignment w:val="baseline"/>
        <w:outlineLvl w:val="1"/>
        <w:rPr>
          <w:rFonts w:ascii="宋体" w:hAnsi="宋体" w:eastAsia="宋体" w:cs="宋体"/>
          <w:color w:val="auto"/>
          <w:spacing w:val="0"/>
          <w:position w:val="0"/>
          <w:sz w:val="24"/>
          <w:szCs w:val="24"/>
          <w:lang w:eastAsia="zh-CN"/>
        </w:rPr>
      </w:pPr>
      <w:bookmarkStart w:id="28" w:name="bookmark44"/>
      <w:bookmarkEnd w:id="28"/>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.中标结果公告</w:t>
      </w:r>
    </w:p>
    <w:p w14:paraId="097BEF6C">
      <w:pPr>
        <w:keepNext w:val="0"/>
        <w:keepLines w:val="0"/>
        <w:pageBreakBefore w:val="0"/>
        <w:widowControl w:val="0"/>
        <w:kinsoku w:val="0"/>
        <w:wordWrap/>
        <w:overflowPunct/>
        <w:topLinePunct w:val="0"/>
        <w:autoSpaceDE w:val="0"/>
        <w:autoSpaceDN w:val="0"/>
        <w:bidi w:val="0"/>
        <w:adjustRightInd w:val="0"/>
        <w:snapToGrid w:val="0"/>
        <w:spacing w:before="78" w:beforeAutospacing="0" w:line="440" w:lineRule="exact"/>
        <w:ind w:left="480" w:right="80" w:hanging="480" w:hangingChars="200"/>
        <w:jc w:val="both"/>
        <w:textAlignment w:val="baseline"/>
        <w:rPr>
          <w:color w:val="auto"/>
          <w:spacing w:val="0"/>
          <w:position w:val="0"/>
          <w:lang w:eastAsia="zh-CN"/>
        </w:rPr>
      </w:pPr>
      <w:r>
        <w:rPr>
          <w:rFonts w:hint="eastAsia" w:ascii="宋体" w:hAnsi="宋体" w:eastAsia="宋体" w:cs="宋体"/>
          <w:color w:val="auto"/>
          <w:spacing w:val="0"/>
          <w:position w:val="0"/>
          <w:sz w:val="24"/>
          <w:szCs w:val="24"/>
          <w:lang w:val="en-US" w:eastAsia="zh-CN"/>
        </w:rPr>
        <w:t xml:space="preserve">26.1 </w:t>
      </w:r>
      <w:r>
        <w:rPr>
          <w:rFonts w:ascii="宋体" w:hAnsi="宋体" w:eastAsia="宋体" w:cs="宋体"/>
          <w:color w:val="auto"/>
          <w:spacing w:val="0"/>
          <w:position w:val="0"/>
          <w:sz w:val="24"/>
          <w:szCs w:val="24"/>
          <w:lang w:eastAsia="zh-CN"/>
        </w:rPr>
        <w:t>中标人确定后</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lang w:eastAsia="zh-CN"/>
        </w:rPr>
        <w:t>采购代理机构在</w:t>
      </w:r>
      <w:r>
        <w:rPr>
          <w:rFonts w:ascii="宋体" w:hAnsi="宋体" w:eastAsia="宋体" w:cs="宋体"/>
          <w:color w:val="auto"/>
          <w:spacing w:val="0"/>
          <w:kern w:val="0"/>
          <w:position w:val="0"/>
          <w:sz w:val="24"/>
          <w:szCs w:val="24"/>
          <w:highlight w:val="none"/>
          <w:lang w:eastAsia="zh-CN"/>
        </w:rPr>
        <w:t>在</w:t>
      </w:r>
      <w:r>
        <w:rPr>
          <w:rFonts w:hint="eastAsia" w:ascii="宋体" w:hAnsi="宋体" w:eastAsia="宋体" w:cs="宋体"/>
          <w:color w:val="auto"/>
          <w:spacing w:val="0"/>
          <w:kern w:val="0"/>
          <w:position w:val="0"/>
          <w:sz w:val="24"/>
          <w:szCs w:val="24"/>
          <w:highlight w:val="none"/>
          <w:lang w:eastAsia="zh-CN"/>
        </w:rPr>
        <w:t>吉安职业技术学院官网（https://www.japt.com.cn/）、江西省招标投标网（http://www.jxtb.org.cn/）</w:t>
      </w:r>
      <w:r>
        <w:rPr>
          <w:rFonts w:ascii="宋体" w:hAnsi="宋体" w:eastAsia="宋体" w:cs="宋体"/>
          <w:color w:val="auto"/>
          <w:spacing w:val="0"/>
          <w:position w:val="0"/>
          <w:sz w:val="24"/>
          <w:szCs w:val="24"/>
          <w:lang w:eastAsia="zh-CN"/>
        </w:rPr>
        <w:t>上公告中标结果，中标公告期限为1个工作日。</w:t>
      </w:r>
    </w:p>
    <w:p w14:paraId="13DAD2D0">
      <w:pPr>
        <w:keepNext w:val="0"/>
        <w:keepLines w:val="0"/>
        <w:pageBreakBefore w:val="0"/>
        <w:widowControl w:val="0"/>
        <w:kinsoku w:val="0"/>
        <w:wordWrap/>
        <w:overflowPunct/>
        <w:topLinePunct w:val="0"/>
        <w:autoSpaceDE w:val="0"/>
        <w:autoSpaceDN w:val="0"/>
        <w:bidi w:val="0"/>
        <w:adjustRightInd w:val="0"/>
        <w:snapToGrid w:val="0"/>
        <w:spacing w:before="78" w:afterAutospacing="0" w:line="440" w:lineRule="exact"/>
        <w:ind w:left="14"/>
        <w:jc w:val="both"/>
        <w:textAlignment w:val="baseline"/>
        <w:outlineLvl w:val="1"/>
        <w:rPr>
          <w:rFonts w:ascii="宋体" w:hAnsi="宋体" w:eastAsia="宋体" w:cs="宋体"/>
          <w:color w:val="auto"/>
          <w:spacing w:val="0"/>
          <w:position w:val="0"/>
          <w:sz w:val="24"/>
          <w:szCs w:val="24"/>
          <w:lang w:eastAsia="zh-CN"/>
        </w:rPr>
      </w:pPr>
      <w:bookmarkStart w:id="29" w:name="bookmark45"/>
      <w:bookmarkEnd w:id="29"/>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.履约保证金</w:t>
      </w:r>
    </w:p>
    <w:p w14:paraId="4FD6A1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40" w:lineRule="exact"/>
        <w:ind w:left="568" w:leftChars="0" w:right="56" w:hanging="554"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.1 中标人在与采购人签订采购合同时，应向采购人提交“投标人须知前附表”规定的履约保证金。</w:t>
      </w:r>
    </w:p>
    <w:p w14:paraId="7B2D4560">
      <w:pPr>
        <w:keepNext w:val="0"/>
        <w:keepLines w:val="0"/>
        <w:pageBreakBefore w:val="0"/>
        <w:widowControl w:val="0"/>
        <w:kinsoku w:val="0"/>
        <w:wordWrap/>
        <w:overflowPunct/>
        <w:topLinePunct w:val="0"/>
        <w:autoSpaceDE w:val="0"/>
        <w:autoSpaceDN w:val="0"/>
        <w:bidi w:val="0"/>
        <w:adjustRightInd w:val="0"/>
        <w:snapToGrid w:val="0"/>
        <w:spacing w:beforeAutospacing="0" w:line="440" w:lineRule="exact"/>
        <w:ind w:left="14"/>
        <w:jc w:val="both"/>
        <w:textAlignment w:val="baseline"/>
        <w:rPr>
          <w:color w:val="auto"/>
          <w:spacing w:val="0"/>
          <w:position w:val="0"/>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.2 履约保证金用于补偿因中标人不能完成其合同义务而使采购人蒙受的损失。</w:t>
      </w:r>
    </w:p>
    <w:p w14:paraId="2AB4A7D4">
      <w:pPr>
        <w:keepNext w:val="0"/>
        <w:keepLines w:val="0"/>
        <w:pageBreakBefore w:val="0"/>
        <w:widowControl w:val="0"/>
        <w:kinsoku w:val="0"/>
        <w:wordWrap/>
        <w:overflowPunct/>
        <w:topLinePunct w:val="0"/>
        <w:autoSpaceDE w:val="0"/>
        <w:autoSpaceDN w:val="0"/>
        <w:bidi w:val="0"/>
        <w:adjustRightInd w:val="0"/>
        <w:snapToGrid w:val="0"/>
        <w:spacing w:before="79" w:line="440" w:lineRule="exact"/>
        <w:ind w:left="14"/>
        <w:jc w:val="both"/>
        <w:textAlignment w:val="baseline"/>
        <w:outlineLvl w:val="1"/>
        <w:rPr>
          <w:rFonts w:ascii="宋体" w:hAnsi="宋体" w:eastAsia="宋体" w:cs="宋体"/>
          <w:color w:val="auto"/>
          <w:spacing w:val="0"/>
          <w:position w:val="0"/>
          <w:sz w:val="24"/>
          <w:szCs w:val="24"/>
          <w:lang w:eastAsia="zh-CN"/>
        </w:rPr>
      </w:pPr>
      <w:bookmarkStart w:id="30" w:name="bookmark46"/>
      <w:bookmarkEnd w:id="30"/>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.签订合同</w:t>
      </w:r>
    </w:p>
    <w:p w14:paraId="16DF2FBB">
      <w:pPr>
        <w:keepNext w:val="0"/>
        <w:keepLines w:val="0"/>
        <w:pageBreakBefore w:val="0"/>
        <w:widowControl w:val="0"/>
        <w:kinsoku w:val="0"/>
        <w:wordWrap/>
        <w:overflowPunct/>
        <w:topLinePunct w:val="0"/>
        <w:autoSpaceDE w:val="0"/>
        <w:autoSpaceDN w:val="0"/>
        <w:bidi w:val="0"/>
        <w:adjustRightInd w:val="0"/>
        <w:snapToGrid w:val="0"/>
        <w:spacing w:line="440" w:lineRule="exact"/>
        <w:ind w:left="641" w:leftChars="6" w:right="80" w:hanging="628" w:hangingChars="26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中标人应按中标通知书规定的时间与采购人签订合同，否则按拒绝签订合同处理。</w:t>
      </w:r>
    </w:p>
    <w:p w14:paraId="61E14806">
      <w:pPr>
        <w:keepNext w:val="0"/>
        <w:keepLines w:val="0"/>
        <w:pageBreakBefore w:val="0"/>
        <w:widowControl w:val="0"/>
        <w:kinsoku w:val="0"/>
        <w:wordWrap/>
        <w:overflowPunct/>
        <w:topLinePunct w:val="0"/>
        <w:autoSpaceDE w:val="0"/>
        <w:autoSpaceDN w:val="0"/>
        <w:bidi w:val="0"/>
        <w:adjustRightInd w:val="0"/>
        <w:snapToGrid w:val="0"/>
        <w:spacing w:line="440" w:lineRule="exact"/>
        <w:ind w:left="651" w:leftChars="6" w:hanging="638" w:hangingChars="266"/>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.2 招标文件、中标人的投标文件及评标过程中有关澄清文件均为签订合同的依据。</w:t>
      </w:r>
    </w:p>
    <w:p w14:paraId="119FF350">
      <w:pPr>
        <w:keepNext w:val="0"/>
        <w:keepLines w:val="0"/>
        <w:pageBreakBefore w:val="0"/>
        <w:widowControl w:val="0"/>
        <w:kinsoku w:val="0"/>
        <w:wordWrap/>
        <w:overflowPunct/>
        <w:topLinePunct w:val="0"/>
        <w:autoSpaceDE w:val="0"/>
        <w:autoSpaceDN w:val="0"/>
        <w:bidi w:val="0"/>
        <w:adjustRightInd w:val="0"/>
        <w:snapToGrid w:val="0"/>
        <w:spacing w:line="440" w:lineRule="exact"/>
        <w:ind w:left="14"/>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lang w:eastAsia="zh-CN"/>
        </w:rPr>
        <w:t>中标通知书是合同的一个组成部分。</w:t>
      </w:r>
    </w:p>
    <w:p w14:paraId="14A385AC">
      <w:pPr>
        <w:keepNext w:val="0"/>
        <w:keepLines w:val="0"/>
        <w:pageBreakBefore w:val="0"/>
        <w:widowControl w:val="0"/>
        <w:kinsoku w:val="0"/>
        <w:wordWrap/>
        <w:overflowPunct/>
        <w:topLinePunct w:val="0"/>
        <w:autoSpaceDE w:val="0"/>
        <w:autoSpaceDN w:val="0"/>
        <w:bidi w:val="0"/>
        <w:adjustRightInd w:val="0"/>
        <w:snapToGrid w:val="0"/>
        <w:spacing w:line="440" w:lineRule="exact"/>
        <w:ind w:left="14"/>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.4</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lang w:eastAsia="zh-CN"/>
        </w:rPr>
        <w:t>采购人与中标人应当根据合同的约定依法履行合同义务。</w:t>
      </w:r>
    </w:p>
    <w:p w14:paraId="78786C49">
      <w:pPr>
        <w:keepNext w:val="0"/>
        <w:keepLines w:val="0"/>
        <w:pageBreakBefore w:val="0"/>
        <w:widowControl w:val="0"/>
        <w:kinsoku w:val="0"/>
        <w:wordWrap/>
        <w:overflowPunct/>
        <w:topLinePunct w:val="0"/>
        <w:autoSpaceDE w:val="0"/>
        <w:autoSpaceDN w:val="0"/>
        <w:bidi w:val="0"/>
        <w:adjustRightInd w:val="0"/>
        <w:snapToGrid w:val="0"/>
        <w:spacing w:line="440" w:lineRule="exact"/>
        <w:ind w:left="636" w:leftChars="303" w:firstLine="0"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政府采购合同的履行、违约责任和解决争议的方法等适用《中华人民共和国民法典》。</w:t>
      </w:r>
      <w:bookmarkStart w:id="31" w:name="bookmark40"/>
      <w:bookmarkEnd w:id="31"/>
      <w:bookmarkStart w:id="32" w:name="bookmark39"/>
      <w:bookmarkEnd w:id="32"/>
    </w:p>
    <w:p w14:paraId="59CDFB72">
      <w:pPr>
        <w:keepNext w:val="0"/>
        <w:keepLines w:val="0"/>
        <w:pageBreakBefore w:val="0"/>
        <w:widowControl w:val="0"/>
        <w:kinsoku w:val="0"/>
        <w:wordWrap/>
        <w:overflowPunct/>
        <w:topLinePunct w:val="0"/>
        <w:autoSpaceDE w:val="0"/>
        <w:autoSpaceDN w:val="0"/>
        <w:bidi w:val="0"/>
        <w:adjustRightInd w:val="0"/>
        <w:snapToGrid w:val="0"/>
        <w:spacing w:line="440" w:lineRule="exact"/>
        <w:ind w:left="562" w:leftChars="0" w:hanging="562" w:firstLineChars="0"/>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w:t>
      </w: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.5</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lang w:eastAsia="zh-CN"/>
        </w:rPr>
        <w:t>中标人拒绝与采购人签订合同的，采购人可以按照评审报告推荐的中标候选人名单排序，确定下一候选人为中标人，也可以重新开展政府采购活动；拒绝签订政府采购合同的中标人视为撤销投标文件，不予退还其交纳的投标保证金。</w:t>
      </w:r>
    </w:p>
    <w:p w14:paraId="07B3620D">
      <w:pPr>
        <w:keepNext w:val="0"/>
        <w:keepLines w:val="0"/>
        <w:pageBreakBefore w:val="0"/>
        <w:widowControl w:val="0"/>
        <w:kinsoku w:val="0"/>
        <w:wordWrap/>
        <w:overflowPunct/>
        <w:topLinePunct w:val="0"/>
        <w:autoSpaceDE w:val="0"/>
        <w:autoSpaceDN w:val="0"/>
        <w:bidi w:val="0"/>
        <w:adjustRightInd w:val="0"/>
        <w:snapToGrid w:val="0"/>
        <w:spacing w:before="302" w:line="440" w:lineRule="exact"/>
        <w:ind w:left="3833"/>
        <w:jc w:val="both"/>
        <w:textAlignment w:val="baseline"/>
        <w:outlineLvl w:val="1"/>
        <w:rPr>
          <w:color w:val="auto"/>
          <w:spacing w:val="0"/>
          <w:position w:val="0"/>
          <w:lang w:eastAsia="zh-CN"/>
        </w:rPr>
      </w:pPr>
      <w:bookmarkStart w:id="33" w:name="bookmark47"/>
      <w:bookmarkEnd w:id="33"/>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八、询问和质疑</w:t>
      </w:r>
    </w:p>
    <w:p w14:paraId="42F11C5E">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
        <w:jc w:val="both"/>
        <w:textAlignment w:val="baseline"/>
        <w:outlineLvl w:val="1"/>
        <w:rPr>
          <w:rFonts w:ascii="宋体" w:hAnsi="宋体" w:eastAsia="宋体" w:cs="宋体"/>
          <w:color w:val="auto"/>
          <w:spacing w:val="0"/>
          <w:position w:val="0"/>
          <w:sz w:val="24"/>
          <w:szCs w:val="24"/>
          <w:lang w:eastAsia="zh-CN"/>
        </w:rPr>
      </w:pPr>
      <w:bookmarkStart w:id="34" w:name="bookmark48"/>
      <w:bookmarkEnd w:id="34"/>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29</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.询问</w:t>
      </w:r>
    </w:p>
    <w:p w14:paraId="71F3C1D2">
      <w:pPr>
        <w:keepNext w:val="0"/>
        <w:keepLines w:val="0"/>
        <w:pageBreakBefore w:val="0"/>
        <w:widowControl w:val="0"/>
        <w:kinsoku w:val="0"/>
        <w:wordWrap/>
        <w:overflowPunct/>
        <w:topLinePunct w:val="0"/>
        <w:autoSpaceDE w:val="0"/>
        <w:autoSpaceDN w:val="0"/>
        <w:bidi w:val="0"/>
        <w:adjustRightInd w:val="0"/>
        <w:snapToGrid w:val="0"/>
        <w:spacing w:before="1" w:line="440" w:lineRule="exact"/>
        <w:ind w:left="583" w:leftChars="0" w:hanging="583" w:hangingChars="243"/>
        <w:jc w:val="both"/>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29</w:t>
      </w:r>
      <w:r>
        <w:rPr>
          <w:rFonts w:ascii="宋体" w:hAnsi="宋体" w:eastAsia="宋体" w:cs="宋体"/>
          <w:color w:val="auto"/>
          <w:spacing w:val="0"/>
          <w:position w:val="0"/>
          <w:sz w:val="24"/>
          <w:szCs w:val="24"/>
          <w:lang w:eastAsia="zh-CN"/>
        </w:rPr>
        <w:t>.1 投标人对政府采购活动事项有疑问的，可以向采购人或者采购代理机构提出询问，采</w:t>
      </w:r>
      <w:r>
        <w:rPr>
          <w:rFonts w:hint="eastAsia" w:ascii="宋体" w:hAnsi="宋体" w:eastAsia="宋体" w:cs="宋体"/>
          <w:color w:val="auto"/>
          <w:spacing w:val="0"/>
          <w:position w:val="0"/>
          <w:sz w:val="24"/>
          <w:szCs w:val="24"/>
          <w:lang w:val="en-US" w:eastAsia="zh-CN"/>
        </w:rPr>
        <w:t>购代理机构应当在3个工作日内对投标人依法提出的询问做出答复。</w:t>
      </w:r>
      <w:bookmarkStart w:id="35" w:name="bookmark49"/>
      <w:bookmarkEnd w:id="35"/>
    </w:p>
    <w:p w14:paraId="46E4C72F">
      <w:pPr>
        <w:keepNext w:val="0"/>
        <w:keepLines w:val="0"/>
        <w:pageBreakBefore w:val="0"/>
        <w:widowControl w:val="0"/>
        <w:kinsoku w:val="0"/>
        <w:wordWrap/>
        <w:overflowPunct/>
        <w:topLinePunct w:val="0"/>
        <w:autoSpaceDE w:val="0"/>
        <w:autoSpaceDN w:val="0"/>
        <w:bidi w:val="0"/>
        <w:adjustRightInd w:val="0"/>
        <w:snapToGrid w:val="0"/>
        <w:spacing w:before="1" w:line="440" w:lineRule="exact"/>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0.</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质疑</w:t>
      </w:r>
    </w:p>
    <w:p w14:paraId="1442B4D7">
      <w:pPr>
        <w:keepNext w:val="0"/>
        <w:keepLines w:val="0"/>
        <w:pageBreakBefore w:val="0"/>
        <w:widowControl w:val="0"/>
        <w:kinsoku w:val="0"/>
        <w:wordWrap/>
        <w:overflowPunct/>
        <w:topLinePunct w:val="0"/>
        <w:autoSpaceDE w:val="0"/>
        <w:autoSpaceDN w:val="0"/>
        <w:bidi w:val="0"/>
        <w:adjustRightInd w:val="0"/>
        <w:snapToGrid w:val="0"/>
        <w:spacing w:line="440" w:lineRule="exact"/>
        <w:ind w:left="579" w:leftChars="0" w:right="2" w:hanging="578" w:firstLineChars="0"/>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30</w:t>
      </w:r>
      <w:r>
        <w:rPr>
          <w:rFonts w:ascii="宋体" w:hAnsi="宋体" w:eastAsia="宋体" w:cs="宋体"/>
          <w:color w:val="auto"/>
          <w:spacing w:val="0"/>
          <w:position w:val="0"/>
          <w:sz w:val="24"/>
          <w:szCs w:val="24"/>
          <w:lang w:eastAsia="zh-CN"/>
        </w:rPr>
        <w:t>.1 投标人认为招标文件、招标过程、中标结果使自己的权益受到损害的，可以在知道或者应知其权益受到损害之日起7个工作日内，以书面形式向采购人、采购代理机构提出质疑。</w:t>
      </w:r>
    </w:p>
    <w:p w14:paraId="263FD8AE">
      <w:pPr>
        <w:keepNext w:val="0"/>
        <w:keepLines w:val="0"/>
        <w:pageBreakBefore w:val="0"/>
        <w:widowControl w:val="0"/>
        <w:kinsoku w:val="0"/>
        <w:wordWrap/>
        <w:overflowPunct/>
        <w:topLinePunct w:val="0"/>
        <w:autoSpaceDE w:val="0"/>
        <w:autoSpaceDN w:val="0"/>
        <w:bidi w:val="0"/>
        <w:adjustRightInd w:val="0"/>
        <w:snapToGrid w:val="0"/>
        <w:spacing w:line="440" w:lineRule="exact"/>
        <w:ind w:left="582" w:leftChars="104" w:hanging="364" w:hangingChars="152"/>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lang w:eastAsia="zh-CN"/>
        </w:rPr>
        <w:t>对可以质疑的招标文件提出质疑的，为收到招标文件之日或者招标文件公告期限届满之日起7个工作日内；</w:t>
      </w:r>
    </w:p>
    <w:p w14:paraId="4C75D12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（2）</w:t>
      </w:r>
      <w:r>
        <w:rPr>
          <w:rFonts w:hint="eastAsia" w:ascii="宋体" w:hAnsi="宋体" w:eastAsia="宋体" w:cs="宋体"/>
          <w:color w:val="auto"/>
          <w:spacing w:val="0"/>
          <w:position w:val="0"/>
          <w:sz w:val="24"/>
          <w:szCs w:val="24"/>
          <w:lang w:eastAsia="zh-CN"/>
        </w:rPr>
        <w:t>对招标过程提出质疑的，为各招标程序环节结束之日起7个工作日内；</w:t>
      </w:r>
    </w:p>
    <w:p w14:paraId="2572323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lang w:eastAsia="zh-CN"/>
        </w:rPr>
        <w:t>对中标结果提出质疑的，为中标结果公告期限届满之日起7个工作日内。</w:t>
      </w:r>
    </w:p>
    <w:p w14:paraId="07ECB121">
      <w:pPr>
        <w:keepNext w:val="0"/>
        <w:keepLines w:val="0"/>
        <w:pageBreakBefore w:val="0"/>
        <w:widowControl w:val="0"/>
        <w:kinsoku w:val="0"/>
        <w:wordWrap/>
        <w:overflowPunct/>
        <w:topLinePunct w:val="0"/>
        <w:autoSpaceDE w:val="0"/>
        <w:autoSpaceDN w:val="0"/>
        <w:bidi w:val="0"/>
        <w:adjustRightInd w:val="0"/>
        <w:snapToGrid w:val="0"/>
        <w:spacing w:line="440" w:lineRule="exact"/>
        <w:ind w:left="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.2 投标人应在法定质疑期内一次性提出针对同一采购程序环节的质疑。</w:t>
      </w:r>
    </w:p>
    <w:p w14:paraId="569B6725">
      <w:pPr>
        <w:keepNext w:val="0"/>
        <w:keepLines w:val="0"/>
        <w:pageBreakBefore w:val="0"/>
        <w:widowControl w:val="0"/>
        <w:kinsoku w:val="0"/>
        <w:wordWrap/>
        <w:overflowPunct/>
        <w:topLinePunct w:val="0"/>
        <w:autoSpaceDE w:val="0"/>
        <w:autoSpaceDN w:val="0"/>
        <w:bidi w:val="0"/>
        <w:adjustRightInd w:val="0"/>
        <w:snapToGrid w:val="0"/>
        <w:spacing w:line="440" w:lineRule="exact"/>
        <w:ind w:left="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.3 提出质疑的投标人应当是参与所质疑项目采购活动的投标人。</w:t>
      </w:r>
    </w:p>
    <w:p w14:paraId="49E7FEC3">
      <w:pPr>
        <w:keepNext w:val="0"/>
        <w:keepLines w:val="0"/>
        <w:pageBreakBefore w:val="0"/>
        <w:widowControl w:val="0"/>
        <w:kinsoku w:val="0"/>
        <w:wordWrap/>
        <w:overflowPunct/>
        <w:topLinePunct w:val="0"/>
        <w:autoSpaceDE w:val="0"/>
        <w:autoSpaceDN w:val="0"/>
        <w:bidi w:val="0"/>
        <w:adjustRightInd w:val="0"/>
        <w:snapToGrid w:val="0"/>
        <w:spacing w:line="440" w:lineRule="exact"/>
        <w:ind w:left="1"/>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.4 潜在投标人已依法获取其可质疑的招标文件的，可以对该文件提出质疑。</w:t>
      </w:r>
    </w:p>
    <w:p w14:paraId="35537FC2">
      <w:pPr>
        <w:keepNext w:val="0"/>
        <w:keepLines w:val="0"/>
        <w:pageBreakBefore w:val="0"/>
        <w:widowControl w:val="0"/>
        <w:kinsoku w:val="0"/>
        <w:wordWrap/>
        <w:overflowPunct/>
        <w:topLinePunct w:val="0"/>
        <w:autoSpaceDE w:val="0"/>
        <w:autoSpaceDN w:val="0"/>
        <w:bidi w:val="0"/>
        <w:adjustRightInd w:val="0"/>
        <w:snapToGrid w:val="0"/>
        <w:spacing w:line="440" w:lineRule="exact"/>
        <w:ind w:left="592" w:leftChars="0" w:hanging="592" w:hangingChars="247"/>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.5 投标人提出质疑应当提交质疑函和必要的证明材料。质疑函应当包括下列内容</w:t>
      </w:r>
      <w:r>
        <w:rPr>
          <w:rFonts w:hint="eastAsia" w:ascii="宋体" w:hAnsi="宋体" w:eastAsia="宋体" w:cs="宋体"/>
          <w:b/>
          <w:bCs/>
          <w:color w:val="auto"/>
          <w:spacing w:val="0"/>
          <w:position w:val="0"/>
          <w:sz w:val="24"/>
          <w:szCs w:val="24"/>
          <w:lang w:val="en-US" w:eastAsia="zh-CN"/>
        </w:rPr>
        <w:t>：</w:t>
      </w:r>
    </w:p>
    <w:p w14:paraId="6F089187">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（一）投标人的姓名或者名称、地址、邮编、联系人及联系电话；</w:t>
      </w:r>
    </w:p>
    <w:p w14:paraId="260A479E">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（二）质疑项目的名称、编号；</w:t>
      </w:r>
    </w:p>
    <w:p w14:paraId="01891590">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（三）具体、明确的质疑事项和与质疑事项相关的请求；</w:t>
      </w:r>
    </w:p>
    <w:p w14:paraId="7E575093">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（四）事实依据；</w:t>
      </w:r>
    </w:p>
    <w:p w14:paraId="7117C40A">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（五）必要的法律依据；</w:t>
      </w:r>
    </w:p>
    <w:p w14:paraId="5AF944CA">
      <w:pPr>
        <w:keepNext w:val="0"/>
        <w:keepLines w:val="0"/>
        <w:pageBreakBefore w:val="0"/>
        <w:widowControl w:val="0"/>
        <w:kinsoku w:val="0"/>
        <w:wordWrap/>
        <w:overflowPunct/>
        <w:topLinePunct w:val="0"/>
        <w:autoSpaceDE w:val="0"/>
        <w:autoSpaceDN w:val="0"/>
        <w:bidi w:val="0"/>
        <w:adjustRightInd w:val="0"/>
        <w:snapToGrid w:val="0"/>
        <w:spacing w:line="440" w:lineRule="exact"/>
        <w:ind w:left="492"/>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（六）提出质疑的日期。</w:t>
      </w:r>
    </w:p>
    <w:p w14:paraId="2FC75164">
      <w:pPr>
        <w:keepNext w:val="0"/>
        <w:keepLines w:val="0"/>
        <w:pageBreakBefore w:val="0"/>
        <w:widowControl w:val="0"/>
        <w:kinsoku w:val="0"/>
        <w:wordWrap/>
        <w:overflowPunct/>
        <w:topLinePunct w:val="0"/>
        <w:autoSpaceDE w:val="0"/>
        <w:autoSpaceDN w:val="0"/>
        <w:bidi w:val="0"/>
        <w:adjustRightInd w:val="0"/>
        <w:snapToGrid w:val="0"/>
        <w:spacing w:line="440" w:lineRule="exact"/>
        <w:ind w:left="630" w:leftChars="300" w:firstLine="88" w:firstLineChars="37"/>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投标人为自然人的，应当由本人签字；投标人为法人或者其他组织的，应当由法定代表人、主要负责人，或者其授权代表签字或者盖章，并加盖公章。</w:t>
      </w:r>
      <w:r>
        <w:rPr>
          <w:rFonts w:hint="eastAsia" w:ascii="宋体" w:hAnsi="宋体" w:eastAsia="宋体" w:cs="宋体"/>
          <w:color w:val="auto"/>
          <w:spacing w:val="0"/>
          <w:position w:val="0"/>
          <w:sz w:val="24"/>
          <w:szCs w:val="24"/>
          <w:lang w:val="en-US" w:eastAsia="zh-CN"/>
        </w:rPr>
        <w:t>并</w:t>
      </w:r>
      <w:r>
        <w:rPr>
          <w:rFonts w:hint="eastAsia" w:ascii="宋体" w:hAnsi="宋体" w:eastAsia="宋体" w:cs="宋体"/>
          <w:color w:val="auto"/>
          <w:spacing w:val="0"/>
          <w:position w:val="0"/>
          <w:sz w:val="24"/>
          <w:szCs w:val="24"/>
          <w:lang w:eastAsia="zh-CN"/>
        </w:rPr>
        <w:t>同时提供下载招标文件的凭证。</w:t>
      </w:r>
    </w:p>
    <w:p w14:paraId="7020EB73">
      <w:pPr>
        <w:keepNext w:val="0"/>
        <w:keepLines w:val="0"/>
        <w:pageBreakBefore w:val="0"/>
        <w:widowControl w:val="0"/>
        <w:kinsoku w:val="0"/>
        <w:wordWrap/>
        <w:overflowPunct/>
        <w:topLinePunct w:val="0"/>
        <w:autoSpaceDE w:val="0"/>
        <w:autoSpaceDN w:val="0"/>
        <w:bidi w:val="0"/>
        <w:adjustRightInd w:val="0"/>
        <w:snapToGrid w:val="0"/>
        <w:spacing w:line="440" w:lineRule="exact"/>
        <w:ind w:left="5"/>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lang w:eastAsia="zh-CN"/>
        </w:rPr>
        <w:t>.6 质疑函接收方式</w:t>
      </w:r>
    </w:p>
    <w:p w14:paraId="299A9E5B">
      <w:pPr>
        <w:keepNext w:val="0"/>
        <w:keepLines w:val="0"/>
        <w:pageBreakBefore w:val="0"/>
        <w:widowControl w:val="0"/>
        <w:wordWrap/>
        <w:overflowPunct/>
        <w:topLinePunct w:val="0"/>
        <w:bidi w:val="0"/>
        <w:spacing w:before="47" w:afterAutospacing="0" w:line="440" w:lineRule="exact"/>
        <w:ind w:left="561" w:leftChars="267" w:firstLine="0" w:firstLineChars="0"/>
        <w:jc w:val="both"/>
        <w:outlineLvl w:val="1"/>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详见“投标人须知前附表”</w:t>
      </w:r>
      <w:bookmarkStart w:id="36" w:name="bookmark27"/>
      <w:bookmarkEnd w:id="36"/>
      <w:bookmarkStart w:id="37" w:name="bookmark25"/>
      <w:bookmarkEnd w:id="37"/>
      <w:bookmarkStart w:id="38" w:name="bookmark36"/>
      <w:bookmarkEnd w:id="38"/>
      <w:bookmarkStart w:id="39" w:name="bookmark23"/>
      <w:bookmarkEnd w:id="39"/>
      <w:bookmarkStart w:id="40" w:name="bookmark28"/>
      <w:bookmarkEnd w:id="40"/>
      <w:bookmarkStart w:id="41" w:name="bookmark22"/>
      <w:bookmarkEnd w:id="41"/>
      <w:bookmarkStart w:id="42" w:name="bookmark21"/>
      <w:bookmarkEnd w:id="42"/>
      <w:bookmarkStart w:id="43" w:name="bookmark32"/>
      <w:bookmarkEnd w:id="43"/>
      <w:bookmarkStart w:id="44" w:name="bookmark41"/>
      <w:bookmarkEnd w:id="44"/>
      <w:bookmarkStart w:id="45" w:name="bookmark30"/>
      <w:bookmarkEnd w:id="45"/>
      <w:bookmarkStart w:id="46" w:name="bookmark24"/>
      <w:bookmarkEnd w:id="46"/>
    </w:p>
    <w:p w14:paraId="41E2FF19">
      <w:pPr>
        <w:keepNext w:val="0"/>
        <w:keepLines w:val="0"/>
        <w:pageBreakBefore w:val="0"/>
        <w:widowControl w:val="0"/>
        <w:wordWrap/>
        <w:overflowPunct/>
        <w:topLinePunct w:val="0"/>
        <w:bidi w:val="0"/>
        <w:spacing w:before="240" w:beforeAutospacing="0" w:line="440" w:lineRule="exact"/>
        <w:jc w:val="center"/>
        <w:outlineLvl w:val="1"/>
        <w:rPr>
          <w:color w:val="auto"/>
          <w:spacing w:val="0"/>
          <w:position w:val="0"/>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其他事项</w:t>
      </w:r>
    </w:p>
    <w:p w14:paraId="4224CDFE">
      <w:pPr>
        <w:keepNext w:val="0"/>
        <w:keepLines w:val="0"/>
        <w:pageBreakBefore w:val="0"/>
        <w:widowControl w:val="0"/>
        <w:kinsoku w:val="0"/>
        <w:wordWrap/>
        <w:overflowPunct/>
        <w:topLinePunct w:val="0"/>
        <w:autoSpaceDE w:val="0"/>
        <w:autoSpaceDN w:val="0"/>
        <w:bidi w:val="0"/>
        <w:adjustRightInd w:val="0"/>
        <w:snapToGrid w:val="0"/>
        <w:spacing w:before="78" w:line="440" w:lineRule="exact"/>
        <w:jc w:val="both"/>
        <w:textAlignment w:val="baseline"/>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.采购代理服务费</w:t>
      </w:r>
    </w:p>
    <w:p w14:paraId="68993112">
      <w:pPr>
        <w:keepNext w:val="0"/>
        <w:keepLines w:val="0"/>
        <w:pageBreakBefore w:val="0"/>
        <w:widowControl w:val="0"/>
        <w:kinsoku w:val="0"/>
        <w:wordWrap/>
        <w:overflowPunct/>
        <w:topLinePunct w:val="0"/>
        <w:autoSpaceDE w:val="0"/>
        <w:autoSpaceDN w:val="0"/>
        <w:bidi w:val="0"/>
        <w:adjustRightInd w:val="0"/>
        <w:snapToGrid w:val="0"/>
        <w:spacing w:before="184" w:afterAutospacing="0" w:line="440" w:lineRule="exact"/>
        <w:ind w:left="560" w:hanging="560"/>
        <w:jc w:val="both"/>
        <w:textAlignment w:val="baseline"/>
        <w:rPr>
          <w:rFonts w:hint="eastAsia" w:ascii="宋体" w:hAnsi="宋体" w:eastAsia="宋体" w:cs="宋体"/>
          <w:bCs/>
          <w:color w:val="auto"/>
          <w:spacing w:val="0"/>
          <w:position w:val="0"/>
          <w:sz w:val="24"/>
          <w:szCs w:val="24"/>
        </w:rPr>
      </w:pPr>
      <w:r>
        <w:rPr>
          <w:rFonts w:ascii="宋体" w:hAnsi="宋体" w:eastAsia="宋体" w:cs="宋体"/>
          <w:color w:val="auto"/>
          <w:spacing w:val="0"/>
          <w:position w:val="0"/>
          <w:sz w:val="24"/>
          <w:szCs w:val="24"/>
          <w:lang w:eastAsia="zh-CN"/>
        </w:rPr>
        <w:t>3</w:t>
      </w: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 xml:space="preserve">.1 </w:t>
      </w:r>
      <w:r>
        <w:rPr>
          <w:rFonts w:hint="eastAsia" w:ascii="宋体" w:hAnsi="宋体" w:eastAsia="宋体" w:cs="宋体"/>
          <w:color w:val="auto"/>
          <w:spacing w:val="0"/>
          <w:position w:val="0"/>
          <w:sz w:val="24"/>
          <w:szCs w:val="24"/>
          <w:lang w:val="en-US" w:eastAsia="zh-CN"/>
        </w:rPr>
        <w:t>由采购人</w:t>
      </w:r>
      <w:r>
        <w:rPr>
          <w:rFonts w:ascii="宋体" w:hAnsi="宋体" w:eastAsia="宋体" w:cs="宋体"/>
          <w:color w:val="auto"/>
          <w:spacing w:val="0"/>
          <w:position w:val="0"/>
          <w:sz w:val="24"/>
          <w:szCs w:val="24"/>
          <w:lang w:eastAsia="zh-CN"/>
        </w:rPr>
        <w:t>支付采购代理服务费按“投标人须知前附表”规定的收费标准，向采购代理机构缴纳采购代理服务费。</w:t>
      </w:r>
    </w:p>
    <w:p w14:paraId="3D5AD9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440" w:lineRule="exact"/>
        <w:jc w:val="both"/>
        <w:textAlignment w:val="baseline"/>
        <w:outlineLvl w:val="1"/>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32.解释权</w:t>
      </w:r>
    </w:p>
    <w:p w14:paraId="74278007">
      <w:pPr>
        <w:pStyle w:val="8"/>
        <w:keepNext w:val="0"/>
        <w:keepLines w:val="0"/>
        <w:pageBreakBefore w:val="0"/>
        <w:widowControl w:val="0"/>
        <w:kinsoku w:val="0"/>
        <w:wordWrap/>
        <w:overflowPunct/>
        <w:topLinePunct w:val="0"/>
        <w:autoSpaceDE w:val="0"/>
        <w:autoSpaceDN w:val="0"/>
        <w:bidi w:val="0"/>
        <w:adjustRightInd w:val="0"/>
        <w:snapToGrid w:val="0"/>
        <w:spacing w:after="0" w:line="440" w:lineRule="exact"/>
        <w:ind w:left="631" w:leftChars="0" w:hanging="631" w:hangingChars="263"/>
        <w:textAlignment w:val="baseline"/>
        <w:rPr>
          <w:rFonts w:hint="eastAsia" w:ascii="宋体" w:hAnsi="宋体" w:eastAsia="宋体" w:cs="宋体"/>
          <w:bCs/>
          <w:color w:val="auto"/>
          <w:spacing w:val="0"/>
          <w:kern w:val="0"/>
          <w:position w:val="0"/>
          <w:sz w:val="24"/>
          <w:szCs w:val="24"/>
          <w:highlight w:val="none"/>
        </w:rPr>
        <w:sectPr>
          <w:footerReference r:id="rId6" w:type="default"/>
          <w:pgSz w:w="11910" w:h="16840"/>
          <w:pgMar w:top="400" w:right="1786" w:bottom="1716" w:left="1750" w:header="0" w:footer="1589" w:gutter="0"/>
          <w:cols w:space="720" w:num="1"/>
        </w:sectPr>
      </w:pPr>
      <w:r>
        <w:rPr>
          <w:rFonts w:hint="eastAsia" w:ascii="宋体" w:hAnsi="宋体" w:eastAsia="宋体" w:cs="宋体"/>
          <w:bCs/>
          <w:color w:val="auto"/>
          <w:spacing w:val="0"/>
          <w:position w:val="0"/>
          <w:sz w:val="24"/>
          <w:szCs w:val="24"/>
          <w:lang w:val="en-US" w:eastAsia="zh-CN"/>
        </w:rPr>
        <w:t xml:space="preserve">32.1 </w:t>
      </w:r>
      <w:r>
        <w:rPr>
          <w:rFonts w:hint="eastAsia" w:ascii="宋体" w:hAnsi="宋体" w:eastAsia="宋体" w:cs="宋体"/>
          <w:bCs/>
          <w:color w:val="auto"/>
          <w:spacing w:val="0"/>
          <w:position w:val="0"/>
          <w:sz w:val="24"/>
          <w:szCs w:val="24"/>
        </w:rPr>
        <w:t>本招标文件是根据国家有关法律、法规以及政府采购管理有关规定编制，招标文件的最终解释权</w:t>
      </w:r>
      <w:bookmarkStart w:id="47" w:name="_Hlk99122309"/>
      <w:r>
        <w:rPr>
          <w:rFonts w:hint="eastAsia" w:ascii="宋体" w:hAnsi="宋体" w:eastAsia="宋体" w:cs="宋体"/>
          <w:bCs/>
          <w:color w:val="auto"/>
          <w:spacing w:val="0"/>
          <w:position w:val="0"/>
          <w:sz w:val="24"/>
          <w:szCs w:val="24"/>
        </w:rPr>
        <w:t>属于采购人、采购代理机构。</w:t>
      </w:r>
      <w:bookmarkEnd w:id="47"/>
      <w:r>
        <w:rPr>
          <w:rFonts w:hint="eastAsia" w:ascii="宋体" w:hAnsi="宋体" w:eastAsia="宋体" w:cs="宋体"/>
          <w:bCs/>
          <w:color w:val="auto"/>
          <w:spacing w:val="0"/>
          <w:kern w:val="0"/>
          <w:position w:val="0"/>
          <w:sz w:val="24"/>
          <w:szCs w:val="24"/>
          <w:highlight w:val="none"/>
        </w:rPr>
        <w:t>(注：本项目为企业采购， 参照中国政府采购法编制，最终解释权属于采购人、采购代理机构</w:t>
      </w:r>
    </w:p>
    <w:p w14:paraId="36D3FB36">
      <w:pPr>
        <w:bidi w:val="0"/>
        <w:rPr>
          <w:rFonts w:hint="default"/>
          <w:lang w:val="en-US" w:eastAsia="zh-CN"/>
        </w:rPr>
      </w:pPr>
    </w:p>
    <w:p w14:paraId="6A3900F9">
      <w:pPr>
        <w:pageBreakBefore w:val="0"/>
        <w:widowControl w:val="0"/>
        <w:wordWrap/>
        <w:overflowPunct/>
        <w:topLinePunct w:val="0"/>
        <w:bidi w:val="0"/>
        <w:spacing w:before="83" w:after="0" w:afterLines="150" w:afterAutospacing="0" w:line="224"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bookmarkStart w:id="48" w:name="bookmark53"/>
      <w:bookmarkEnd w:id="48"/>
      <w:bookmarkStart w:id="49" w:name="bookmark51"/>
      <w:bookmarkEnd w:id="49"/>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第三章</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31"/>
          <w:szCs w:val="31"/>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w:t>
      </w:r>
    </w:p>
    <w:p w14:paraId="0A6BE773">
      <w:pPr>
        <w:keepNext w:val="0"/>
        <w:keepLines w:val="0"/>
        <w:pageBreakBefore w:val="0"/>
        <w:kinsoku/>
        <w:wordWrap/>
        <w:overflowPunct/>
        <w:topLinePunct w:val="0"/>
        <w:autoSpaceDE w:val="0"/>
        <w:autoSpaceDN w:val="0"/>
        <w:bidi w:val="0"/>
        <w:adjustRightInd w:val="0"/>
        <w:spacing w:line="360" w:lineRule="auto"/>
        <w:jc w:val="both"/>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p>
    <w:p w14:paraId="68D5A98F">
      <w:pPr>
        <w:keepNext w:val="0"/>
        <w:keepLines w:val="0"/>
        <w:pageBreakBefore w:val="0"/>
        <w:kinsoku/>
        <w:wordWrap/>
        <w:overflowPunct/>
        <w:topLinePunct w:val="0"/>
        <w:autoSpaceDE w:val="0"/>
        <w:autoSpaceDN w:val="0"/>
        <w:bidi w:val="0"/>
        <w:adjustRightInd w:val="0"/>
        <w:spacing w:line="360" w:lineRule="auto"/>
        <w:jc w:val="both"/>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14:paraId="09CE79C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为保障学校餐饮供应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丰富学校餐饮特色</w:t>
      </w:r>
      <w:r>
        <w:rPr>
          <w:rFonts w:hint="eastAsia" w:ascii="宋体" w:hAnsi="宋体" w:eastAsia="宋体" w:cs="宋体"/>
          <w:color w:val="auto"/>
          <w:sz w:val="24"/>
          <w:szCs w:val="24"/>
          <w:highlight w:val="none"/>
        </w:rPr>
        <w:t>，经甲方公开</w:t>
      </w:r>
      <w:r>
        <w:rPr>
          <w:rFonts w:hint="eastAsia" w:ascii="宋体" w:hAnsi="宋体" w:eastAsia="宋体" w:cs="宋体"/>
          <w:color w:val="auto"/>
          <w:sz w:val="24"/>
          <w:szCs w:val="24"/>
          <w:highlight w:val="none"/>
          <w:lang w:val="en-US" w:eastAsia="zh-CN"/>
        </w:rPr>
        <w:t>招商</w:t>
      </w:r>
      <w:r>
        <w:rPr>
          <w:rFonts w:hint="eastAsia" w:ascii="宋体" w:hAnsi="宋体" w:eastAsia="宋体" w:cs="宋体"/>
          <w:color w:val="auto"/>
          <w:sz w:val="24"/>
          <w:szCs w:val="24"/>
          <w:highlight w:val="none"/>
        </w:rPr>
        <w:t>，乙方获得</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食堂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档口</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lang w:val="en-US" w:eastAsia="zh-CN"/>
        </w:rPr>
        <w:t>经营</w:t>
      </w:r>
      <w:r>
        <w:rPr>
          <w:rFonts w:hint="eastAsia" w:ascii="宋体" w:hAnsi="宋体" w:eastAsia="宋体" w:cs="宋体"/>
          <w:color w:val="auto"/>
          <w:sz w:val="24"/>
          <w:szCs w:val="24"/>
          <w:highlight w:val="none"/>
        </w:rPr>
        <w:t>权。甲乙双方在平等、自愿且双方已充分知晓食堂经营风险的基础上，依据《中华人民共和国民法典》和《中华人民共和国食品安全法》以及</w:t>
      </w:r>
      <w:r>
        <w:rPr>
          <w:rFonts w:hint="eastAsia" w:ascii="宋体" w:hAnsi="宋体" w:eastAsia="宋体" w:cs="宋体"/>
          <w:color w:val="auto"/>
          <w:sz w:val="24"/>
          <w:szCs w:val="24"/>
          <w:highlight w:val="none"/>
          <w:lang w:eastAsia="zh-CN"/>
        </w:rPr>
        <w:t>吉安</w:t>
      </w:r>
      <w:r>
        <w:rPr>
          <w:rFonts w:hint="eastAsia" w:ascii="宋体" w:hAnsi="宋体" w:eastAsia="宋体" w:cs="宋体"/>
          <w:color w:val="auto"/>
          <w:sz w:val="24"/>
          <w:szCs w:val="24"/>
          <w:highlight w:val="none"/>
        </w:rPr>
        <w:t>市食品药品监督管理部门对高校食品安全的相关规定等法律法规，就</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食堂档口</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经营期内的服务管理、食品安全等相关事宜进行充分协商，并达成一致意见。为明确双方的权利和义务，特订立本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，供双方遵守。</w:t>
      </w:r>
    </w:p>
    <w:p w14:paraId="29C84BB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0" w:name="_Toc142570059"/>
      <w:r>
        <w:rPr>
          <w:rFonts w:hint="eastAsia" w:ascii="宋体" w:hAnsi="宋体" w:eastAsia="宋体" w:cs="宋体"/>
          <w:color w:val="auto"/>
          <w:sz w:val="24"/>
          <w:szCs w:val="24"/>
          <w:highlight w:val="none"/>
        </w:rPr>
        <w:t>第一条  经营店铺位置、用途</w:t>
      </w:r>
      <w:bookmarkEnd w:id="50"/>
    </w:p>
    <w:p w14:paraId="060646D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档口</w:t>
      </w:r>
      <w:r>
        <w:rPr>
          <w:rFonts w:hint="eastAsia" w:ascii="宋体" w:hAnsi="宋体" w:eastAsia="宋体" w:cs="宋体"/>
          <w:color w:val="auto"/>
          <w:sz w:val="24"/>
          <w:szCs w:val="24"/>
          <w:highlight w:val="none"/>
        </w:rPr>
        <w:t>位置：</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食堂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档口。</w:t>
      </w:r>
    </w:p>
    <w:p w14:paraId="73130C4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档口用途：用于为本校师生提供餐饮保障服务。</w:t>
      </w:r>
    </w:p>
    <w:p w14:paraId="21CCEAE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1" w:name="_Toc142570060"/>
      <w:r>
        <w:rPr>
          <w:rFonts w:hint="eastAsia" w:ascii="宋体" w:hAnsi="宋体" w:eastAsia="宋体" w:cs="宋体"/>
          <w:color w:val="auto"/>
          <w:sz w:val="24"/>
          <w:szCs w:val="24"/>
          <w:highlight w:val="none"/>
        </w:rPr>
        <w:t xml:space="preserve">第二条  </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经营范围、经营模式及供餐服务时限</w:t>
      </w:r>
      <w:bookmarkEnd w:id="51"/>
    </w:p>
    <w:p w14:paraId="364C9CE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经营范围：为规范经营行为，未经甲方书面同意，乙方不得擅自变更或超出核定经营范围。如发现乙方超范围经营，每发生一次，甲方有权从乙方已缴纳的履约保证金中扣除相当于保证金总额2%的金额作为违约金，此类扣款可累计执行。</w:t>
      </w:r>
    </w:p>
    <w:p w14:paraId="1BC50B7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经营模式：</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经营、风险自担、自负盈亏。</w:t>
      </w:r>
    </w:p>
    <w:p w14:paraId="0087345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3.供餐服务时限：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在甲方安排的品种类型下进行操作：中途如有特殊情况，视现场和甲方安排规定调整执行。</w:t>
      </w:r>
    </w:p>
    <w:p w14:paraId="04D049D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2" w:name="_Toc142570061"/>
      <w:r>
        <w:rPr>
          <w:rFonts w:hint="eastAsia" w:ascii="宋体" w:hAnsi="宋体" w:eastAsia="宋体" w:cs="宋体"/>
          <w:color w:val="auto"/>
          <w:sz w:val="24"/>
          <w:szCs w:val="24"/>
          <w:highlight w:val="none"/>
        </w:rPr>
        <w:t xml:space="preserve">第三条  </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经营期限</w:t>
      </w:r>
      <w:bookmarkEnd w:id="52"/>
    </w:p>
    <w:p w14:paraId="7E3BCDE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合作经营期限三年（2026年  月起至2029年  月），经年度考核合格后续签下一年度合同；本次合作协议</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lang w:val="en-US" w:eastAsia="zh-CN"/>
        </w:rPr>
        <w:t xml:space="preserve"> 2027</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止。</w:t>
      </w:r>
    </w:p>
    <w:p w14:paraId="4F63811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3" w:name="_Toc142570062"/>
      <w:r>
        <w:rPr>
          <w:rFonts w:hint="eastAsia" w:ascii="宋体" w:hAnsi="宋体" w:eastAsia="宋体" w:cs="宋体"/>
          <w:color w:val="auto"/>
          <w:sz w:val="24"/>
          <w:szCs w:val="24"/>
          <w:highlight w:val="none"/>
        </w:rPr>
        <w:t>第四条  固定资产的使用</w:t>
      </w:r>
      <w:bookmarkEnd w:id="53"/>
    </w:p>
    <w:p w14:paraId="69CC3EA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根据乙方实际工作需要，将部分可移动设备以实物形式发放给乙方。双方知晓并理解，甲方提供给乙方的档口内部装修及供乙方使用的设备所有权归甲方所有，乙方只有在甲方工作场所及约定的期限内，从事与</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约定的经营范围相关工作情况下，对上述资产享有使用的权利。</w:t>
      </w:r>
    </w:p>
    <w:p w14:paraId="61A23A3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2.乙方入驻经营场地后，应配合甲方对乙方设备进行登记造册并签字确认，如果乙方在经营期间因生产经营</w:t>
      </w:r>
      <w:r>
        <w:rPr>
          <w:rFonts w:hint="eastAsia" w:ascii="宋体" w:hAnsi="宋体" w:eastAsia="宋体" w:cs="宋体"/>
          <w:color w:val="auto"/>
          <w:sz w:val="24"/>
          <w:szCs w:val="24"/>
          <w:highlight w:val="none"/>
          <w:lang w:eastAsia="zh-CN"/>
        </w:rPr>
        <w:t>需要</w:t>
      </w:r>
      <w:r>
        <w:rPr>
          <w:rFonts w:hint="eastAsia" w:ascii="宋体" w:hAnsi="宋体" w:eastAsia="宋体" w:cs="宋体"/>
          <w:color w:val="auto"/>
          <w:sz w:val="24"/>
          <w:szCs w:val="24"/>
          <w:highlight w:val="none"/>
        </w:rPr>
        <w:t>添置设备，也应及时通知甲方确认登记，否则由此产生的一切责任后果由乙方自行承担。</w:t>
      </w:r>
    </w:p>
    <w:p w14:paraId="249E701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3.乙方有义务妥善保管、保养甲方资产和设备。因乙方责任造成甲方资产和设备的损毁、丢失，承担违约责任，违约金额为履约保证金总额的5%</w:t>
      </w:r>
      <w:r>
        <w:rPr>
          <w:rFonts w:hint="eastAsia" w:ascii="宋体" w:hAnsi="宋体" w:eastAsia="宋体" w:cs="宋体"/>
          <w:color w:val="auto"/>
          <w:sz w:val="24"/>
          <w:szCs w:val="24"/>
          <w:highlight w:val="none"/>
          <w:lang w:eastAsia="zh-CN"/>
        </w:rPr>
        <w:t>。</w:t>
      </w:r>
    </w:p>
    <w:p w14:paraId="0C18E69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4.本协议终止或期满后五日内，乙方应及时将甲方资产归还，并确保其完整、可正常使用。如因乙方原因造成甲方损失的，乙方应承担相应赔偿责任。</w:t>
      </w:r>
    </w:p>
    <w:p w14:paraId="42BAE1E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4" w:name="_Toc142570063"/>
      <w:r>
        <w:rPr>
          <w:rFonts w:hint="eastAsia" w:ascii="宋体" w:hAnsi="宋体" w:eastAsia="宋体" w:cs="宋体"/>
          <w:color w:val="auto"/>
          <w:sz w:val="24"/>
          <w:szCs w:val="24"/>
          <w:highlight w:val="none"/>
        </w:rPr>
        <w:t>第五条 费用的缴付方式</w:t>
      </w:r>
      <w:bookmarkEnd w:id="54"/>
    </w:p>
    <w:p w14:paraId="38135A2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.甲乙双方约定</w:t>
      </w:r>
      <w:r>
        <w:rPr>
          <w:rFonts w:hint="eastAsia" w:ascii="宋体" w:hAnsi="宋体" w:eastAsia="宋体" w:cs="宋体"/>
          <w:color w:val="auto"/>
          <w:sz w:val="24"/>
          <w:szCs w:val="24"/>
          <w:highlight w:val="none"/>
          <w:lang w:val="en-US" w:eastAsia="zh-CN"/>
        </w:rPr>
        <w:t>固定基础费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9BFB22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乙方须在签订协议后7个工作日内一次性缴纳年固定基础费的50%：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（¥ 00.00元）。乙方延迟缴纳固定基础费，每延迟1天，承担违约责任1000元，延迟超过7天，甲方有权解除协议，履约保证金不予退还。</w:t>
      </w:r>
    </w:p>
    <w:p w14:paraId="3EA2A07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2.浮动绩效及公摊</w:t>
      </w:r>
      <w:r>
        <w:rPr>
          <w:rFonts w:hint="eastAsia" w:ascii="宋体" w:hAnsi="宋体" w:eastAsia="宋体" w:cs="宋体"/>
          <w:color w:val="auto"/>
          <w:sz w:val="24"/>
          <w:szCs w:val="24"/>
          <w:highlight w:val="none"/>
        </w:rPr>
        <w:t>的缴纳方式为</w:t>
      </w:r>
      <w:r>
        <w:rPr>
          <w:rFonts w:hint="eastAsia" w:ascii="宋体" w:hAnsi="宋体" w:eastAsia="宋体" w:cs="宋体"/>
          <w:color w:val="auto"/>
          <w:sz w:val="24"/>
          <w:szCs w:val="24"/>
          <w:highlight w:val="none"/>
          <w:lang w:val="en-US" w:eastAsia="zh-CN"/>
        </w:rPr>
        <w:t>以下明细表</w:t>
      </w:r>
      <w:r>
        <w:rPr>
          <w:rFonts w:hint="eastAsia" w:ascii="宋体" w:hAnsi="宋体" w:eastAsia="宋体" w:cs="宋体"/>
          <w:color w:val="auto"/>
          <w:sz w:val="24"/>
          <w:szCs w:val="24"/>
          <w:highlight w:val="none"/>
        </w:rPr>
        <w:t>：</w:t>
      </w:r>
    </w:p>
    <w:tbl>
      <w:tblPr>
        <w:tblStyle w:val="15"/>
        <w:tblW w:w="9285"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75"/>
        <w:gridCol w:w="2210"/>
      </w:tblGrid>
      <w:tr w14:paraId="357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75" w:type="dxa"/>
            <w:shd w:val="clear" w:color="auto" w:fill="auto"/>
            <w:noWrap/>
            <w:vAlign w:val="center"/>
          </w:tcPr>
          <w:p w14:paraId="5099410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1.浮动绩效：（  ）</w:t>
            </w:r>
          </w:p>
          <w:p w14:paraId="2D7744F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【一食堂档口年营业额45万元（含）-50万元（含）】</w:t>
            </w:r>
          </w:p>
          <w:p w14:paraId="41885A8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【三食堂档口年营业额35万元（含）-40万元（含）】</w:t>
            </w:r>
          </w:p>
          <w:p w14:paraId="5FACF33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【三食堂大餐年营业额80万元（含）-100万元（含）】</w:t>
            </w:r>
          </w:p>
          <w:p w14:paraId="1161C8A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免浮动绩效：</w:t>
            </w:r>
          </w:p>
          <w:p w14:paraId="4E16E8F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【一食堂档口年营业额低于45万元及超50万元】</w:t>
            </w:r>
          </w:p>
          <w:p w14:paraId="476D748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【三食堂档口年营业额低于35万元及超40万元】</w:t>
            </w:r>
          </w:p>
          <w:p w14:paraId="725A9D7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【三食堂大餐年营业额低于80万元及超100万元】</w:t>
            </w:r>
          </w:p>
        </w:tc>
        <w:tc>
          <w:tcPr>
            <w:tcW w:w="2210" w:type="dxa"/>
            <w:shd w:val="clear" w:color="auto" w:fill="auto"/>
            <w:noWrap/>
            <w:vAlign w:val="center"/>
          </w:tcPr>
          <w:p w14:paraId="5B79293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浮动绩效</w:t>
            </w:r>
          </w:p>
          <w:p w14:paraId="2D52A190">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（根据年营业额计算）</w:t>
            </w:r>
          </w:p>
          <w:p w14:paraId="6CFD2A28">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注：每年度固定基础费分两次缴纳：第一次是在签订合同时缴纳，第二次是在新学期开学前缴纳。</w:t>
            </w:r>
          </w:p>
        </w:tc>
      </w:tr>
      <w:tr w14:paraId="1CFF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075" w:type="dxa"/>
            <w:shd w:val="clear" w:color="auto" w:fill="auto"/>
            <w:noWrap/>
            <w:vAlign w:val="center"/>
          </w:tcPr>
          <w:p w14:paraId="3953641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2.保洁费：营业额（1%）</w:t>
            </w:r>
          </w:p>
        </w:tc>
        <w:tc>
          <w:tcPr>
            <w:tcW w:w="2210" w:type="dxa"/>
            <w:vMerge w:val="restart"/>
            <w:shd w:val="clear" w:color="auto" w:fill="auto"/>
            <w:noWrap/>
            <w:vAlign w:val="center"/>
          </w:tcPr>
          <w:p w14:paraId="2E57DAF4">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费用从乙方每月营业额中扣除</w:t>
            </w:r>
            <w:r>
              <w:rPr>
                <w:rFonts w:hint="eastAsia" w:ascii="宋体" w:hAnsi="宋体" w:eastAsia="宋体" w:cs="宋体"/>
                <w:b/>
                <w:bCs/>
                <w:color w:val="auto"/>
                <w:sz w:val="24"/>
                <w:szCs w:val="24"/>
                <w:highlight w:val="none"/>
                <w:lang w:val="en-US" w:eastAsia="zh-CN"/>
              </w:rPr>
              <w:t>（2-8项属于每月公摊费用）</w:t>
            </w:r>
          </w:p>
        </w:tc>
      </w:tr>
      <w:tr w14:paraId="60DC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075" w:type="dxa"/>
            <w:shd w:val="clear" w:color="auto" w:fill="auto"/>
            <w:noWrap/>
            <w:vAlign w:val="center"/>
          </w:tcPr>
          <w:p w14:paraId="748B571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3.洗消费：营业额（2%）</w:t>
            </w:r>
          </w:p>
        </w:tc>
        <w:tc>
          <w:tcPr>
            <w:tcW w:w="2210" w:type="dxa"/>
            <w:vMerge w:val="continue"/>
            <w:shd w:val="clear" w:color="auto" w:fill="auto"/>
            <w:noWrap/>
            <w:vAlign w:val="center"/>
          </w:tcPr>
          <w:p w14:paraId="2F7CB51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05D5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075" w:type="dxa"/>
            <w:shd w:val="clear" w:color="auto" w:fill="auto"/>
            <w:noWrap/>
            <w:vAlign w:val="center"/>
          </w:tcPr>
          <w:p w14:paraId="7844E31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4.水电费：营业额（3%）</w:t>
            </w:r>
          </w:p>
        </w:tc>
        <w:tc>
          <w:tcPr>
            <w:tcW w:w="2210" w:type="dxa"/>
            <w:vMerge w:val="continue"/>
            <w:shd w:val="clear" w:color="auto" w:fill="auto"/>
            <w:noWrap/>
            <w:vAlign w:val="center"/>
          </w:tcPr>
          <w:p w14:paraId="6A9FEE0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4DE7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075" w:type="dxa"/>
            <w:shd w:val="clear" w:color="auto" w:fill="auto"/>
            <w:noWrap/>
            <w:vAlign w:val="center"/>
          </w:tcPr>
          <w:p w14:paraId="2C063A7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5.消杀费用：100元/月</w:t>
            </w:r>
          </w:p>
        </w:tc>
        <w:tc>
          <w:tcPr>
            <w:tcW w:w="2210" w:type="dxa"/>
            <w:vMerge w:val="continue"/>
            <w:shd w:val="clear" w:color="auto" w:fill="auto"/>
            <w:noWrap/>
            <w:vAlign w:val="center"/>
          </w:tcPr>
          <w:p w14:paraId="7B46985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2847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7075" w:type="dxa"/>
            <w:shd w:val="clear" w:color="auto" w:fill="auto"/>
            <w:noWrap/>
            <w:vAlign w:val="center"/>
          </w:tcPr>
          <w:p w14:paraId="08BCDF8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6.油烟管道清洗费：35元/月</w:t>
            </w:r>
          </w:p>
        </w:tc>
        <w:tc>
          <w:tcPr>
            <w:tcW w:w="2210" w:type="dxa"/>
            <w:vMerge w:val="continue"/>
            <w:shd w:val="clear" w:color="auto" w:fill="auto"/>
            <w:noWrap/>
            <w:vAlign w:val="center"/>
          </w:tcPr>
          <w:p w14:paraId="367003F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43E3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7075" w:type="dxa"/>
            <w:shd w:val="clear" w:color="auto" w:fill="auto"/>
            <w:noWrap/>
            <w:vAlign w:val="center"/>
          </w:tcPr>
          <w:p w14:paraId="062BFED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7.卡机折旧费：50元/月</w:t>
            </w:r>
          </w:p>
        </w:tc>
        <w:tc>
          <w:tcPr>
            <w:tcW w:w="2210" w:type="dxa"/>
            <w:vMerge w:val="continue"/>
            <w:shd w:val="clear" w:color="auto" w:fill="auto"/>
            <w:noWrap/>
            <w:vAlign w:val="center"/>
          </w:tcPr>
          <w:p w14:paraId="06D45D1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1E3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075" w:type="dxa"/>
            <w:shd w:val="clear" w:color="auto" w:fill="auto"/>
            <w:noWrap/>
            <w:vAlign w:val="center"/>
          </w:tcPr>
          <w:p w14:paraId="42D6A28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8.垃圾清运费：200元/月</w:t>
            </w:r>
          </w:p>
        </w:tc>
        <w:tc>
          <w:tcPr>
            <w:tcW w:w="2210" w:type="dxa"/>
            <w:vMerge w:val="continue"/>
            <w:shd w:val="clear" w:color="auto" w:fill="auto"/>
            <w:noWrap/>
            <w:vAlign w:val="center"/>
          </w:tcPr>
          <w:p w14:paraId="6940CDE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bl>
    <w:p w14:paraId="28C92E8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浮动绩效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当年合同结束前7日内，甲方根据乙方年度营业额计提浮动绩效，并从营业款中进行扣减（不足部分乙方须在接到缴费通知后7个工作日内足额缴纳）。</w:t>
      </w:r>
    </w:p>
    <w:p w14:paraId="734C7E1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公摊费用：每月结算时从营业款中扣除（如有档口某项未发生，不计该项费用，以甲方确认为准），除以上费用外不再收取其他费用；现一三食堂卡机已设置师生价格优惠5%（例：收银额10元，实际到账9.5元）。</w:t>
      </w:r>
    </w:p>
    <w:p w14:paraId="39332A4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.档口</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经营期间发生的一切工商、税务、消防等相关费用均由乙方自行承担。</w:t>
      </w:r>
    </w:p>
    <w:p w14:paraId="689CAE9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.乙方的营业款必须通过</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食堂收费系统或甲方指定的收银方式进行收取，</w:t>
      </w:r>
      <w:r>
        <w:rPr>
          <w:rFonts w:hint="eastAsia" w:ascii="宋体" w:hAnsi="宋体" w:eastAsia="宋体" w:cs="宋体"/>
          <w:color w:val="auto"/>
          <w:sz w:val="24"/>
          <w:szCs w:val="24"/>
          <w:highlight w:val="none"/>
          <w:lang w:eastAsia="zh-CN"/>
        </w:rPr>
        <w:t>采用其他</w:t>
      </w:r>
      <w:r>
        <w:rPr>
          <w:rFonts w:hint="eastAsia" w:ascii="宋体" w:hAnsi="宋体" w:eastAsia="宋体" w:cs="宋体"/>
          <w:color w:val="auto"/>
          <w:sz w:val="24"/>
          <w:szCs w:val="24"/>
          <w:highlight w:val="none"/>
        </w:rPr>
        <w:t>收银系统收取营业款项的需经甲方书面同意，否则，甲方对乙方私自收取营业款的行为，</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乙方的违约责任处以1000元/次</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从履约保证金中予以扣除</w:t>
      </w:r>
      <w:r>
        <w:rPr>
          <w:rFonts w:hint="eastAsia" w:ascii="宋体" w:hAnsi="宋体" w:eastAsia="宋体" w:cs="宋体"/>
          <w:color w:val="auto"/>
          <w:sz w:val="24"/>
          <w:szCs w:val="24"/>
          <w:highlight w:val="none"/>
        </w:rPr>
        <w:t>；第二次违约，</w:t>
      </w:r>
      <w:r>
        <w:rPr>
          <w:rFonts w:hint="eastAsia" w:ascii="宋体" w:hAnsi="宋体" w:eastAsia="宋体" w:cs="宋体"/>
          <w:color w:val="auto"/>
          <w:sz w:val="24"/>
          <w:szCs w:val="24"/>
          <w:highlight w:val="none"/>
          <w:lang w:val="en-US" w:eastAsia="zh-CN"/>
        </w:rPr>
        <w:t>乙方承担5000元违约责任</w:t>
      </w:r>
      <w:r>
        <w:rPr>
          <w:rFonts w:hint="eastAsia" w:ascii="宋体" w:hAnsi="宋体" w:eastAsia="宋体" w:cs="宋体"/>
          <w:color w:val="auto"/>
          <w:sz w:val="24"/>
          <w:szCs w:val="24"/>
          <w:highlight w:val="none"/>
        </w:rPr>
        <w:t>；累计发现3次（含3次）以上的，视为乙方严重违约，甲方有权单方面终止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w:t>
      </w:r>
    </w:p>
    <w:p w14:paraId="1F92805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.乙方所发生的水、电按表计量，电0.</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元/度，水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元/吨，</w:t>
      </w:r>
      <w:r>
        <w:rPr>
          <w:rFonts w:hint="eastAsia" w:ascii="宋体" w:hAnsi="宋体" w:eastAsia="宋体" w:cs="宋体"/>
          <w:color w:val="auto"/>
          <w:sz w:val="24"/>
          <w:szCs w:val="24"/>
          <w:highlight w:val="none"/>
          <w:lang w:val="en-US" w:eastAsia="zh-CN"/>
        </w:rPr>
        <w:t>燃</w:t>
      </w:r>
      <w:r>
        <w:rPr>
          <w:rFonts w:hint="eastAsia" w:ascii="宋体" w:hAnsi="宋体" w:eastAsia="宋体" w:cs="宋体"/>
          <w:color w:val="auto"/>
          <w:sz w:val="24"/>
          <w:szCs w:val="24"/>
          <w:highlight w:val="none"/>
        </w:rPr>
        <w:t>气费为</w:t>
      </w:r>
      <w:r>
        <w:rPr>
          <w:rFonts w:hint="eastAsia" w:ascii="宋体" w:hAnsi="宋体" w:eastAsia="宋体" w:cs="宋体"/>
          <w:color w:val="auto"/>
          <w:sz w:val="24"/>
          <w:szCs w:val="24"/>
          <w:highlight w:val="none"/>
          <w:lang w:val="en-US" w:eastAsia="zh-CN"/>
        </w:rPr>
        <w:t>4.28</w:t>
      </w:r>
      <w:r>
        <w:rPr>
          <w:rFonts w:hint="eastAsia" w:ascii="宋体" w:hAnsi="宋体" w:eastAsia="宋体" w:cs="宋体"/>
          <w:color w:val="auto"/>
          <w:sz w:val="24"/>
          <w:szCs w:val="24"/>
          <w:highlight w:val="none"/>
        </w:rPr>
        <w:t>元/方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没有独立安装水电气表的按照营业额5%分摊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费用在乙方当月营业款中扣除，如遇学校价格调整，则相应调整。</w:t>
      </w:r>
    </w:p>
    <w:p w14:paraId="1928189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以上款项甲方按月在乙方卡机款中扣除，使用自有收银系统的商户在接到甲方催缴单据三日内向甲方缴纳以上费用，乙方逾期未交的，甲方有权停止水电供应，并视乙方违约情况终止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26E2455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.乙方如对经营场地内部进行装修改造，需经甲方书面同意后方可施工，否则视为乙方严重违约，甲方有权单方面终止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且履约保证金不退。经营期间，如因乙方原因致使经营场地需要维修的，维修及改造等所有费用由乙方自行承担，乙方</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经营期满后场地装修无偿归属甲方所有。</w:t>
      </w:r>
    </w:p>
    <w:p w14:paraId="5428ACA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.为防范经营风险，避免双方重大财产损失，</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期内由</w:t>
      </w:r>
      <w:r>
        <w:rPr>
          <w:rFonts w:hint="eastAsia" w:ascii="宋体" w:hAnsi="宋体" w:eastAsia="宋体" w:cs="宋体"/>
          <w:color w:val="auto"/>
          <w:sz w:val="24"/>
          <w:szCs w:val="24"/>
          <w:highlight w:val="none"/>
          <w:lang w:val="en-US" w:eastAsia="zh-CN"/>
        </w:rPr>
        <w:t>乙方自行</w:t>
      </w:r>
      <w:r>
        <w:rPr>
          <w:rFonts w:hint="eastAsia" w:ascii="宋体" w:hAnsi="宋体" w:eastAsia="宋体" w:cs="宋体"/>
          <w:color w:val="auto"/>
          <w:sz w:val="24"/>
          <w:szCs w:val="24"/>
          <w:highlight w:val="none"/>
        </w:rPr>
        <w:t>选定保险公司为食堂</w:t>
      </w:r>
      <w:r>
        <w:rPr>
          <w:rFonts w:hint="eastAsia" w:ascii="宋体" w:hAnsi="宋体" w:eastAsia="宋体" w:cs="宋体"/>
          <w:color w:val="auto"/>
          <w:sz w:val="24"/>
          <w:szCs w:val="24"/>
          <w:highlight w:val="none"/>
          <w:lang w:val="en-US" w:eastAsia="zh-CN"/>
        </w:rPr>
        <w:t>档口经营</w:t>
      </w:r>
      <w:r>
        <w:rPr>
          <w:rFonts w:hint="eastAsia" w:ascii="宋体" w:hAnsi="宋体" w:eastAsia="宋体" w:cs="宋体"/>
          <w:color w:val="auto"/>
          <w:sz w:val="24"/>
          <w:szCs w:val="24"/>
          <w:highlight w:val="none"/>
        </w:rPr>
        <w:t>投保，购买经营场所（物品）财产险和公众人身意外险，投保费用由</w:t>
      </w:r>
      <w:r>
        <w:rPr>
          <w:rFonts w:hint="eastAsia" w:ascii="宋体" w:hAnsi="宋体" w:eastAsia="宋体" w:cs="宋体"/>
          <w:color w:val="auto"/>
          <w:sz w:val="24"/>
          <w:szCs w:val="24"/>
          <w:highlight w:val="none"/>
          <w:lang w:val="en-US" w:eastAsia="zh-CN"/>
        </w:rPr>
        <w:t>档口自行承担，</w:t>
      </w:r>
      <w:r>
        <w:rPr>
          <w:rFonts w:hint="eastAsia" w:ascii="宋体" w:hAnsi="宋体" w:eastAsia="宋体" w:cs="宋体"/>
          <w:snapToGrid w:val="0"/>
          <w:color w:val="FF0000"/>
          <w:sz w:val="24"/>
          <w:szCs w:val="24"/>
          <w:highlight w:val="none"/>
          <w:lang w:val="en-US" w:eastAsia="zh-CN" w:bidi="ar-SA"/>
        </w:rPr>
        <w:t>否则合同期内产生重大损失，</w:t>
      </w:r>
      <w:r>
        <w:rPr>
          <w:rFonts w:hint="eastAsia" w:ascii="宋体" w:hAnsi="宋体" w:eastAsia="宋体" w:cs="宋体"/>
          <w:color w:val="FF0000"/>
          <w:sz w:val="24"/>
          <w:szCs w:val="24"/>
          <w:highlight w:val="none"/>
          <w:lang w:val="en-US" w:eastAsia="zh-CN"/>
        </w:rPr>
        <w:t>投标人</w:t>
      </w:r>
      <w:r>
        <w:rPr>
          <w:rFonts w:hint="eastAsia" w:ascii="宋体" w:hAnsi="宋体" w:eastAsia="宋体" w:cs="宋体"/>
          <w:color w:val="FF0000"/>
          <w:sz w:val="24"/>
          <w:szCs w:val="24"/>
          <w:highlight w:val="none"/>
          <w:lang w:eastAsia="zh-CN"/>
        </w:rPr>
        <w:t>应承担相应赔偿责任。</w:t>
      </w:r>
    </w:p>
    <w:p w14:paraId="3D9E000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.因甲方原因造成乙方不能正常营业的，不收取乙方公摊等费用。</w:t>
      </w:r>
    </w:p>
    <w:p w14:paraId="4FB0F04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因乙方自身原因导致未正常营业的，此期间甲方按照</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约定按月100%收取卡机折旧费、设备折旧费等</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费用，公摊费用按照</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%标准收取。</w:t>
      </w:r>
    </w:p>
    <w:p w14:paraId="69A0BC3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本合同乙方指定的收款账户：</w:t>
      </w:r>
    </w:p>
    <w:p w14:paraId="7ADF605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户名：                        </w:t>
      </w:r>
    </w:p>
    <w:p w14:paraId="675A8C9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开户行：                      </w:t>
      </w:r>
    </w:p>
    <w:p w14:paraId="34A4984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账号：                        </w:t>
      </w:r>
    </w:p>
    <w:p w14:paraId="316E087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5" w:name="_Toc142570064"/>
      <w:r>
        <w:rPr>
          <w:rFonts w:hint="eastAsia" w:ascii="宋体" w:hAnsi="宋体" w:eastAsia="宋体" w:cs="宋体"/>
          <w:color w:val="auto"/>
          <w:sz w:val="24"/>
          <w:szCs w:val="24"/>
          <w:highlight w:val="none"/>
        </w:rPr>
        <w:t xml:space="preserve"> 履约保证金</w:t>
      </w:r>
      <w:r>
        <w:rPr>
          <w:rFonts w:hint="eastAsia" w:ascii="宋体" w:hAnsi="宋体" w:eastAsia="宋体" w:cs="宋体"/>
          <w:color w:val="auto"/>
          <w:sz w:val="24"/>
          <w:szCs w:val="24"/>
          <w:highlight w:val="none"/>
          <w:lang w:val="en-US" w:eastAsia="zh-CN"/>
        </w:rPr>
        <w:t>缴纳</w:t>
      </w:r>
      <w:bookmarkEnd w:id="55"/>
    </w:p>
    <w:p w14:paraId="27071DB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1.中标通知书发出后，乙方应在五个工作日内以转账形式一次性向甲方提交叁万元整（30000元）的履约保证金。</w:t>
      </w:r>
      <w:r>
        <w:rPr>
          <w:rFonts w:hint="eastAsia" w:ascii="宋体" w:hAnsi="宋体" w:eastAsia="宋体" w:cs="宋体"/>
          <w:color w:val="auto"/>
          <w:sz w:val="24"/>
          <w:szCs w:val="24"/>
          <w:highlight w:val="none"/>
        </w:rPr>
        <w:t>在项目</w:t>
      </w:r>
      <w:r>
        <w:rPr>
          <w:rFonts w:hint="eastAsia" w:ascii="宋体" w:hAnsi="宋体" w:eastAsia="宋体" w:cs="宋体"/>
          <w:color w:val="auto"/>
          <w:sz w:val="24"/>
          <w:szCs w:val="24"/>
          <w:highlight w:val="none"/>
          <w:lang w:eastAsia="zh-CN"/>
        </w:rPr>
        <w:t>结束</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日内无息退还履约保证金。</w:t>
      </w:r>
    </w:p>
    <w:p w14:paraId="4ED9B69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期内，如出现违约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违规行为的，由乙方承担全部的赔偿责任，因此给甲方或连带第三方造成损失的，由乙方承担全部的责任与费用，如乙方不及时支付</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导致甲方承担了赔偿责任的，甲方有权向乙方追偿，并可直接在履约保证金中扣除相应金额，不足支付赔偿的在乙方营业款中扣除，如</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继续履行，乙方必</w:t>
      </w:r>
      <w:r>
        <w:rPr>
          <w:rFonts w:hint="eastAsia" w:ascii="宋体" w:hAnsi="宋体" w:eastAsia="宋体" w:cs="宋体"/>
          <w:color w:val="auto"/>
          <w:sz w:val="24"/>
          <w:szCs w:val="24"/>
          <w:highlight w:val="none"/>
          <w:lang w:eastAsia="zh-CN"/>
        </w:rPr>
        <w:t>须在</w:t>
      </w:r>
      <w:r>
        <w:rPr>
          <w:rFonts w:hint="eastAsia" w:ascii="宋体" w:hAnsi="宋体" w:eastAsia="宋体" w:cs="宋体"/>
          <w:color w:val="auto"/>
          <w:sz w:val="24"/>
          <w:szCs w:val="24"/>
          <w:highlight w:val="none"/>
        </w:rPr>
        <w:t>15天内补足履约保证金，否则视为乙方严重违约，甲方有权单方面终止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，且不承担任何形式之风险责任。</w:t>
      </w:r>
    </w:p>
    <w:p w14:paraId="7CA503D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经营期满，乙方未违反</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规定、无违约行为的，在甲方清点完经营场地资产及乙方结清所有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相关款项并搬离经营场地后，甲乙双方办理场地移交手续，乙方凭保证金</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收据，甲方30日内全额退还</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期内的保证金（不计息）。</w:t>
      </w:r>
    </w:p>
    <w:p w14:paraId="3B4CCBA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6" w:name="_Toc142570065"/>
      <w:r>
        <w:rPr>
          <w:rFonts w:hint="eastAsia" w:ascii="宋体" w:hAnsi="宋体" w:eastAsia="宋体" w:cs="宋体"/>
          <w:color w:val="auto"/>
          <w:sz w:val="24"/>
          <w:szCs w:val="24"/>
          <w:highlight w:val="none"/>
        </w:rPr>
        <w:t>第七条  甲、乙双方的权利及义务</w:t>
      </w:r>
      <w:bookmarkEnd w:id="56"/>
    </w:p>
    <w:p w14:paraId="10B867A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一、甲方的权利及义务</w:t>
      </w:r>
    </w:p>
    <w:p w14:paraId="5379CC6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约定，按时收取乙方经营所必需的费用，按时提供经营场所。</w:t>
      </w:r>
    </w:p>
    <w:p w14:paraId="7BAA3D2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2.对乙方落实食品卫生、安全制度和价格以及经营服务情况履行监督检查职责。</w:t>
      </w:r>
    </w:p>
    <w:p w14:paraId="34D70DE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3.协调乙方与学校内部关系，为乙方正常使用水、电等提供便利。</w:t>
      </w:r>
    </w:p>
    <w:p w14:paraId="2559D35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4.监督乙方餐厨垃圾、废弃物的清理倾倒及经营场所环境卫生情况。</w:t>
      </w:r>
    </w:p>
    <w:p w14:paraId="7420B91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书其他章节约定的甲方权利和义务。</w:t>
      </w:r>
    </w:p>
    <w:p w14:paraId="5109F78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二、乙方的权利及义务</w:t>
      </w:r>
    </w:p>
    <w:p w14:paraId="540249D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1.遵守和执行国家工商、税务、食品药品监督管理、环保、消防、劳动监督部门的法律法规，依法从事经营活动。</w:t>
      </w:r>
    </w:p>
    <w:p w14:paraId="4A8D216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经营、自负盈亏并按时向甲方缴付费用。</w:t>
      </w:r>
    </w:p>
    <w:p w14:paraId="1D64D98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3.自觉遵守学校相关规定，服从学校和甲方的管理。</w:t>
      </w:r>
    </w:p>
    <w:p w14:paraId="112A918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4.未经甲方书面同意，乙方不得转租、转包或变相转租转包；不得将经营场所用于抵押、担保；不得改变或超范围经营；不得随意改变供餐时限，如发生上述行为甲方有权单方面终止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7546AF1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5.建立和落实食品安全管理各项制度，认真做好防盗、防火、防爆、防投毒工作，对上述责任事故负责，并有专人管理食品卫生及安全，做好相关的台账记录。</w:t>
      </w:r>
    </w:p>
    <w:p w14:paraId="221DF96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6.组织员工上岗前的身体健康检查和相关知识培训，做到持证上岗、挂牌服务</w:t>
      </w:r>
      <w:r>
        <w:rPr>
          <w:rFonts w:hint="eastAsia" w:ascii="宋体" w:hAnsi="宋体" w:eastAsia="宋体" w:cs="宋体"/>
          <w:color w:val="auto"/>
          <w:sz w:val="24"/>
          <w:szCs w:val="24"/>
          <w:highlight w:val="none"/>
          <w:lang w:eastAsia="zh-CN"/>
        </w:rPr>
        <w:t>。</w:t>
      </w:r>
    </w:p>
    <w:p w14:paraId="6438A21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.做好“门前三包”环境卫生工作，按照学校后勤保障部门要求处理经营垃圾</w:t>
      </w:r>
      <w:r>
        <w:rPr>
          <w:rFonts w:hint="eastAsia" w:ascii="宋体" w:hAnsi="宋体" w:eastAsia="宋体" w:cs="宋体"/>
          <w:color w:val="auto"/>
          <w:sz w:val="24"/>
          <w:szCs w:val="24"/>
          <w:highlight w:val="none"/>
          <w:lang w:eastAsia="zh-CN"/>
        </w:rPr>
        <w:t>。</w:t>
      </w:r>
    </w:p>
    <w:p w14:paraId="2A50712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书其他章节约定的乙方权利和义务。</w:t>
      </w:r>
    </w:p>
    <w:p w14:paraId="4025AD0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7" w:name="_Toc142570066"/>
      <w:r>
        <w:rPr>
          <w:rFonts w:hint="eastAsia" w:ascii="宋体" w:hAnsi="宋体" w:eastAsia="宋体" w:cs="宋体"/>
          <w:color w:val="auto"/>
          <w:sz w:val="24"/>
          <w:szCs w:val="24"/>
          <w:highlight w:val="none"/>
        </w:rPr>
        <w:t>第八条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落实执行《食品安全法》和相关法规</w:t>
      </w:r>
      <w:bookmarkEnd w:id="57"/>
    </w:p>
    <w:p w14:paraId="781C802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1.乙方应严格落实执行国家《食品安全法》，并无条件服从学校餐饮管理部门的管理和规定。</w:t>
      </w:r>
    </w:p>
    <w:p w14:paraId="51D3006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2.乙方应建立和执行严格的餐具消毒制度，采取安全有效的消毒措施，并做好消毒台账的登记工作。</w:t>
      </w:r>
    </w:p>
    <w:p w14:paraId="6AD30DB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3.乙方经营期间不得采购无证、过期、变质和不符合食品安全要求的原材料；</w:t>
      </w:r>
      <w:r>
        <w:rPr>
          <w:rFonts w:hint="eastAsia" w:ascii="宋体" w:hAnsi="宋体" w:eastAsia="宋体" w:cs="宋体"/>
          <w:color w:val="auto"/>
          <w:sz w:val="24"/>
          <w:szCs w:val="24"/>
          <w:highlight w:val="none"/>
          <w:lang w:eastAsia="zh-CN"/>
        </w:rPr>
        <w:t>不得</w:t>
      </w:r>
      <w:r>
        <w:rPr>
          <w:rFonts w:hint="eastAsia" w:ascii="宋体" w:hAnsi="宋体" w:eastAsia="宋体" w:cs="宋体"/>
          <w:color w:val="auto"/>
          <w:sz w:val="24"/>
          <w:szCs w:val="24"/>
          <w:highlight w:val="none"/>
        </w:rPr>
        <w:t>出售隔夜、变质、过期、腐烂食品；严禁加工和出售</w:t>
      </w:r>
      <w:r>
        <w:rPr>
          <w:rFonts w:hint="eastAsia" w:ascii="宋体" w:hAnsi="宋体" w:eastAsia="宋体" w:cs="宋体"/>
          <w:color w:val="auto"/>
          <w:sz w:val="24"/>
          <w:szCs w:val="24"/>
          <w:highlight w:val="none"/>
          <w:lang w:val="en-US" w:eastAsia="zh-CN"/>
        </w:rPr>
        <w:t>腌</w:t>
      </w:r>
      <w:r>
        <w:rPr>
          <w:rFonts w:hint="eastAsia" w:ascii="宋体" w:hAnsi="宋体" w:eastAsia="宋体" w:cs="宋体"/>
          <w:color w:val="auto"/>
          <w:sz w:val="24"/>
          <w:szCs w:val="24"/>
          <w:highlight w:val="none"/>
        </w:rPr>
        <w:t>制类食品、改刀食品、凉菜、生食海产品。</w:t>
      </w:r>
    </w:p>
    <w:p w14:paraId="3703D71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4.乙方应严格执行国家关于食品卫生的规定，做好原材料清洁、用具消毒等工作；严格执行操作规程，保持操作间卫生干净整洁；严格执行留样制度，并做好记录和标识。</w:t>
      </w:r>
    </w:p>
    <w:p w14:paraId="0E43B2D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严格按照《食品安全法》及学校餐饮管理制度的要求进行食品采购、保管、加工、销售，并按照操作规范要求对操作间进行功能区域划分，落实卫生管理责任制，每周进行一次以上大扫除，及时清理操作间卫生，冰柜定期除霜，冰柜内食品不得生熟混放、成品与半成品分开；原料存放必须做到隔墙离地、分类、分架，及时清理垃圾，食品盛装容器不得直接落地，操作间物品放置规范，操作间不得放置个人物品，操作台时刻保持清洁；操作间内应有健全的防鼠、防蝇、防尘“三防”措施；及时处理在经营过程中产生的泔水和垃圾，并搬运到指定地点。</w:t>
      </w:r>
    </w:p>
    <w:p w14:paraId="66804E1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8" w:name="_Toc142570067"/>
      <w:r>
        <w:rPr>
          <w:rFonts w:hint="eastAsia" w:ascii="宋体" w:hAnsi="宋体" w:eastAsia="宋体" w:cs="宋体"/>
          <w:color w:val="auto"/>
          <w:sz w:val="24"/>
          <w:szCs w:val="24"/>
          <w:highlight w:val="none"/>
        </w:rPr>
        <w:t>第九条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经营场所的装修改造与维修</w:t>
      </w:r>
      <w:bookmarkEnd w:id="58"/>
    </w:p>
    <w:p w14:paraId="5B614A2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1.乙方可根据经营需要进行场地装修改造，但必须按学校和</w:t>
      </w:r>
      <w:r>
        <w:rPr>
          <w:rFonts w:hint="eastAsia" w:ascii="宋体" w:hAnsi="宋体" w:eastAsia="宋体" w:cs="宋体"/>
          <w:color w:val="auto"/>
          <w:sz w:val="24"/>
          <w:szCs w:val="24"/>
          <w:highlight w:val="none"/>
          <w:lang w:eastAsia="zh-CN"/>
        </w:rPr>
        <w:t>吉安</w:t>
      </w:r>
      <w:r>
        <w:rPr>
          <w:rFonts w:hint="eastAsia" w:ascii="宋体" w:hAnsi="宋体" w:eastAsia="宋体" w:cs="宋体"/>
          <w:color w:val="auto"/>
          <w:sz w:val="24"/>
          <w:szCs w:val="24"/>
          <w:highlight w:val="none"/>
        </w:rPr>
        <w:t>市食品药品监督部门审核的图纸且经甲方书面同意后方可实施对经营场地进行装修改造，不得擅自改变现行场地基础设施，房屋结构，因违规装修给甲方资产带来安全危害或损失，应立即恢复原状并赔偿甲方损失。</w:t>
      </w:r>
    </w:p>
    <w:p w14:paraId="5E4E220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期内对经营场所内设施、设备和房屋装修部分出现故障或损坏应及时进行维修和维护，保证始终处于完好状态，费用由乙方承担。</w:t>
      </w:r>
    </w:p>
    <w:p w14:paraId="4A0B8FA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随意在食堂内外部等经营场所张贴或拉广告，确有需要必须向甲方出示书面方案，经甲方同意后方可实施；售卖窗口的食品品种图样和价目表必须由甲乙双方共同规划，确定方案后由甲方实施，费用由乙方承担。</w:t>
      </w:r>
    </w:p>
    <w:p w14:paraId="0D9E06F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4.甲方为乙方提供经营场所，乙方经营前应熟悉国家有关政策规定，认真检查排除并处理好该场所在建筑、安全、消防、经营等方面存在的安全隐患与问题，由此产生的相关责任与费用支出</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由乙方承担。</w:t>
      </w:r>
    </w:p>
    <w:p w14:paraId="6C66E19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期满或</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终止的，乙方对其可移动财产有权自行处置，未经甲方同意，经营场地的固定附着物乙方不得随意拆除，如因乙方原因造成甲方损失的，由乙方承担赔偿责任。</w:t>
      </w:r>
    </w:p>
    <w:p w14:paraId="7BC3DA4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期满或</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终止的，乙方不得以任何理由要求甲方就装修费用或乙方经营期间投资行为（包括乙方为了经营所购置设备）进行补偿或者索赔，否则已缴纳的履约保证金不予退还。</w:t>
      </w:r>
    </w:p>
    <w:p w14:paraId="2367FA9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59" w:name="_Toc142570068"/>
      <w:r>
        <w:rPr>
          <w:rFonts w:hint="eastAsia" w:ascii="宋体" w:hAnsi="宋体" w:eastAsia="宋体" w:cs="宋体"/>
          <w:color w:val="auto"/>
          <w:sz w:val="24"/>
          <w:szCs w:val="24"/>
          <w:highlight w:val="none"/>
        </w:rPr>
        <w:t>第十条  日常管理</w:t>
      </w:r>
      <w:bookmarkEnd w:id="59"/>
      <w:r>
        <w:rPr>
          <w:rFonts w:hint="eastAsia" w:ascii="宋体" w:hAnsi="宋体" w:eastAsia="宋体" w:cs="宋体"/>
          <w:color w:val="auto"/>
          <w:sz w:val="24"/>
          <w:szCs w:val="24"/>
          <w:highlight w:val="none"/>
        </w:rPr>
        <w:t xml:space="preserve">  </w:t>
      </w:r>
    </w:p>
    <w:p w14:paraId="17FF687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1.乙方要规范、合理、科学</w:t>
      </w: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rPr>
        <w:t>使用原材料，严格执行《中华人民共和国食品安全法》及甲方关于原材料采购、使用、保存的规定，所有入库原材料要“三证”齐全，出入库登记要真实、清晰、可查。“三证”不全或有过期、变质原材料的，除全部销毁存货外，</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处以200-2000元</w:t>
      </w:r>
      <w:r>
        <w:rPr>
          <w:rFonts w:hint="eastAsia" w:ascii="宋体" w:hAnsi="宋体" w:eastAsia="宋体" w:cs="宋体"/>
          <w:color w:val="auto"/>
          <w:sz w:val="24"/>
          <w:szCs w:val="24"/>
          <w:highlight w:val="none"/>
          <w:lang w:val="en-US" w:eastAsia="zh-CN"/>
        </w:rPr>
        <w:t>/次的罚款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情节严重造成不良后果的，甲方有权直接终止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w:t>
      </w:r>
    </w:p>
    <w:p w14:paraId="7516C38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严格落实执行甲方关于原材料采购的规定，经营中用的米、面、油、干货、副食品、蔬菜、鲜肉、冻品等所有的食材物资由甲方统一招标食材供货商提供，乙方须在甲方中标食材供货商处采购，并单独签订供货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费用由乙方与中标食材供货商单独结算，甲方负责对乙方采购食材质量进行监督把关，确保食材质量符合食品安全标准。对于乙方不在学校和甲方认可的合格供货商目录内进行原材料采购或私自采购原材料的违约行为，对乙方违约责任处以 500-1000元/次的</w:t>
      </w:r>
      <w:r>
        <w:rPr>
          <w:rFonts w:hint="eastAsia" w:ascii="宋体" w:hAnsi="宋体" w:eastAsia="宋体" w:cs="宋体"/>
          <w:color w:val="auto"/>
          <w:sz w:val="24"/>
          <w:szCs w:val="24"/>
          <w:highlight w:val="none"/>
          <w:lang w:val="en-US" w:eastAsia="zh-CN"/>
        </w:rPr>
        <w:t>罚款</w:t>
      </w:r>
      <w:r>
        <w:rPr>
          <w:rFonts w:hint="eastAsia" w:ascii="宋体" w:hAnsi="宋体" w:eastAsia="宋体" w:cs="宋体"/>
          <w:color w:val="auto"/>
          <w:sz w:val="24"/>
          <w:szCs w:val="24"/>
          <w:highlight w:val="none"/>
        </w:rPr>
        <w:t>，违规行为发生三次或以上的，甲方有权单方面终止协议且履约保证金不退。</w:t>
      </w:r>
    </w:p>
    <w:p w14:paraId="783F863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3.乙方必须参加甲方组织的相关培训，对无故拒绝参加相关培训处以200—500元/次的罚款；违约行为发生三次或以上的，</w:t>
      </w:r>
      <w:r>
        <w:rPr>
          <w:rFonts w:hint="eastAsia" w:ascii="宋体" w:hAnsi="宋体" w:eastAsia="宋体" w:cs="宋体"/>
          <w:color w:val="auto"/>
          <w:sz w:val="24"/>
          <w:szCs w:val="24"/>
          <w:highlight w:val="none"/>
        </w:rPr>
        <w:t>甲方有权单方面终止协议且履约保证金不退。</w:t>
      </w:r>
    </w:p>
    <w:p w14:paraId="58493D4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.乙方必须严格执行食品药品监督管理部门对食品添加剂使用的“五专”要求，</w:t>
      </w:r>
      <w:r>
        <w:rPr>
          <w:rFonts w:hint="eastAsia" w:ascii="宋体" w:hAnsi="宋体" w:eastAsia="宋体" w:cs="宋体"/>
          <w:color w:val="auto"/>
          <w:sz w:val="24"/>
          <w:szCs w:val="24"/>
          <w:highlight w:val="none"/>
          <w:lang w:val="en-US" w:eastAsia="zh-CN"/>
        </w:rPr>
        <w:t>即专人采购；专人保管；专用场所；专用记录；</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"https://wenku.baidu.com/view/1f4f4f4213a6f524ccbff121dd36a32d7375c7ae.html" \t "https://cn.bing.com/_blank"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专门培训</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严禁违规、超量使用食品添加剂，严禁加工和出售</w:t>
      </w:r>
      <w:r>
        <w:rPr>
          <w:rFonts w:hint="eastAsia" w:ascii="宋体" w:hAnsi="宋体" w:eastAsia="宋体" w:cs="宋体"/>
          <w:color w:val="auto"/>
          <w:sz w:val="24"/>
          <w:szCs w:val="24"/>
          <w:highlight w:val="none"/>
          <w:lang w:eastAsia="zh-CN"/>
        </w:rPr>
        <w:t>腌制</w:t>
      </w:r>
      <w:r>
        <w:rPr>
          <w:rFonts w:hint="eastAsia" w:ascii="宋体" w:hAnsi="宋体" w:eastAsia="宋体" w:cs="宋体"/>
          <w:color w:val="auto"/>
          <w:sz w:val="24"/>
          <w:szCs w:val="24"/>
          <w:highlight w:val="none"/>
        </w:rPr>
        <w:t>类食品、改刀食品、凉菜、生食海产品，如发现乙方违规使用添加剂或出售以上严禁销售商品的或未严格落实添加剂使用、保存要求的，</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处以500元/次的</w:t>
      </w:r>
      <w:r>
        <w:rPr>
          <w:rFonts w:hint="eastAsia" w:ascii="宋体" w:hAnsi="宋体" w:eastAsia="宋体" w:cs="宋体"/>
          <w:color w:val="auto"/>
          <w:sz w:val="24"/>
          <w:szCs w:val="24"/>
          <w:highlight w:val="none"/>
          <w:lang w:val="en-US" w:eastAsia="zh-CN"/>
        </w:rPr>
        <w:t>罚款</w:t>
      </w:r>
      <w:r>
        <w:rPr>
          <w:rFonts w:hint="eastAsia" w:ascii="宋体" w:hAnsi="宋体" w:eastAsia="宋体" w:cs="宋体"/>
          <w:color w:val="auto"/>
          <w:sz w:val="24"/>
          <w:szCs w:val="24"/>
          <w:highlight w:val="none"/>
        </w:rPr>
        <w:t>。</w:t>
      </w:r>
    </w:p>
    <w:p w14:paraId="26C0A9A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.经营期间乙方不得擅自停业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未经批准停业影响师生用餐的，</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1000元/天的罚款</w:t>
      </w:r>
      <w:r>
        <w:rPr>
          <w:rFonts w:hint="eastAsia" w:ascii="宋体" w:hAnsi="宋体" w:eastAsia="宋体" w:cs="宋体"/>
          <w:color w:val="auto"/>
          <w:sz w:val="24"/>
          <w:szCs w:val="24"/>
          <w:highlight w:val="none"/>
        </w:rPr>
        <w:t>。</w:t>
      </w:r>
    </w:p>
    <w:p w14:paraId="38512C2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食堂统一进行清洗、消毒的餐具外，乙方应严格按照餐饮行业标准流程对档口内使用的其余餐厨具进行清洗、消毒。未对餐具实行清洗、消毒的或餐厨具未按程序进行清洗、消毒的或餐具清洗消毒后不符合国家规定的，一经发现，</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处以200元/次的</w:t>
      </w:r>
      <w:r>
        <w:rPr>
          <w:rFonts w:hint="eastAsia" w:ascii="宋体" w:hAnsi="宋体" w:eastAsia="宋体" w:cs="宋体"/>
          <w:color w:val="auto"/>
          <w:sz w:val="24"/>
          <w:szCs w:val="24"/>
          <w:highlight w:val="none"/>
          <w:lang w:val="en-US" w:eastAsia="zh-CN"/>
        </w:rPr>
        <w:t>罚款</w:t>
      </w:r>
      <w:r>
        <w:rPr>
          <w:rFonts w:hint="eastAsia" w:ascii="宋体" w:hAnsi="宋体" w:eastAsia="宋体" w:cs="宋体"/>
          <w:color w:val="auto"/>
          <w:sz w:val="24"/>
          <w:szCs w:val="24"/>
          <w:highlight w:val="none"/>
        </w:rPr>
        <w:t>。</w:t>
      </w:r>
    </w:p>
    <w:p w14:paraId="56EF809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.乙方必须按食品留样标准要求进行食品留样（留样量不少于125克，保存时间不低于48小时），未按食品留样标准进行的，</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100元/次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罚款</w:t>
      </w:r>
      <w:r>
        <w:rPr>
          <w:rFonts w:hint="eastAsia" w:ascii="宋体" w:hAnsi="宋体" w:eastAsia="宋体" w:cs="宋体"/>
          <w:color w:val="auto"/>
          <w:sz w:val="24"/>
          <w:szCs w:val="24"/>
          <w:highlight w:val="none"/>
        </w:rPr>
        <w:t>。</w:t>
      </w:r>
    </w:p>
    <w:p w14:paraId="2549F06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.乙方应每日对原材料进货和出货台账、餐具消毒台账、食品添加剂使用台账做好登记，未按要求进行的，</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处以每次100元的</w:t>
      </w:r>
      <w:r>
        <w:rPr>
          <w:rFonts w:hint="eastAsia" w:ascii="宋体" w:hAnsi="宋体" w:eastAsia="宋体" w:cs="宋体"/>
          <w:color w:val="auto"/>
          <w:sz w:val="24"/>
          <w:szCs w:val="24"/>
          <w:highlight w:val="none"/>
          <w:lang w:val="en-US" w:eastAsia="zh-CN"/>
        </w:rPr>
        <w:t>考核</w:t>
      </w:r>
      <w:r>
        <w:rPr>
          <w:rFonts w:hint="eastAsia" w:ascii="宋体" w:hAnsi="宋体" w:eastAsia="宋体" w:cs="宋体"/>
          <w:color w:val="auto"/>
          <w:sz w:val="24"/>
          <w:szCs w:val="24"/>
          <w:highlight w:val="none"/>
        </w:rPr>
        <w:t>。</w:t>
      </w:r>
    </w:p>
    <w:p w14:paraId="426DC72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.乙方应确保干燥厨房符合相关检查标准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如检查不达标的，</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处以100元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罚款</w:t>
      </w:r>
      <w:r>
        <w:rPr>
          <w:rFonts w:hint="eastAsia" w:ascii="宋体" w:hAnsi="宋体" w:eastAsia="宋体" w:cs="宋体"/>
          <w:color w:val="auto"/>
          <w:sz w:val="24"/>
          <w:szCs w:val="24"/>
          <w:highlight w:val="none"/>
        </w:rPr>
        <w:t>。</w:t>
      </w:r>
    </w:p>
    <w:p w14:paraId="1DC88CE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.经营期间，如甲方接到师生关于乙方售卖商品价格过高或变质的投诉，经核实投诉有效的或整改不到位的，甲方有权对乙方进行经济处罚，且可直接在乙方卡机款中扣除，第一次</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处以200元</w:t>
      </w:r>
      <w:r>
        <w:rPr>
          <w:rFonts w:hint="eastAsia" w:ascii="宋体" w:hAnsi="宋体" w:eastAsia="宋体" w:cs="宋体"/>
          <w:color w:val="auto"/>
          <w:sz w:val="24"/>
          <w:szCs w:val="24"/>
          <w:highlight w:val="none"/>
          <w:lang w:val="en-US" w:eastAsia="zh-CN"/>
        </w:rPr>
        <w:t>的考核</w:t>
      </w:r>
      <w:r>
        <w:rPr>
          <w:rFonts w:hint="eastAsia" w:ascii="宋体" w:hAnsi="宋体" w:eastAsia="宋体" w:cs="宋体"/>
          <w:color w:val="auto"/>
          <w:sz w:val="24"/>
          <w:szCs w:val="24"/>
          <w:highlight w:val="none"/>
        </w:rPr>
        <w:t>；第二次</w:t>
      </w:r>
      <w:r>
        <w:rPr>
          <w:rFonts w:hint="eastAsia" w:ascii="宋体" w:hAnsi="宋体" w:eastAsia="宋体" w:cs="宋体"/>
          <w:color w:val="auto"/>
          <w:sz w:val="24"/>
          <w:szCs w:val="24"/>
          <w:highlight w:val="none"/>
          <w:lang w:val="en-US" w:eastAsia="zh-CN"/>
        </w:rPr>
        <w:t>对乙方违约责任</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r>
        <w:rPr>
          <w:rFonts w:hint="eastAsia" w:ascii="宋体" w:hAnsi="宋体" w:eastAsia="宋体" w:cs="宋体"/>
          <w:color w:val="auto"/>
          <w:sz w:val="24"/>
          <w:szCs w:val="24"/>
          <w:highlight w:val="none"/>
          <w:lang w:val="en-US" w:eastAsia="zh-CN"/>
        </w:rPr>
        <w:t>的考核</w:t>
      </w:r>
      <w:r>
        <w:rPr>
          <w:rFonts w:hint="eastAsia" w:ascii="宋体" w:hAnsi="宋体" w:eastAsia="宋体" w:cs="宋体"/>
          <w:color w:val="auto"/>
          <w:sz w:val="24"/>
          <w:szCs w:val="24"/>
          <w:highlight w:val="none"/>
        </w:rPr>
        <w:t>，同时取消乙方剩余</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期内经营该类型商品的资格；第三次直接终止双方</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w:t>
      </w:r>
    </w:p>
    <w:p w14:paraId="4311BCC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.甲方依据《</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食堂管理办法》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公司管理办法等</w:t>
      </w:r>
      <w:r>
        <w:rPr>
          <w:rFonts w:hint="eastAsia" w:ascii="宋体" w:hAnsi="宋体" w:eastAsia="宋体" w:cs="宋体"/>
          <w:color w:val="auto"/>
          <w:sz w:val="24"/>
          <w:szCs w:val="24"/>
          <w:highlight w:val="none"/>
        </w:rPr>
        <w:t>对乙方实行日常管理。</w:t>
      </w:r>
    </w:p>
    <w:p w14:paraId="6D453FD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0" w:name="_Toc142570069"/>
      <w:r>
        <w:rPr>
          <w:rFonts w:hint="eastAsia" w:ascii="宋体" w:hAnsi="宋体" w:eastAsia="宋体" w:cs="宋体"/>
          <w:color w:val="auto"/>
          <w:sz w:val="24"/>
          <w:szCs w:val="24"/>
          <w:highlight w:val="none"/>
        </w:rPr>
        <w:t>第十一条  违约责任</w:t>
      </w:r>
      <w:bookmarkEnd w:id="60"/>
    </w:p>
    <w:p w14:paraId="01F8EAA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发生下列情形之一的均视为乙方严重违约，甲方有权单方面提前解除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（以书面形式通知），甲方已收取的履约保证金不予退还，且追究乙方违约责任，若收取的履约保证金不足弥补甲方损失的，乙方还应负责赔偿直至达到弥补全部损失为止。</w:t>
      </w:r>
    </w:p>
    <w:p w14:paraId="1070489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约定时间缴纳</w:t>
      </w:r>
      <w:r>
        <w:rPr>
          <w:rFonts w:hint="eastAsia" w:ascii="宋体" w:hAnsi="宋体" w:eastAsia="宋体" w:cs="宋体"/>
          <w:color w:val="auto"/>
          <w:sz w:val="24"/>
          <w:szCs w:val="24"/>
          <w:highlight w:val="none"/>
          <w:lang w:val="en-US" w:eastAsia="zh-CN"/>
        </w:rPr>
        <w:t>固定基础费、公摊费、浮动绩效金及其他</w:t>
      </w:r>
      <w:r>
        <w:rPr>
          <w:rFonts w:hint="eastAsia" w:ascii="宋体" w:hAnsi="宋体" w:eastAsia="宋体" w:cs="宋体"/>
          <w:color w:val="auto"/>
          <w:sz w:val="24"/>
          <w:szCs w:val="24"/>
          <w:highlight w:val="none"/>
        </w:rPr>
        <w:t>费用，逾期30天的；</w:t>
      </w:r>
    </w:p>
    <w:p w14:paraId="3313085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2.乙方超范围经营达三次（含三次）的；</w:t>
      </w:r>
    </w:p>
    <w:p w14:paraId="3A38289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3.乙方拖欠水电费30天以上或发生窃水、窃电行为；</w:t>
      </w:r>
    </w:p>
    <w:p w14:paraId="6A37CAD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.乙方擅自将经营场所转租、转包或变相转租转包；</w:t>
      </w:r>
    </w:p>
    <w:p w14:paraId="71B59CA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5.乙方将经营场所用于抵押、担保；</w:t>
      </w:r>
    </w:p>
    <w:p w14:paraId="1A77DD8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6.乙方擅自改变规定的承包项目用途或变更经营范围；</w:t>
      </w:r>
    </w:p>
    <w:p w14:paraId="0EA8C4D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7.乙方违反</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要求、弄虚作假的；</w:t>
      </w:r>
    </w:p>
    <w:p w14:paraId="03E7704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8.乙方擅自提高食品出售价格拒不整改；</w:t>
      </w:r>
    </w:p>
    <w:p w14:paraId="0258009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.乙方违法违规经营被政府主管部门查处停业的；</w:t>
      </w:r>
    </w:p>
    <w:p w14:paraId="2F6821A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.因乙方原因不能办理《食品经营许可证》或被国家行政部门认定不具备经营资格的；</w:t>
      </w:r>
    </w:p>
    <w:p w14:paraId="678D604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.未经甲方书面同意，乙方在承租场所内外乱拆乱建或擅自改变现行基础设施的；</w:t>
      </w:r>
    </w:p>
    <w:p w14:paraId="772516E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.不执行食品卫生及安全制度，经甲方和上级相关部门提出整改而不予改正的；</w:t>
      </w:r>
    </w:p>
    <w:p w14:paraId="5416962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.因违反《食品安全法》的规定，造成食物中毒事故或其他食源性疾患或重大人身及财产安全事故的；</w:t>
      </w:r>
    </w:p>
    <w:p w14:paraId="2F322E7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到期或终止后，乙方限期未搬离场地的。</w:t>
      </w:r>
    </w:p>
    <w:p w14:paraId="1C5C74B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15.档口考核评分连续2个月低于80分的（考核内容见以下档口考核评分表）。</w:t>
      </w:r>
    </w:p>
    <w:tbl>
      <w:tblPr>
        <w:tblStyle w:val="15"/>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506"/>
        <w:gridCol w:w="716"/>
        <w:gridCol w:w="970"/>
        <w:gridCol w:w="519"/>
      </w:tblGrid>
      <w:tr w14:paraId="25A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60" w:type="dxa"/>
            <w:gridSpan w:val="5"/>
            <w:noWrap w:val="0"/>
            <w:vAlign w:val="center"/>
          </w:tcPr>
          <w:p w14:paraId="1683E74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档口考核评分表</w:t>
            </w:r>
          </w:p>
        </w:tc>
      </w:tr>
      <w:tr w14:paraId="7467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60" w:type="dxa"/>
            <w:gridSpan w:val="5"/>
            <w:noWrap w:val="0"/>
            <w:vAlign w:val="center"/>
          </w:tcPr>
          <w:p w14:paraId="71079D11">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档口编号：     被考核人：    考评人：    考核日期：  年  月 日～ 年  月  日</w:t>
            </w:r>
          </w:p>
        </w:tc>
      </w:tr>
      <w:tr w14:paraId="4AD0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60" w:type="dxa"/>
            <w:gridSpan w:val="5"/>
            <w:noWrap w:val="0"/>
            <w:vAlign w:val="center"/>
          </w:tcPr>
          <w:p w14:paraId="384668A5">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考核总分：        分</w:t>
            </w:r>
          </w:p>
        </w:tc>
      </w:tr>
      <w:tr w14:paraId="3718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960" w:type="dxa"/>
            <w:gridSpan w:val="5"/>
            <w:noWrap w:val="0"/>
            <w:vAlign w:val="center"/>
          </w:tcPr>
          <w:p w14:paraId="2FDDA6A1">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评分标准：80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合格</w:t>
            </w:r>
          </w:p>
        </w:tc>
      </w:tr>
      <w:tr w14:paraId="4D55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9" w:type="dxa"/>
            <w:noWrap w:val="0"/>
            <w:vAlign w:val="center"/>
          </w:tcPr>
          <w:p w14:paraId="793DE3CB">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4506" w:type="dxa"/>
            <w:noWrap w:val="0"/>
            <w:vAlign w:val="center"/>
          </w:tcPr>
          <w:p w14:paraId="32343D0E">
            <w:pPr>
              <w:keepNext w:val="0"/>
              <w:keepLines w:val="0"/>
              <w:pageBreakBefore w:val="0"/>
              <w:widowControl/>
              <w:kinsoku/>
              <w:wordWrap/>
              <w:overflowPunct/>
              <w:topLinePunct w:val="0"/>
              <w:autoSpaceDE w:val="0"/>
              <w:autoSpaceDN w:val="0"/>
              <w:bidi w:val="0"/>
              <w:adjustRightInd w:val="0"/>
              <w:snapToGrid w:val="0"/>
              <w:spacing w:line="460" w:lineRule="exact"/>
              <w:ind w:firstLine="1440" w:firstLineChars="6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w:t>
            </w:r>
          </w:p>
        </w:tc>
        <w:tc>
          <w:tcPr>
            <w:tcW w:w="716" w:type="dxa"/>
            <w:noWrap w:val="0"/>
            <w:vAlign w:val="center"/>
          </w:tcPr>
          <w:p w14:paraId="4774DB7A">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970" w:type="dxa"/>
            <w:noWrap w:val="0"/>
            <w:vAlign w:val="center"/>
          </w:tcPr>
          <w:p w14:paraId="3EE2A7E1">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评分值</w:t>
            </w:r>
          </w:p>
        </w:tc>
        <w:tc>
          <w:tcPr>
            <w:tcW w:w="519" w:type="dxa"/>
            <w:noWrap w:val="0"/>
            <w:vAlign w:val="center"/>
          </w:tcPr>
          <w:p w14:paraId="149A93B6">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tc>
      </w:tr>
      <w:tr w14:paraId="330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restart"/>
            <w:noWrap w:val="0"/>
            <w:vAlign w:val="center"/>
          </w:tcPr>
          <w:p w14:paraId="62BC59FD">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劳动纪律</w:t>
            </w:r>
          </w:p>
          <w:p w14:paraId="570982E3">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4506" w:type="dxa"/>
            <w:noWrap w:val="0"/>
            <w:vAlign w:val="center"/>
          </w:tcPr>
          <w:p w14:paraId="488121BF">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未按甲方规定穿戴工作服（“三白”：白帽、白衣、白口罩）</w:t>
            </w:r>
          </w:p>
        </w:tc>
        <w:tc>
          <w:tcPr>
            <w:tcW w:w="716" w:type="dxa"/>
            <w:noWrap w:val="0"/>
            <w:vAlign w:val="center"/>
          </w:tcPr>
          <w:p w14:paraId="5B7231DC">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70" w:type="dxa"/>
            <w:noWrap w:val="0"/>
            <w:vAlign w:val="center"/>
          </w:tcPr>
          <w:p w14:paraId="1F7C79D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restart"/>
            <w:noWrap w:val="0"/>
            <w:vAlign w:val="center"/>
          </w:tcPr>
          <w:p w14:paraId="76C17DE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2C3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28AB846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2B4C667A">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.未按甲方规定的工作标准执行操作</w:t>
            </w:r>
          </w:p>
        </w:tc>
        <w:tc>
          <w:tcPr>
            <w:tcW w:w="716" w:type="dxa"/>
            <w:noWrap w:val="0"/>
            <w:vAlign w:val="center"/>
          </w:tcPr>
          <w:p w14:paraId="7CF7878E">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70" w:type="dxa"/>
            <w:noWrap w:val="0"/>
            <w:vAlign w:val="center"/>
          </w:tcPr>
          <w:p w14:paraId="0185084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3BC98C1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41C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3CCCA35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646E4429">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未按制度进行食品留</w:t>
            </w:r>
            <w:r>
              <w:rPr>
                <w:rFonts w:hint="eastAsia" w:ascii="宋体" w:hAnsi="宋体" w:eastAsia="宋体" w:cs="宋体"/>
                <w:color w:val="auto"/>
                <w:sz w:val="24"/>
                <w:szCs w:val="24"/>
                <w:highlight w:val="none"/>
                <w:lang w:val="en-US" w:eastAsia="zh-CN"/>
              </w:rPr>
              <w:t>样（留足125g，保存48小时）</w:t>
            </w:r>
          </w:p>
        </w:tc>
        <w:tc>
          <w:tcPr>
            <w:tcW w:w="716" w:type="dxa"/>
            <w:noWrap w:val="0"/>
            <w:vAlign w:val="center"/>
          </w:tcPr>
          <w:p w14:paraId="14680ED9">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70" w:type="dxa"/>
            <w:noWrap w:val="0"/>
            <w:vAlign w:val="center"/>
          </w:tcPr>
          <w:p w14:paraId="4A80D17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6A254FD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25A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9" w:type="dxa"/>
            <w:vMerge w:val="restart"/>
            <w:noWrap w:val="0"/>
            <w:vAlign w:val="center"/>
          </w:tcPr>
          <w:p w14:paraId="0D828BA3">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责任心</w:t>
            </w:r>
          </w:p>
          <w:p w14:paraId="3D013C99">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4506" w:type="dxa"/>
            <w:noWrap w:val="0"/>
            <w:vAlign w:val="center"/>
          </w:tcPr>
          <w:p w14:paraId="17E2162E">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原因，无故停工停产达30天（正常假期除外）</w:t>
            </w:r>
          </w:p>
        </w:tc>
        <w:tc>
          <w:tcPr>
            <w:tcW w:w="716" w:type="dxa"/>
            <w:noWrap w:val="0"/>
            <w:vAlign w:val="center"/>
          </w:tcPr>
          <w:p w14:paraId="31EB7DE4">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70" w:type="dxa"/>
            <w:noWrap w:val="0"/>
            <w:vAlign w:val="center"/>
          </w:tcPr>
          <w:p w14:paraId="2C5D923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restart"/>
            <w:noWrap w:val="0"/>
            <w:vAlign w:val="center"/>
          </w:tcPr>
          <w:p w14:paraId="366D3B4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180C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1774ECA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6DB9CAB2">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辱骂师生，对师生进行</w:t>
            </w:r>
            <w:r>
              <w:rPr>
                <w:rFonts w:hint="eastAsia" w:ascii="宋体" w:hAnsi="宋体" w:eastAsia="宋体" w:cs="宋体"/>
                <w:color w:val="auto"/>
                <w:sz w:val="24"/>
                <w:szCs w:val="24"/>
                <w:highlight w:val="none"/>
                <w:lang w:eastAsia="zh-CN"/>
              </w:rPr>
              <w:t>人身攻击</w:t>
            </w:r>
            <w:r>
              <w:rPr>
                <w:rFonts w:hint="eastAsia" w:ascii="宋体" w:hAnsi="宋体" w:eastAsia="宋体" w:cs="宋体"/>
                <w:color w:val="auto"/>
                <w:sz w:val="24"/>
                <w:szCs w:val="24"/>
                <w:highlight w:val="none"/>
              </w:rPr>
              <w:t>行为</w:t>
            </w:r>
          </w:p>
        </w:tc>
        <w:tc>
          <w:tcPr>
            <w:tcW w:w="716" w:type="dxa"/>
            <w:noWrap w:val="0"/>
            <w:vAlign w:val="center"/>
          </w:tcPr>
          <w:p w14:paraId="7B6358BB">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p>
        </w:tc>
        <w:tc>
          <w:tcPr>
            <w:tcW w:w="970" w:type="dxa"/>
            <w:noWrap w:val="0"/>
            <w:vAlign w:val="center"/>
          </w:tcPr>
          <w:p w14:paraId="183EDA8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33213F7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76CE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9" w:type="dxa"/>
            <w:vMerge w:val="continue"/>
            <w:noWrap w:val="0"/>
            <w:vAlign w:val="center"/>
          </w:tcPr>
          <w:p w14:paraId="415E9B4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2A44BC8A">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未配合管理员做好食堂管理工作，拒绝检查、不配合检查行为</w:t>
            </w:r>
          </w:p>
        </w:tc>
        <w:tc>
          <w:tcPr>
            <w:tcW w:w="716" w:type="dxa"/>
            <w:noWrap w:val="0"/>
            <w:vAlign w:val="center"/>
          </w:tcPr>
          <w:p w14:paraId="2563AA69">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69A1006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0F56BD8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4702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restart"/>
            <w:noWrap w:val="0"/>
            <w:vAlign w:val="center"/>
          </w:tcPr>
          <w:p w14:paraId="3F338BDA">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卫生考核</w:t>
            </w:r>
          </w:p>
          <w:p w14:paraId="34FACAE3">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4506" w:type="dxa"/>
            <w:noWrap w:val="0"/>
            <w:vAlign w:val="center"/>
          </w:tcPr>
          <w:p w14:paraId="030600CF">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个人卫生、服装是否干净整齐</w:t>
            </w:r>
          </w:p>
        </w:tc>
        <w:tc>
          <w:tcPr>
            <w:tcW w:w="716" w:type="dxa"/>
            <w:noWrap w:val="0"/>
            <w:vAlign w:val="center"/>
          </w:tcPr>
          <w:p w14:paraId="13292D53">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05B1B17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restart"/>
            <w:noWrap w:val="0"/>
            <w:vAlign w:val="center"/>
          </w:tcPr>
          <w:p w14:paraId="06AB77D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6541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0B332B6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189E3C99">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档口所属辖区环境清洁卫生状况</w:t>
            </w:r>
          </w:p>
        </w:tc>
        <w:tc>
          <w:tcPr>
            <w:tcW w:w="716" w:type="dxa"/>
            <w:noWrap w:val="0"/>
            <w:vAlign w:val="center"/>
          </w:tcPr>
          <w:p w14:paraId="506A53A3">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10649A0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72569D4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2F42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9" w:type="dxa"/>
            <w:vMerge w:val="continue"/>
            <w:noWrap w:val="0"/>
            <w:vAlign w:val="center"/>
          </w:tcPr>
          <w:p w14:paraId="7688CFD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0BEF14F9">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.灶具、灶台、调料柜、调料架整洁，物品摆放有序；冰柜卫生管理规范</w:t>
            </w:r>
          </w:p>
        </w:tc>
        <w:tc>
          <w:tcPr>
            <w:tcW w:w="716" w:type="dxa"/>
            <w:noWrap w:val="0"/>
            <w:vAlign w:val="center"/>
          </w:tcPr>
          <w:p w14:paraId="00D194D8">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3F9B43F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0B0F91D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00B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restart"/>
            <w:noWrap w:val="0"/>
            <w:vAlign w:val="center"/>
          </w:tcPr>
          <w:p w14:paraId="7FE9BC03">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工作质量</w:t>
            </w:r>
          </w:p>
          <w:p w14:paraId="3D2E09CE">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（45分）</w:t>
            </w:r>
          </w:p>
          <w:p w14:paraId="2AF6E4A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7B7B85EF">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未按规定时间供餐</w:t>
            </w:r>
          </w:p>
        </w:tc>
        <w:tc>
          <w:tcPr>
            <w:tcW w:w="716" w:type="dxa"/>
            <w:noWrap w:val="0"/>
            <w:vAlign w:val="center"/>
          </w:tcPr>
          <w:p w14:paraId="49921AB7">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15D7288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restart"/>
            <w:noWrap w:val="0"/>
            <w:vAlign w:val="center"/>
          </w:tcPr>
          <w:p w14:paraId="4AD565E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02AA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9" w:type="dxa"/>
            <w:vMerge w:val="continue"/>
            <w:noWrap w:val="0"/>
            <w:vAlign w:val="center"/>
          </w:tcPr>
          <w:p w14:paraId="5D59E05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0C3C95A7">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饭菜质量的保证（品种、口味）是否有创新菜推出</w:t>
            </w:r>
          </w:p>
        </w:tc>
        <w:tc>
          <w:tcPr>
            <w:tcW w:w="716" w:type="dxa"/>
            <w:noWrap w:val="0"/>
            <w:vAlign w:val="center"/>
          </w:tcPr>
          <w:p w14:paraId="73C1F226">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70" w:type="dxa"/>
            <w:noWrap w:val="0"/>
            <w:vAlign w:val="center"/>
          </w:tcPr>
          <w:p w14:paraId="14DE75C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6A20C7E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51F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137AEBA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53A2D32F">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.存在有饭菜但不予售卖的行为</w:t>
            </w:r>
          </w:p>
        </w:tc>
        <w:tc>
          <w:tcPr>
            <w:tcW w:w="716" w:type="dxa"/>
            <w:noWrap w:val="0"/>
            <w:vAlign w:val="center"/>
          </w:tcPr>
          <w:p w14:paraId="4AAEE65B">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70" w:type="dxa"/>
            <w:noWrap w:val="0"/>
            <w:vAlign w:val="center"/>
          </w:tcPr>
          <w:p w14:paraId="5F260C3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7F9C787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52F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111DAFE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51EAEFDC">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.下班前未及时检查并关闭相关设备</w:t>
            </w:r>
          </w:p>
        </w:tc>
        <w:tc>
          <w:tcPr>
            <w:tcW w:w="716" w:type="dxa"/>
            <w:noWrap w:val="0"/>
            <w:vAlign w:val="center"/>
          </w:tcPr>
          <w:p w14:paraId="6315FE44">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0EB3850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0890B90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7C0F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24EF828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1BAFAE05">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.工作中因操作不当造成安全事故</w:t>
            </w:r>
          </w:p>
        </w:tc>
        <w:tc>
          <w:tcPr>
            <w:tcW w:w="716" w:type="dxa"/>
            <w:noWrap w:val="0"/>
            <w:vAlign w:val="center"/>
          </w:tcPr>
          <w:p w14:paraId="24A22DB0">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787B7A2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175DB79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1C7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49" w:type="dxa"/>
            <w:vMerge w:val="continue"/>
            <w:noWrap w:val="0"/>
            <w:vAlign w:val="center"/>
          </w:tcPr>
          <w:p w14:paraId="60C4D22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3BE8842E">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6.每日菜谱制定与执行情况</w:t>
            </w:r>
          </w:p>
        </w:tc>
        <w:tc>
          <w:tcPr>
            <w:tcW w:w="716" w:type="dxa"/>
            <w:noWrap w:val="0"/>
            <w:vAlign w:val="center"/>
          </w:tcPr>
          <w:p w14:paraId="408FEE71">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6C2E1E7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2F0A7E1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r w14:paraId="6C8B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49" w:type="dxa"/>
            <w:vMerge w:val="continue"/>
            <w:noWrap w:val="0"/>
            <w:vAlign w:val="center"/>
          </w:tcPr>
          <w:p w14:paraId="48D1CB6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4506" w:type="dxa"/>
            <w:noWrap w:val="0"/>
            <w:vAlign w:val="center"/>
          </w:tcPr>
          <w:p w14:paraId="395B2976">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未从甲方</w:t>
            </w:r>
            <w:r>
              <w:rPr>
                <w:rFonts w:hint="eastAsia" w:ascii="宋体" w:hAnsi="宋体" w:eastAsia="宋体" w:cs="宋体"/>
                <w:color w:val="auto"/>
                <w:sz w:val="24"/>
                <w:szCs w:val="24"/>
                <w:highlight w:val="none"/>
                <w:lang w:val="en-US" w:eastAsia="zh-CN"/>
              </w:rPr>
              <w:t>中标食材供应商</w:t>
            </w:r>
            <w:r>
              <w:rPr>
                <w:rFonts w:hint="eastAsia" w:ascii="宋体" w:hAnsi="宋体" w:eastAsia="宋体" w:cs="宋体"/>
                <w:color w:val="auto"/>
                <w:sz w:val="24"/>
                <w:szCs w:val="24"/>
                <w:highlight w:val="none"/>
              </w:rPr>
              <w:t>进行统一采购</w:t>
            </w:r>
            <w:r>
              <w:rPr>
                <w:rFonts w:hint="eastAsia" w:ascii="宋体" w:hAnsi="宋体" w:eastAsia="宋体" w:cs="宋体"/>
                <w:color w:val="auto"/>
                <w:sz w:val="24"/>
                <w:szCs w:val="24"/>
                <w:highlight w:val="none"/>
                <w:lang w:val="en-US" w:eastAsia="zh-CN"/>
              </w:rPr>
              <w:t>食材</w:t>
            </w:r>
          </w:p>
        </w:tc>
        <w:tc>
          <w:tcPr>
            <w:tcW w:w="716" w:type="dxa"/>
            <w:noWrap w:val="0"/>
            <w:vAlign w:val="center"/>
          </w:tcPr>
          <w:p w14:paraId="4D245C87">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70" w:type="dxa"/>
            <w:noWrap w:val="0"/>
            <w:vAlign w:val="center"/>
          </w:tcPr>
          <w:p w14:paraId="7EE46CF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c>
          <w:tcPr>
            <w:tcW w:w="519" w:type="dxa"/>
            <w:vMerge w:val="continue"/>
            <w:noWrap w:val="0"/>
            <w:vAlign w:val="center"/>
          </w:tcPr>
          <w:p w14:paraId="44A7763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tc>
      </w:tr>
    </w:tbl>
    <w:p w14:paraId="663276E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1" w:name="_Toc142570070"/>
      <w:r>
        <w:rPr>
          <w:rFonts w:hint="eastAsia" w:ascii="宋体" w:hAnsi="宋体" w:eastAsia="宋体" w:cs="宋体"/>
          <w:color w:val="auto"/>
          <w:sz w:val="24"/>
          <w:szCs w:val="24"/>
          <w:highlight w:val="none"/>
        </w:rPr>
        <w:t xml:space="preserve">第十二条  </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变更和终止</w:t>
      </w:r>
      <w:bookmarkEnd w:id="61"/>
    </w:p>
    <w:p w14:paraId="42032D6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生效后除本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另有约定外，甲乙双方不得单方面变更或终止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，否则视为违约。因乙方单方面终止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的，乙方承担违约责任，违约责任为履约保证金的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14:paraId="4A4904F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期内，经甲乙双方协商一致，双方同意变更或终止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的，可以变更或终止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21C99BB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（1）乙方因自身原因提出解约且</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经营未满三个月的，乙方承担违约责任，违约责任为履约保证金的</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p w14:paraId="7D831D3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（2）乙方因自身原因提出解约且</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经营在三至五个月之间的，乙方承担违约责任，违约责任为履约保证金的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7FA1521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乙方因自身原因提出解约且</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w:t>
      </w:r>
      <w:r>
        <w:rPr>
          <w:rFonts w:hint="eastAsia" w:ascii="宋体" w:hAnsi="宋体" w:eastAsia="宋体" w:cs="宋体"/>
          <w:color w:val="auto"/>
          <w:sz w:val="24"/>
          <w:szCs w:val="24"/>
          <w:highlight w:val="none"/>
          <w:lang w:val="en-US" w:eastAsia="zh-CN"/>
        </w:rPr>
        <w:t>五至十二个月之间的，乙方承担5%的履约保证金且三年内不得参与甲方组织的同类项目投标或报名。</w:t>
      </w:r>
    </w:p>
    <w:p w14:paraId="0A9B045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3.如出现不可抗力、国家政策调整或学校规划重大调整或经营情势变更致使无法满足经营条件等情况（包括但不限于重大灾害事件、政府行政管控）导致</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不能继续履行时，甲乙双方互不承担赔偿责任，甲方按实际经营时间（以“自然天数”为单位）给乙方结算费用。</w:t>
      </w:r>
    </w:p>
    <w:p w14:paraId="502FC08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4.甲乙双方需变更或终止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的，应至少提前三天并采取书面方式通知对方。</w:t>
      </w:r>
    </w:p>
    <w:p w14:paraId="496E299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2" w:name="_Toc142570071"/>
      <w:r>
        <w:rPr>
          <w:rFonts w:hint="eastAsia" w:ascii="宋体" w:hAnsi="宋体" w:eastAsia="宋体" w:cs="宋体"/>
          <w:color w:val="auto"/>
          <w:sz w:val="24"/>
          <w:szCs w:val="24"/>
          <w:highlight w:val="none"/>
        </w:rPr>
        <w:t>第十三条  经营场所归还</w:t>
      </w:r>
      <w:bookmarkEnd w:id="62"/>
    </w:p>
    <w:p w14:paraId="2C15C42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w:t>
      </w:r>
      <w:r>
        <w:rPr>
          <w:rFonts w:hint="eastAsia" w:ascii="宋体" w:hAnsi="宋体" w:eastAsia="宋体" w:cs="宋体"/>
          <w:color w:val="auto"/>
          <w:sz w:val="24"/>
          <w:szCs w:val="24"/>
          <w:highlight w:val="none"/>
          <w:lang w:val="en-US" w:eastAsia="zh-CN"/>
        </w:rPr>
        <w:t>保证</w:t>
      </w:r>
      <w:r>
        <w:rPr>
          <w:rFonts w:hint="eastAsia" w:ascii="宋体" w:hAnsi="宋体" w:eastAsia="宋体" w:cs="宋体"/>
          <w:color w:val="auto"/>
          <w:sz w:val="24"/>
          <w:szCs w:val="24"/>
          <w:highlight w:val="none"/>
        </w:rPr>
        <w:t>乙方按时办理交接手续，甲方有权暂留协议期满前一个月的营业款作为交接保证金，交接内容包括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w:t>
      </w:r>
    </w:p>
    <w:p w14:paraId="48887A6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（1）经营期满或终止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后5日内，乙方应将档口卫生清理干净，将经营场所钥匙、</w:t>
      </w:r>
      <w:r>
        <w:rPr>
          <w:rFonts w:hint="eastAsia" w:ascii="宋体" w:hAnsi="宋体" w:eastAsia="宋体" w:cs="宋体"/>
          <w:color w:val="auto"/>
          <w:sz w:val="24"/>
          <w:szCs w:val="24"/>
          <w:highlight w:val="none"/>
          <w:lang w:val="en-US" w:eastAsia="zh-CN"/>
        </w:rPr>
        <w:t>本协议原件</w:t>
      </w:r>
      <w:r>
        <w:rPr>
          <w:rFonts w:hint="eastAsia" w:ascii="宋体" w:hAnsi="宋体" w:eastAsia="宋体" w:cs="宋体"/>
          <w:color w:val="auto"/>
          <w:sz w:val="24"/>
          <w:szCs w:val="24"/>
          <w:highlight w:val="none"/>
        </w:rPr>
        <w:t>和履约保证金收据交至食堂办公室；</w:t>
      </w:r>
    </w:p>
    <w:p w14:paraId="3BDF9ED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（2）乙方必须在</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期满后5日内将归乙方所有的可移动物品搬离经营场所，甲方不代管或回收；</w:t>
      </w:r>
    </w:p>
    <w:p w14:paraId="396276F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（3）乙方结清所有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款项及供应商货款；</w:t>
      </w:r>
    </w:p>
    <w:p w14:paraId="5B93D45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（4）完成</w:t>
      </w:r>
      <w:r>
        <w:rPr>
          <w:rFonts w:hint="eastAsia" w:ascii="宋体" w:hAnsi="宋体" w:eastAsia="宋体" w:cs="宋体"/>
          <w:color w:val="auto"/>
          <w:sz w:val="24"/>
          <w:szCs w:val="24"/>
          <w:highlight w:val="none"/>
          <w:lang w:eastAsia="zh-CN"/>
        </w:rPr>
        <w:t>协议其他约定</w:t>
      </w:r>
      <w:r>
        <w:rPr>
          <w:rFonts w:hint="eastAsia" w:ascii="宋体" w:hAnsi="宋体" w:eastAsia="宋体" w:cs="宋体"/>
          <w:color w:val="auto"/>
          <w:sz w:val="24"/>
          <w:szCs w:val="24"/>
          <w:highlight w:val="none"/>
        </w:rPr>
        <w:t>事项。</w:t>
      </w:r>
    </w:p>
    <w:p w14:paraId="37F9457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双方办理完成交接后30日内甲方一次性将营业款全额扣除相关费用后（不计息）支付至乙方账户。</w:t>
      </w:r>
    </w:p>
    <w:p w14:paraId="75089BF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期满或终止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后5日内，如未将物品搬离经营场所的，甲方视为乙方放弃该物品的所有权，甲方有权任意处置，因此而延期办理交接手续给甲方造成的损失，甲方将以日计算，每日按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履约保证金4‰的标准收取场地侵占赔偿金；延期搬离超过30天的，履约保证金不予退还。</w:t>
      </w:r>
    </w:p>
    <w:p w14:paraId="4A89939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3" w:name="_Toc142570072"/>
      <w:r>
        <w:rPr>
          <w:rFonts w:hint="eastAsia" w:ascii="宋体" w:hAnsi="宋体" w:eastAsia="宋体" w:cs="宋体"/>
          <w:color w:val="auto"/>
          <w:sz w:val="24"/>
          <w:szCs w:val="24"/>
          <w:highlight w:val="none"/>
        </w:rPr>
        <w:t>第十四条  债权、债务及纠纷</w:t>
      </w:r>
      <w:bookmarkEnd w:id="63"/>
    </w:p>
    <w:p w14:paraId="330E2A3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经营期间所发生的债权、债务及纠纷，由乙方负责清理和承担，甲方不承担任何经营风险及费用。</w:t>
      </w:r>
    </w:p>
    <w:p w14:paraId="6005051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4" w:name="_Toc142570073"/>
      <w:r>
        <w:rPr>
          <w:rFonts w:hint="eastAsia" w:ascii="宋体" w:hAnsi="宋体" w:eastAsia="宋体" w:cs="宋体"/>
          <w:color w:val="auto"/>
          <w:sz w:val="24"/>
          <w:szCs w:val="24"/>
          <w:highlight w:val="none"/>
        </w:rPr>
        <w:t>第十五条  争议解决方式</w:t>
      </w:r>
      <w:bookmarkEnd w:id="64"/>
    </w:p>
    <w:p w14:paraId="26B7498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在履行过程中，如有争议，双方应及时协商解决，协商不成，可向甲方所在地法院提起诉讼。</w:t>
      </w:r>
    </w:p>
    <w:p w14:paraId="79D5B22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5" w:name="_Toc142570074"/>
      <w:r>
        <w:rPr>
          <w:rFonts w:hint="eastAsia" w:ascii="宋体" w:hAnsi="宋体" w:eastAsia="宋体" w:cs="宋体"/>
          <w:color w:val="auto"/>
          <w:sz w:val="24"/>
          <w:szCs w:val="24"/>
          <w:highlight w:val="none"/>
        </w:rPr>
        <w:t>第十六条  补充条款约定</w:t>
      </w:r>
      <w:bookmarkEnd w:id="65"/>
    </w:p>
    <w:p w14:paraId="56065F7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未尽事宜，双方另行协商解决，并</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补充条款。补充条款与本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具备同等法律效力。</w:t>
      </w:r>
    </w:p>
    <w:p w14:paraId="4F4E101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6" w:name="_Toc142570075"/>
      <w:r>
        <w:rPr>
          <w:rFonts w:hint="eastAsia" w:ascii="宋体" w:hAnsi="宋体" w:eastAsia="宋体" w:cs="宋体"/>
          <w:color w:val="auto"/>
          <w:sz w:val="24"/>
          <w:szCs w:val="24"/>
          <w:highlight w:val="none"/>
        </w:rPr>
        <w:t xml:space="preserve">第十七条  </w:t>
      </w:r>
      <w:r>
        <w:rPr>
          <w:rFonts w:hint="eastAsia" w:ascii="宋体" w:hAnsi="宋体" w:eastAsia="宋体" w:cs="宋体"/>
          <w:color w:val="auto"/>
          <w:sz w:val="24"/>
          <w:szCs w:val="24"/>
          <w:highlight w:val="none"/>
          <w:lang w:eastAsia="zh-CN"/>
        </w:rPr>
        <w:t>其他</w:t>
      </w:r>
      <w:bookmarkEnd w:id="66"/>
    </w:p>
    <w:p w14:paraId="1BA0992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因乙方严重违约致使甲方权益受损的，甲方有权将乙方列入甲方的“不诚信商户”目录，且两年内不得参与甲方组织的任何招商或招标。</w:t>
      </w:r>
    </w:p>
    <w:p w14:paraId="4F0DD33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本合同正本</w:t>
      </w:r>
      <w:r>
        <w:rPr>
          <w:rFonts w:hint="eastAsia" w:ascii="宋体" w:hAnsi="宋体" w:eastAsia="宋体" w:cs="宋体"/>
          <w:color w:val="auto"/>
          <w:sz w:val="24"/>
          <w:szCs w:val="24"/>
          <w:highlight w:val="none"/>
          <w:lang w:eastAsia="zh-CN"/>
        </w:rPr>
        <w:t>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p>
    <w:p w14:paraId="398485F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bookmarkStart w:id="67" w:name="_Toc142570076"/>
      <w:r>
        <w:rPr>
          <w:rFonts w:hint="eastAsia" w:ascii="宋体" w:hAnsi="宋体" w:eastAsia="宋体" w:cs="宋体"/>
          <w:color w:val="auto"/>
          <w:sz w:val="24"/>
          <w:szCs w:val="24"/>
          <w:highlight w:val="none"/>
        </w:rPr>
        <w:t xml:space="preserve">第十八条  </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生效约定</w:t>
      </w:r>
      <w:bookmarkEnd w:id="67"/>
    </w:p>
    <w:p w14:paraId="7CFDB5E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经双方签字盖章后生效。</w:t>
      </w:r>
    </w:p>
    <w:p w14:paraId="2B2E075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第十九条  附件</w:t>
      </w:r>
    </w:p>
    <w:p w14:paraId="5243554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1.设备领用</w:t>
      </w:r>
      <w:r>
        <w:rPr>
          <w:rFonts w:hint="eastAsia" w:ascii="宋体" w:hAnsi="宋体" w:eastAsia="宋体" w:cs="宋体"/>
          <w:color w:val="auto"/>
          <w:sz w:val="24"/>
          <w:szCs w:val="24"/>
          <w:highlight w:val="none"/>
          <w:lang w:val="en-US" w:eastAsia="zh-CN"/>
        </w:rPr>
        <w:t>清单</w:t>
      </w:r>
      <w:r>
        <w:rPr>
          <w:rFonts w:hint="eastAsia" w:ascii="宋体" w:hAnsi="宋体" w:eastAsia="宋体" w:cs="宋体"/>
          <w:color w:val="auto"/>
          <w:sz w:val="24"/>
          <w:szCs w:val="24"/>
          <w:highlight w:val="none"/>
        </w:rPr>
        <w:t>；</w:t>
      </w:r>
    </w:p>
    <w:p w14:paraId="51C160F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2.商户进场清单；</w:t>
      </w:r>
    </w:p>
    <w:p w14:paraId="5DDB3B5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.商户诚信经营承诺书</w:t>
      </w:r>
      <w:r>
        <w:rPr>
          <w:rFonts w:hint="eastAsia" w:ascii="宋体" w:hAnsi="宋体" w:eastAsia="宋体" w:cs="宋体"/>
          <w:color w:val="auto"/>
          <w:sz w:val="24"/>
          <w:szCs w:val="24"/>
          <w:highlight w:val="none"/>
          <w:lang w:eastAsia="zh-CN"/>
        </w:rPr>
        <w:t>；</w:t>
      </w:r>
    </w:p>
    <w:p w14:paraId="0DFEDEB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4.乙方营业执照；</w:t>
      </w:r>
    </w:p>
    <w:p w14:paraId="2D12A07F">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5.乙方法人身份证正反面</w:t>
      </w:r>
    </w:p>
    <w:p w14:paraId="6B79439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6.乙方基本信息（盖章）。</w:t>
      </w:r>
    </w:p>
    <w:p w14:paraId="7685515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6ECB8D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或负责人（签字）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或负责人（签字）</w:t>
      </w:r>
      <w:r>
        <w:rPr>
          <w:rFonts w:hint="eastAsia" w:ascii="宋体" w:hAnsi="宋体" w:eastAsia="宋体" w:cs="宋体"/>
          <w:color w:val="auto"/>
          <w:sz w:val="24"/>
          <w:szCs w:val="24"/>
          <w:highlight w:val="none"/>
        </w:rPr>
        <w:t>：</w:t>
      </w:r>
    </w:p>
    <w:p w14:paraId="04B5A13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037DCE39">
      <w:pPr>
        <w:adjustRightInd w:val="0"/>
        <w:snapToGrid w:val="0"/>
        <w:spacing w:line="360" w:lineRule="auto"/>
        <w:ind w:firstLine="480" w:firstLineChars="200"/>
        <w:jc w:val="both"/>
        <w:rPr>
          <w:rFonts w:hint="eastAsia" w:ascii="宋体" w:hAnsi="宋体" w:eastAsia="宋体" w:cs="宋体"/>
          <w:color w:val="auto"/>
          <w:spacing w:val="0"/>
          <w:position w:val="0"/>
          <w:sz w:val="24"/>
          <w:szCs w:val="24"/>
          <w:u w:val="single"/>
        </w:rPr>
      </w:pP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pacing w:val="0"/>
          <w:position w:val="0"/>
          <w:sz w:val="24"/>
          <w:szCs w:val="24"/>
        </w:rPr>
        <w:t xml:space="preserve">传真：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传真：</w:t>
      </w:r>
    </w:p>
    <w:p w14:paraId="3B9F3983">
      <w:pPr>
        <w:pStyle w:val="8"/>
        <w:spacing w:line="360" w:lineRule="auto"/>
        <w:ind w:left="420" w:leftChars="200" w:firstLine="60" w:firstLineChars="25"/>
        <w:jc w:val="both"/>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日期：</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eastAsia="zh-CN"/>
        </w:rPr>
        <w:t>年</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none"/>
        </w:rPr>
        <w:t>月</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none"/>
        </w:rPr>
        <w:t>日</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日期：</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eastAsia="zh-CN"/>
        </w:rPr>
        <w:t>年</w:t>
      </w:r>
      <w:r>
        <w:rPr>
          <w:rFonts w:hint="eastAsia" w:ascii="宋体" w:hAnsi="宋体" w:eastAsia="宋体" w:cs="宋体"/>
          <w:color w:val="auto"/>
          <w:spacing w:val="0"/>
          <w:position w:val="0"/>
          <w:sz w:val="24"/>
          <w:szCs w:val="24"/>
          <w:u w:val="none"/>
        </w:rPr>
        <w:t xml:space="preserve"> </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none"/>
        </w:rPr>
        <w:t>月</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u w:val="none"/>
        </w:rPr>
        <w:t>日</w:t>
      </w:r>
    </w:p>
    <w:p w14:paraId="2D6DE77B">
      <w:pPr>
        <w:spacing w:line="360"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641BB07">
      <w:pPr>
        <w:spacing w:line="360"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6D05544">
      <w:pPr>
        <w:spacing w:line="360"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2426A612">
      <w:pPr>
        <w:spacing w:line="360"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E94A9CB">
      <w:pPr>
        <w:pStyle w:val="6"/>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3CCA0F6D">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7BC7E77">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2AF6F47B">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109AFEB3">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63F0D01B">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64D75A62">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7FB8EC27">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7AF15433">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77431586">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4847F6C">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08CE9369">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2D06301C">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14E33ABC">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402B5323">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0C0F0641">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3F6E4489">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683508E3">
      <w:pPr>
        <w:pStyle w:val="7"/>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FBD3010">
      <w:pPr>
        <w:spacing w:line="360" w:lineRule="auto"/>
        <w:jc w:val="both"/>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60AEFE10">
      <w:pPr>
        <w:spacing w:line="360" w:lineRule="auto"/>
        <w:jc w:val="both"/>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51D4EBA0">
      <w:pPr>
        <w:spacing w:line="360" w:lineRule="auto"/>
        <w:jc w:val="both"/>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67C1B8A1">
      <w:pPr>
        <w:spacing w:line="360" w:lineRule="auto"/>
        <w:jc w:val="cente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pPr>
    </w:p>
    <w:p w14:paraId="3EB1D735">
      <w:pPr>
        <w:spacing w:line="360" w:lineRule="auto"/>
        <w:jc w:val="center"/>
        <w:rPr>
          <w:rFonts w:ascii="宋体" w:hAnsi="宋体" w:eastAsia="宋体" w:cs="宋体"/>
          <w:color w:val="auto"/>
          <w:spacing w:val="0"/>
          <w:position w:val="0"/>
          <w:sz w:val="31"/>
          <w:szCs w:val="31"/>
          <w:lang w:eastAsia="zh-CN"/>
        </w:rPr>
      </w:pP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第四章</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投标文件格式</w:t>
      </w:r>
    </w:p>
    <w:p w14:paraId="481980DA">
      <w:pPr>
        <w:pageBreakBefore w:val="0"/>
        <w:widowControl w:val="0"/>
        <w:wordWrap/>
        <w:overflowPunct/>
        <w:topLinePunct w:val="0"/>
        <w:bidi w:val="0"/>
        <w:spacing w:line="269" w:lineRule="auto"/>
        <w:jc w:val="center"/>
        <w:rPr>
          <w:color w:val="auto"/>
          <w:spacing w:val="0"/>
          <w:position w:val="0"/>
          <w:lang w:eastAsia="zh-CN"/>
        </w:rPr>
      </w:pPr>
    </w:p>
    <w:p w14:paraId="3D1FF6D2">
      <w:pPr>
        <w:pageBreakBefore w:val="0"/>
        <w:widowControl w:val="0"/>
        <w:wordWrap/>
        <w:overflowPunct/>
        <w:topLinePunct w:val="0"/>
        <w:bidi w:val="0"/>
        <w:spacing w:line="269" w:lineRule="auto"/>
        <w:jc w:val="center"/>
        <w:rPr>
          <w:color w:val="auto"/>
          <w:spacing w:val="0"/>
          <w:position w:val="0"/>
          <w:lang w:eastAsia="zh-CN"/>
        </w:rPr>
      </w:pPr>
    </w:p>
    <w:p w14:paraId="244952F3">
      <w:pPr>
        <w:pageBreakBefore w:val="0"/>
        <w:widowControl w:val="0"/>
        <w:wordWrap/>
        <w:overflowPunct/>
        <w:topLinePunct w:val="0"/>
        <w:bidi w:val="0"/>
        <w:spacing w:line="269" w:lineRule="auto"/>
        <w:jc w:val="center"/>
        <w:rPr>
          <w:color w:val="auto"/>
          <w:spacing w:val="0"/>
          <w:position w:val="0"/>
          <w:lang w:eastAsia="zh-CN"/>
        </w:rPr>
      </w:pPr>
    </w:p>
    <w:p w14:paraId="1FC6DAF7">
      <w:pPr>
        <w:pageBreakBefore w:val="0"/>
        <w:widowControl w:val="0"/>
        <w:wordWrap/>
        <w:overflowPunct/>
        <w:topLinePunct w:val="0"/>
        <w:bidi w:val="0"/>
        <w:spacing w:line="269" w:lineRule="auto"/>
        <w:jc w:val="center"/>
        <w:rPr>
          <w:color w:val="auto"/>
          <w:spacing w:val="0"/>
          <w:position w:val="0"/>
          <w:lang w:eastAsia="zh-CN"/>
        </w:rPr>
      </w:pPr>
    </w:p>
    <w:p w14:paraId="743B44D1">
      <w:pPr>
        <w:pageBreakBefore w:val="0"/>
        <w:widowControl w:val="0"/>
        <w:wordWrap/>
        <w:overflowPunct/>
        <w:topLinePunct w:val="0"/>
        <w:bidi w:val="0"/>
        <w:spacing w:before="100" w:line="225" w:lineRule="auto"/>
        <w:jc w:val="center"/>
        <w:rPr>
          <w:rFonts w:ascii="宋体" w:hAnsi="宋体" w:eastAsia="宋体" w:cs="宋体"/>
          <w:color w:val="auto"/>
          <w:spacing w:val="0"/>
          <w:position w:val="0"/>
          <w:sz w:val="31"/>
          <w:szCs w:val="31"/>
          <w:lang w:eastAsia="zh-CN"/>
        </w:rPr>
      </w:pP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投</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标</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件</w:t>
      </w:r>
    </w:p>
    <w:p w14:paraId="35B7CCDD">
      <w:pPr>
        <w:pageBreakBefore w:val="0"/>
        <w:widowControl w:val="0"/>
        <w:wordWrap/>
        <w:overflowPunct/>
        <w:topLinePunct w:val="0"/>
        <w:bidi w:val="0"/>
        <w:jc w:val="center"/>
        <w:rPr>
          <w:color w:val="auto"/>
          <w:spacing w:val="0"/>
          <w:position w:val="0"/>
          <w:lang w:eastAsia="zh-CN"/>
        </w:rPr>
      </w:pPr>
    </w:p>
    <w:p w14:paraId="06F69F7F">
      <w:pPr>
        <w:pageBreakBefore w:val="0"/>
        <w:widowControl w:val="0"/>
        <w:wordWrap/>
        <w:overflowPunct/>
        <w:topLinePunct w:val="0"/>
        <w:bidi w:val="0"/>
        <w:rPr>
          <w:color w:val="auto"/>
          <w:spacing w:val="0"/>
          <w:position w:val="0"/>
          <w:lang w:eastAsia="zh-CN"/>
        </w:rPr>
      </w:pPr>
    </w:p>
    <w:p w14:paraId="3107AE98">
      <w:pPr>
        <w:pageBreakBefore w:val="0"/>
        <w:widowControl w:val="0"/>
        <w:wordWrap/>
        <w:overflowPunct/>
        <w:topLinePunct w:val="0"/>
        <w:bidi w:val="0"/>
        <w:rPr>
          <w:color w:val="auto"/>
          <w:spacing w:val="0"/>
          <w:position w:val="0"/>
          <w:lang w:eastAsia="zh-CN"/>
        </w:rPr>
      </w:pPr>
    </w:p>
    <w:p w14:paraId="42E61D07">
      <w:pPr>
        <w:pageBreakBefore w:val="0"/>
        <w:widowControl w:val="0"/>
        <w:wordWrap/>
        <w:overflowPunct/>
        <w:topLinePunct w:val="0"/>
        <w:bidi w:val="0"/>
        <w:rPr>
          <w:color w:val="auto"/>
          <w:spacing w:val="0"/>
          <w:position w:val="0"/>
          <w:lang w:eastAsia="zh-CN"/>
        </w:rPr>
      </w:pPr>
    </w:p>
    <w:p w14:paraId="08E0BF27">
      <w:pPr>
        <w:pageBreakBefore w:val="0"/>
        <w:widowControl w:val="0"/>
        <w:wordWrap/>
        <w:overflowPunct/>
        <w:topLinePunct w:val="0"/>
        <w:bidi w:val="0"/>
        <w:rPr>
          <w:color w:val="auto"/>
          <w:spacing w:val="0"/>
          <w:position w:val="0"/>
          <w:lang w:eastAsia="zh-CN"/>
        </w:rPr>
      </w:pPr>
    </w:p>
    <w:p w14:paraId="7F373A33">
      <w:pPr>
        <w:pageBreakBefore w:val="0"/>
        <w:widowControl w:val="0"/>
        <w:wordWrap/>
        <w:overflowPunct/>
        <w:topLinePunct w:val="0"/>
        <w:bidi w:val="0"/>
        <w:rPr>
          <w:color w:val="auto"/>
          <w:spacing w:val="0"/>
          <w:position w:val="0"/>
          <w:lang w:eastAsia="zh-CN"/>
        </w:rPr>
      </w:pPr>
    </w:p>
    <w:p w14:paraId="6503B65B">
      <w:pPr>
        <w:pageBreakBefore w:val="0"/>
        <w:widowControl w:val="0"/>
        <w:wordWrap/>
        <w:overflowPunct/>
        <w:topLinePunct w:val="0"/>
        <w:bidi w:val="0"/>
        <w:rPr>
          <w:color w:val="auto"/>
          <w:spacing w:val="0"/>
          <w:position w:val="0"/>
          <w:lang w:eastAsia="zh-CN"/>
        </w:rPr>
      </w:pPr>
    </w:p>
    <w:p w14:paraId="66B42F03">
      <w:pPr>
        <w:pageBreakBefore w:val="0"/>
        <w:widowControl w:val="0"/>
        <w:wordWrap/>
        <w:overflowPunct/>
        <w:topLinePunct w:val="0"/>
        <w:bidi w:val="0"/>
        <w:rPr>
          <w:color w:val="auto"/>
          <w:spacing w:val="0"/>
          <w:position w:val="0"/>
          <w:lang w:eastAsia="zh-CN"/>
        </w:rPr>
      </w:pPr>
    </w:p>
    <w:p w14:paraId="25C42B2E">
      <w:pPr>
        <w:pageBreakBefore w:val="0"/>
        <w:widowControl w:val="0"/>
        <w:wordWrap/>
        <w:overflowPunct/>
        <w:topLinePunct w:val="0"/>
        <w:bidi w:val="0"/>
        <w:spacing w:line="241" w:lineRule="auto"/>
        <w:rPr>
          <w:color w:val="auto"/>
          <w:spacing w:val="0"/>
          <w:position w:val="0"/>
          <w:lang w:eastAsia="zh-CN"/>
        </w:rPr>
      </w:pPr>
    </w:p>
    <w:p w14:paraId="081235C7">
      <w:pPr>
        <w:pageBreakBefore w:val="0"/>
        <w:widowControl w:val="0"/>
        <w:wordWrap/>
        <w:overflowPunct/>
        <w:topLinePunct w:val="0"/>
        <w:bidi w:val="0"/>
        <w:spacing w:line="241" w:lineRule="auto"/>
        <w:rPr>
          <w:color w:val="auto"/>
          <w:spacing w:val="0"/>
          <w:position w:val="0"/>
          <w:lang w:eastAsia="zh-CN"/>
        </w:rPr>
      </w:pPr>
    </w:p>
    <w:p w14:paraId="012A6F5A">
      <w:pPr>
        <w:pageBreakBefore w:val="0"/>
        <w:widowControl w:val="0"/>
        <w:wordWrap/>
        <w:overflowPunct/>
        <w:topLinePunct w:val="0"/>
        <w:bidi w:val="0"/>
        <w:spacing w:line="241" w:lineRule="auto"/>
        <w:rPr>
          <w:color w:val="auto"/>
          <w:spacing w:val="0"/>
          <w:position w:val="0"/>
          <w:lang w:eastAsia="zh-CN"/>
        </w:rPr>
      </w:pPr>
    </w:p>
    <w:p w14:paraId="538EE9F8">
      <w:pPr>
        <w:pageBreakBefore w:val="0"/>
        <w:widowControl w:val="0"/>
        <w:wordWrap/>
        <w:overflowPunct/>
        <w:topLinePunct w:val="0"/>
        <w:bidi w:val="0"/>
        <w:spacing w:line="241" w:lineRule="auto"/>
        <w:rPr>
          <w:color w:val="auto"/>
          <w:spacing w:val="0"/>
          <w:position w:val="0"/>
          <w:lang w:eastAsia="zh-CN"/>
        </w:rPr>
      </w:pPr>
    </w:p>
    <w:p w14:paraId="0248A26C">
      <w:pPr>
        <w:pageBreakBefore w:val="0"/>
        <w:widowControl w:val="0"/>
        <w:wordWrap/>
        <w:overflowPunct/>
        <w:topLinePunct w:val="0"/>
        <w:bidi w:val="0"/>
        <w:spacing w:line="241" w:lineRule="auto"/>
        <w:rPr>
          <w:color w:val="auto"/>
          <w:spacing w:val="0"/>
          <w:position w:val="0"/>
          <w:lang w:eastAsia="zh-CN"/>
        </w:rPr>
      </w:pPr>
    </w:p>
    <w:p w14:paraId="38A57532">
      <w:pPr>
        <w:pageBreakBefore w:val="0"/>
        <w:widowControl w:val="0"/>
        <w:wordWrap/>
        <w:overflowPunct/>
        <w:topLinePunct w:val="0"/>
        <w:bidi w:val="0"/>
        <w:spacing w:before="78" w:line="220" w:lineRule="auto"/>
        <w:ind w:left="1445"/>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项目名称：</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p>
    <w:p w14:paraId="6D8063BB">
      <w:pPr>
        <w:pageBreakBefore w:val="0"/>
        <w:widowControl w:val="0"/>
        <w:wordWrap/>
        <w:overflowPunct/>
        <w:topLinePunct w:val="0"/>
        <w:bidi w:val="0"/>
        <w:spacing w:line="258" w:lineRule="auto"/>
        <w:rPr>
          <w:color w:val="auto"/>
          <w:spacing w:val="0"/>
          <w:position w:val="0"/>
          <w:lang w:eastAsia="zh-CN"/>
        </w:rPr>
      </w:pPr>
    </w:p>
    <w:p w14:paraId="565C6921">
      <w:pPr>
        <w:pageBreakBefore w:val="0"/>
        <w:widowControl w:val="0"/>
        <w:wordWrap/>
        <w:overflowPunct/>
        <w:topLinePunct w:val="0"/>
        <w:bidi w:val="0"/>
        <w:spacing w:line="259" w:lineRule="auto"/>
        <w:rPr>
          <w:color w:val="auto"/>
          <w:spacing w:val="0"/>
          <w:position w:val="0"/>
          <w:lang w:eastAsia="zh-CN"/>
        </w:rPr>
      </w:pPr>
    </w:p>
    <w:p w14:paraId="121AF0F7">
      <w:pPr>
        <w:pageBreakBefore w:val="0"/>
        <w:widowControl w:val="0"/>
        <w:wordWrap/>
        <w:overflowPunct/>
        <w:topLinePunct w:val="0"/>
        <w:bidi w:val="0"/>
        <w:spacing w:before="79" w:line="219" w:lineRule="auto"/>
        <w:ind w:left="1445"/>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项目编号：</w:t>
      </w:r>
      <w:r>
        <w:rPr>
          <w:rFonts w:hint="eastAsia" w:ascii="宋体" w:hAnsi="宋体" w:eastAsia="宋体" w:cs="宋体"/>
          <w:color w:val="auto"/>
          <w:spacing w:val="0"/>
          <w:position w:val="0"/>
          <w:sz w:val="24"/>
          <w:szCs w:val="24"/>
          <w:u w:val="single"/>
          <w:lang w:eastAsia="zh-CN"/>
        </w:rPr>
        <w:t>JACTJL-内采字〔2026〕010号</w:t>
      </w:r>
    </w:p>
    <w:p w14:paraId="0715DCE8">
      <w:pPr>
        <w:pageBreakBefore w:val="0"/>
        <w:widowControl w:val="0"/>
        <w:wordWrap/>
        <w:overflowPunct/>
        <w:topLinePunct w:val="0"/>
        <w:bidi w:val="0"/>
        <w:spacing w:before="79" w:line="219" w:lineRule="auto"/>
        <w:ind w:left="1445"/>
        <w:rPr>
          <w:rFonts w:ascii="宋体" w:hAnsi="宋体" w:eastAsia="宋体" w:cs="宋体"/>
          <w:color w:val="auto"/>
          <w:spacing w:val="0"/>
          <w:position w:val="0"/>
          <w:sz w:val="24"/>
          <w:szCs w:val="24"/>
          <w:lang w:eastAsia="zh-CN"/>
        </w:rPr>
      </w:pPr>
    </w:p>
    <w:p w14:paraId="0DC7DBCF">
      <w:pPr>
        <w:pageBreakBefore w:val="0"/>
        <w:widowControl w:val="0"/>
        <w:wordWrap/>
        <w:overflowPunct/>
        <w:topLinePunct w:val="0"/>
        <w:bidi w:val="0"/>
        <w:spacing w:line="245" w:lineRule="auto"/>
        <w:rPr>
          <w:color w:val="auto"/>
          <w:spacing w:val="0"/>
          <w:position w:val="0"/>
          <w:lang w:eastAsia="zh-CN"/>
        </w:rPr>
      </w:pPr>
    </w:p>
    <w:p w14:paraId="39E7C1A7">
      <w:pPr>
        <w:pageBreakBefore w:val="0"/>
        <w:widowControl w:val="0"/>
        <w:wordWrap/>
        <w:overflowPunct/>
        <w:topLinePunct w:val="0"/>
        <w:bidi w:val="0"/>
        <w:spacing w:before="79" w:line="219" w:lineRule="auto"/>
        <w:ind w:left="1445"/>
        <w:rPr>
          <w:rFonts w:hint="default"/>
          <w:b/>
          <w:bCs/>
          <w:color w:val="auto"/>
          <w:spacing w:val="0"/>
          <w:position w:val="0"/>
          <w:u w:val="single"/>
          <w:lang w:val="en-US" w:eastAsia="zh-CN"/>
        </w:rPr>
      </w:pPr>
      <w:r>
        <w:rPr>
          <w:rFonts w:hint="eastAsia" w:ascii="宋体" w:hAnsi="宋体" w:eastAsia="宋体" w:cs="宋体"/>
          <w:b/>
          <w:bCs/>
          <w:color w:val="auto"/>
          <w:spacing w:val="0"/>
          <w:position w:val="0"/>
          <w:sz w:val="24"/>
          <w:szCs w:val="24"/>
          <w:lang w:val="en-US" w:eastAsia="zh-CN"/>
        </w:rPr>
        <w:t>档口</w:t>
      </w:r>
      <w:r>
        <w:rPr>
          <w:rFonts w:ascii="宋体" w:hAnsi="宋体" w:eastAsia="宋体" w:cs="宋体"/>
          <w:b/>
          <w:bCs/>
          <w:color w:val="auto"/>
          <w:spacing w:val="0"/>
          <w:position w:val="0"/>
          <w:sz w:val="24"/>
          <w:szCs w:val="24"/>
          <w:lang w:eastAsia="zh-CN"/>
        </w:rPr>
        <w:t>编号：</w:t>
      </w:r>
      <w:r>
        <w:rPr>
          <w:rFonts w:hint="eastAsia" w:ascii="宋体" w:hAnsi="宋体" w:eastAsia="宋体" w:cs="宋体"/>
          <w:b/>
          <w:bCs/>
          <w:color w:val="auto"/>
          <w:spacing w:val="0"/>
          <w:position w:val="0"/>
          <w:sz w:val="24"/>
          <w:szCs w:val="24"/>
          <w:u w:val="single"/>
          <w:lang w:val="en-US" w:eastAsia="zh-CN"/>
        </w:rPr>
        <w:t xml:space="preserve">                           </w:t>
      </w:r>
    </w:p>
    <w:p w14:paraId="5F39E3F4">
      <w:pPr>
        <w:pageBreakBefore w:val="0"/>
        <w:widowControl w:val="0"/>
        <w:wordWrap/>
        <w:overflowPunct/>
        <w:topLinePunct w:val="0"/>
        <w:bidi w:val="0"/>
        <w:spacing w:line="245" w:lineRule="auto"/>
        <w:rPr>
          <w:color w:val="auto"/>
          <w:spacing w:val="0"/>
          <w:position w:val="0"/>
          <w:lang w:eastAsia="zh-CN"/>
        </w:rPr>
      </w:pPr>
    </w:p>
    <w:p w14:paraId="344816FF">
      <w:pPr>
        <w:pageBreakBefore w:val="0"/>
        <w:widowControl w:val="0"/>
        <w:wordWrap/>
        <w:overflowPunct/>
        <w:topLinePunct w:val="0"/>
        <w:bidi w:val="0"/>
        <w:spacing w:line="245" w:lineRule="auto"/>
        <w:rPr>
          <w:color w:val="auto"/>
          <w:spacing w:val="0"/>
          <w:position w:val="0"/>
          <w:lang w:eastAsia="zh-CN"/>
        </w:rPr>
      </w:pPr>
    </w:p>
    <w:p w14:paraId="3C91173F">
      <w:pPr>
        <w:pageBreakBefore w:val="0"/>
        <w:widowControl w:val="0"/>
        <w:wordWrap/>
        <w:overflowPunct/>
        <w:topLinePunct w:val="0"/>
        <w:bidi w:val="0"/>
        <w:spacing w:line="246" w:lineRule="auto"/>
        <w:rPr>
          <w:color w:val="auto"/>
          <w:spacing w:val="0"/>
          <w:position w:val="0"/>
          <w:lang w:eastAsia="zh-CN"/>
        </w:rPr>
      </w:pPr>
    </w:p>
    <w:p w14:paraId="29B45C8B">
      <w:pPr>
        <w:pageBreakBefore w:val="0"/>
        <w:widowControl w:val="0"/>
        <w:wordWrap/>
        <w:overflowPunct/>
        <w:topLinePunct w:val="0"/>
        <w:bidi w:val="0"/>
        <w:spacing w:line="246" w:lineRule="auto"/>
        <w:rPr>
          <w:color w:val="auto"/>
          <w:spacing w:val="0"/>
          <w:position w:val="0"/>
          <w:lang w:eastAsia="zh-CN"/>
        </w:rPr>
      </w:pPr>
    </w:p>
    <w:p w14:paraId="3A410CA0">
      <w:pPr>
        <w:pageBreakBefore w:val="0"/>
        <w:widowControl w:val="0"/>
        <w:wordWrap/>
        <w:overflowPunct/>
        <w:topLinePunct w:val="0"/>
        <w:bidi w:val="0"/>
        <w:spacing w:line="246" w:lineRule="auto"/>
        <w:rPr>
          <w:color w:val="auto"/>
          <w:spacing w:val="0"/>
          <w:position w:val="0"/>
          <w:lang w:eastAsia="zh-CN"/>
        </w:rPr>
      </w:pPr>
    </w:p>
    <w:p w14:paraId="4CD63439">
      <w:pPr>
        <w:pageBreakBefore w:val="0"/>
        <w:widowControl w:val="0"/>
        <w:wordWrap/>
        <w:overflowPunct/>
        <w:topLinePunct w:val="0"/>
        <w:bidi w:val="0"/>
        <w:spacing w:line="246" w:lineRule="auto"/>
        <w:rPr>
          <w:color w:val="auto"/>
          <w:spacing w:val="0"/>
          <w:position w:val="0"/>
          <w:lang w:eastAsia="zh-CN"/>
        </w:rPr>
      </w:pPr>
    </w:p>
    <w:p w14:paraId="2D7F0350">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(公司加盖公章、个人按手印)</w:t>
      </w:r>
    </w:p>
    <w:p w14:paraId="1386BE17">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74AEC2AD">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19A189BB">
      <w:pPr>
        <w:pageBreakBefore w:val="0"/>
        <w:widowControl w:val="0"/>
        <w:wordWrap/>
        <w:overflowPunct/>
        <w:topLinePunct w:val="0"/>
        <w:bidi w:val="0"/>
        <w:spacing w:line="285" w:lineRule="auto"/>
        <w:rPr>
          <w:color w:val="auto"/>
          <w:spacing w:val="0"/>
          <w:position w:val="0"/>
          <w:lang w:eastAsia="zh-CN"/>
        </w:rPr>
      </w:pPr>
    </w:p>
    <w:p w14:paraId="016CE873">
      <w:pPr>
        <w:pageBreakBefore w:val="0"/>
        <w:widowControl w:val="0"/>
        <w:wordWrap/>
        <w:overflowPunct/>
        <w:topLinePunct w:val="0"/>
        <w:bidi w:val="0"/>
        <w:spacing w:before="79" w:line="219" w:lineRule="auto"/>
        <w:ind w:left="3840"/>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2026</w:t>
      </w:r>
      <w:r>
        <w:rPr>
          <w:rFonts w:ascii="宋体" w:hAnsi="宋体" w:eastAsia="宋体" w:cs="宋体"/>
          <w:color w:val="auto"/>
          <w:spacing w:val="0"/>
          <w:position w:val="0"/>
          <w:sz w:val="24"/>
          <w:szCs w:val="24"/>
          <w:lang w:eastAsia="zh-CN"/>
        </w:rPr>
        <w:t>年   月   日</w:t>
      </w:r>
    </w:p>
    <w:p w14:paraId="748BA44D">
      <w:pPr>
        <w:pageBreakBefore w:val="0"/>
        <w:widowControl w:val="0"/>
        <w:wordWrap/>
        <w:overflowPunct/>
        <w:topLinePunct w:val="0"/>
        <w:bidi w:val="0"/>
        <w:spacing w:line="219" w:lineRule="auto"/>
        <w:rPr>
          <w:rFonts w:ascii="宋体" w:hAnsi="宋体" w:eastAsia="宋体" w:cs="宋体"/>
          <w:color w:val="auto"/>
          <w:spacing w:val="0"/>
          <w:position w:val="0"/>
          <w:sz w:val="24"/>
          <w:szCs w:val="24"/>
          <w:lang w:eastAsia="zh-CN"/>
        </w:rPr>
        <w:sectPr>
          <w:footerReference r:id="rId7" w:type="default"/>
          <w:pgSz w:w="11906" w:h="16839"/>
          <w:pgMar w:top="1253" w:right="1213" w:bottom="1366" w:left="1077" w:header="0" w:footer="1200" w:gutter="0"/>
          <w:pgNumType w:fmt="decimal"/>
          <w:cols w:space="720" w:num="1"/>
        </w:sectPr>
      </w:pPr>
    </w:p>
    <w:p w14:paraId="41CCB0C3">
      <w:pPr>
        <w:pageBreakBefore w:val="0"/>
        <w:widowControl w:val="0"/>
        <w:wordWrap/>
        <w:overflowPunct/>
        <w:topLinePunct w:val="0"/>
        <w:bidi w:val="0"/>
        <w:spacing w:before="47" w:line="219" w:lineRule="auto"/>
        <w:jc w:val="center"/>
        <w:rPr>
          <w:rFonts w:ascii="宋体" w:hAnsi="宋体" w:eastAsia="宋体" w:cs="宋体"/>
          <w:color w:val="auto"/>
          <w:spacing w:val="0"/>
          <w:position w:val="0"/>
          <w:sz w:val="24"/>
          <w:szCs w:val="24"/>
          <w:lang w:eastAsia="zh-CN"/>
        </w:rPr>
      </w:pPr>
      <w:bookmarkStart w:id="68" w:name="bookmark54"/>
      <w:bookmarkEnd w:id="68"/>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1．投标书</w:t>
      </w:r>
    </w:p>
    <w:p w14:paraId="742F9203">
      <w:pPr>
        <w:pageBreakBefore w:val="0"/>
        <w:widowControl w:val="0"/>
        <w:wordWrap/>
        <w:overflowPunct/>
        <w:topLinePunct w:val="0"/>
        <w:bidi w:val="0"/>
        <w:spacing w:before="183" w:line="220" w:lineRule="auto"/>
        <w:ind w:left="1"/>
        <w:jc w:val="both"/>
        <w:rPr>
          <w:rFonts w:ascii="宋体" w:hAnsi="宋体" w:eastAsia="宋体" w:cs="宋体"/>
          <w:b w:val="0"/>
          <w:bCs w:val="0"/>
          <w:color w:val="auto"/>
          <w:spacing w:val="0"/>
          <w:position w:val="0"/>
          <w:sz w:val="24"/>
          <w:szCs w:val="24"/>
          <w:highlight w:val="none"/>
          <w:lang w:eastAsia="zh-CN"/>
        </w:rPr>
      </w:pPr>
      <w:r>
        <w:rPr>
          <w:rFonts w:ascii="宋体" w:hAnsi="宋体" w:eastAsia="宋体" w:cs="宋体"/>
          <w:b w:val="0"/>
          <w:bCs w:val="0"/>
          <w:color w:val="auto"/>
          <w:spacing w:val="0"/>
          <w:position w:val="0"/>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0"/>
          <w:position w:val="0"/>
          <w:sz w:val="24"/>
          <w:szCs w:val="24"/>
          <w:highlight w:val="none"/>
          <w:lang w:eastAsia="zh-CN"/>
        </w:rPr>
        <w:t xml:space="preserve"> </w:t>
      </w:r>
      <w:r>
        <w:rPr>
          <w:rFonts w:hint="eastAsia" w:ascii="宋体" w:hAnsi="宋体" w:eastAsia="宋体" w:cs="宋体"/>
          <w:b w:val="0"/>
          <w:bCs w:val="0"/>
          <w:color w:val="auto"/>
          <w:spacing w:val="0"/>
          <w:position w:val="0"/>
          <w:sz w:val="24"/>
          <w:szCs w:val="24"/>
          <w:highlight w:val="none"/>
          <w:u w:val="single"/>
          <w:lang w:val="en-US" w:eastAsia="zh-CN"/>
          <w14:textOutline w14:w="4356" w14:cap="sq" w14:cmpd="sng" w14:algn="ctr">
            <w14:solidFill>
              <w14:srgbClr w14:val="000000"/>
            </w14:solidFill>
            <w14:prstDash w14:val="solid"/>
            <w14:bevel/>
          </w14:textOutline>
        </w:rPr>
        <w:t>吉安城投建设监理有限公司</w:t>
      </w:r>
    </w:p>
    <w:p w14:paraId="0A7C7824">
      <w:pPr>
        <w:pageBreakBefore w:val="0"/>
        <w:widowControl w:val="0"/>
        <w:wordWrap/>
        <w:overflowPunct/>
        <w:topLinePunct w:val="0"/>
        <w:bidi w:val="0"/>
        <w:spacing w:before="115"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根据贵方为(</w:t>
      </w:r>
      <w:r>
        <w:rPr>
          <w:rFonts w:hint="eastAsia" w:ascii="宋体" w:hAnsi="宋体" w:eastAsia="宋体" w:cs="宋体"/>
          <w:color w:val="auto"/>
          <w:spacing w:val="0"/>
          <w:position w:val="0"/>
          <w:sz w:val="24"/>
          <w:szCs w:val="24"/>
          <w:highlight w:val="none"/>
          <w:u w:val="single"/>
          <w:lang w:eastAsia="zh-CN"/>
        </w:rPr>
        <w:t>吉职院2026年自营食堂剩余档口及第三食堂二楼招商项目</w:t>
      </w:r>
      <w:r>
        <w:rPr>
          <w:rFonts w:ascii="宋体" w:hAnsi="宋体" w:eastAsia="宋体" w:cs="宋体"/>
          <w:color w:val="auto"/>
          <w:spacing w:val="0"/>
          <w:position w:val="0"/>
          <w:sz w:val="24"/>
          <w:szCs w:val="24"/>
          <w:highlight w:val="none"/>
          <w:lang w:eastAsia="zh-CN"/>
        </w:rPr>
        <w:t>)招标采购有关服务的投标邀请(</w:t>
      </w:r>
      <w:r>
        <w:rPr>
          <w:rFonts w:hint="eastAsia" w:ascii="宋体" w:hAnsi="宋体" w:eastAsia="宋体" w:cs="宋体"/>
          <w:color w:val="auto"/>
          <w:spacing w:val="0"/>
          <w:position w:val="0"/>
          <w:sz w:val="24"/>
          <w:szCs w:val="24"/>
          <w:highlight w:val="none"/>
          <w:u w:val="single"/>
          <w:lang w:eastAsia="zh-CN"/>
        </w:rPr>
        <w:t>JACTJL-内采字〔2026〕010号</w:t>
      </w:r>
      <w:r>
        <w:rPr>
          <w:rFonts w:ascii="宋体" w:hAnsi="宋体" w:eastAsia="宋体" w:cs="宋体"/>
          <w:color w:val="auto"/>
          <w:spacing w:val="0"/>
          <w:position w:val="0"/>
          <w:sz w:val="24"/>
          <w:szCs w:val="24"/>
          <w:highlight w:val="none"/>
          <w:lang w:eastAsia="zh-CN"/>
        </w:rPr>
        <w:t>签字代表(</w:t>
      </w:r>
      <w:r>
        <w:rPr>
          <w:rFonts w:ascii="宋体" w:hAnsi="宋体" w:eastAsia="宋体" w:cs="宋体"/>
          <w:color w:val="auto"/>
          <w:spacing w:val="0"/>
          <w:position w:val="0"/>
          <w:sz w:val="24"/>
          <w:szCs w:val="24"/>
          <w:highlight w:val="none"/>
          <w:u w:val="single"/>
          <w:lang w:eastAsia="zh-CN"/>
        </w:rPr>
        <w:t>姓名、职务</w:t>
      </w:r>
      <w:r>
        <w:rPr>
          <w:rFonts w:ascii="宋体" w:hAnsi="宋体" w:eastAsia="宋体" w:cs="宋体"/>
          <w:color w:val="auto"/>
          <w:spacing w:val="0"/>
          <w:position w:val="0"/>
          <w:sz w:val="24"/>
          <w:szCs w:val="24"/>
          <w:highlight w:val="none"/>
          <w:lang w:eastAsia="zh-CN"/>
        </w:rPr>
        <w:t>)，经正式授权并代表投标人</w:t>
      </w:r>
      <w:r>
        <w:rPr>
          <w:rFonts w:ascii="宋体" w:hAnsi="宋体" w:eastAsia="宋体" w:cs="宋体"/>
          <w:color w:val="auto"/>
          <w:spacing w:val="0"/>
          <w:position w:val="0"/>
          <w:sz w:val="24"/>
          <w:szCs w:val="24"/>
          <w:highlight w:val="none"/>
          <w:u w:val="single"/>
          <w:lang w:eastAsia="zh-CN"/>
        </w:rPr>
        <w:t>(投标人名称、地址)</w:t>
      </w:r>
      <w:r>
        <w:rPr>
          <w:rFonts w:ascii="宋体" w:hAnsi="宋体" w:eastAsia="宋体" w:cs="宋体"/>
          <w:color w:val="auto"/>
          <w:spacing w:val="0"/>
          <w:position w:val="0"/>
          <w:sz w:val="24"/>
          <w:szCs w:val="24"/>
          <w:highlight w:val="none"/>
          <w:lang w:eastAsia="zh-CN"/>
        </w:rPr>
        <w:t>提交下述文件</w:t>
      </w:r>
      <w:r>
        <w:rPr>
          <w:rFonts w:hint="eastAsia" w:ascii="宋体" w:hAnsi="宋体" w:eastAsia="宋体" w:cs="宋体"/>
          <w:color w:val="auto"/>
          <w:spacing w:val="0"/>
          <w:position w:val="0"/>
          <w:sz w:val="24"/>
          <w:szCs w:val="24"/>
          <w:highlight w:val="none"/>
          <w:lang w:val="en-US" w:eastAsia="zh-CN"/>
        </w:rPr>
        <w:t>：</w:t>
      </w:r>
    </w:p>
    <w:p w14:paraId="3AFA9B36">
      <w:pPr>
        <w:pageBreakBefore w:val="0"/>
        <w:widowControl w:val="0"/>
        <w:wordWrap/>
        <w:overflowPunct/>
        <w:topLinePunct w:val="0"/>
        <w:bidi w:val="0"/>
        <w:spacing w:line="218" w:lineRule="auto"/>
        <w:ind w:left="444"/>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1、投标书</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含自然人投标</w:t>
      </w:r>
      <w:r>
        <w:rPr>
          <w:rFonts w:hint="eastAsia" w:ascii="宋体" w:hAnsi="宋体" w:eastAsia="宋体" w:cs="宋体"/>
          <w:color w:val="auto"/>
          <w:spacing w:val="0"/>
          <w:position w:val="0"/>
          <w:sz w:val="24"/>
          <w:szCs w:val="24"/>
          <w:highlight w:val="none"/>
          <w:lang w:eastAsia="zh-CN"/>
        </w:rPr>
        <w:t>）</w:t>
      </w:r>
    </w:p>
    <w:p w14:paraId="126BC5A4">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2、开标一览表</w:t>
      </w:r>
    </w:p>
    <w:p w14:paraId="6627C8C7">
      <w:pPr>
        <w:pageBreakBefore w:val="0"/>
        <w:widowControl w:val="0"/>
        <w:wordWrap/>
        <w:overflowPunct/>
        <w:topLinePunct w:val="0"/>
        <w:bidi w:val="0"/>
        <w:spacing w:before="117" w:line="220" w:lineRule="auto"/>
        <w:ind w:left="420" w:leftChars="200" w:firstLine="0" w:firstLineChars="0"/>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3</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服务</w:t>
      </w:r>
      <w:r>
        <w:rPr>
          <w:rFonts w:ascii="宋体" w:hAnsi="宋体" w:eastAsia="宋体" w:cs="宋体"/>
          <w:color w:val="auto"/>
          <w:spacing w:val="0"/>
          <w:position w:val="0"/>
          <w:sz w:val="24"/>
          <w:szCs w:val="24"/>
          <w:lang w:eastAsia="zh-CN"/>
        </w:rPr>
        <w:t>需求响应/偏离表</w:t>
      </w:r>
    </w:p>
    <w:p w14:paraId="367F0E5A">
      <w:pPr>
        <w:pageBreakBefore w:val="0"/>
        <w:widowControl w:val="0"/>
        <w:wordWrap/>
        <w:overflowPunct/>
        <w:topLinePunct w:val="0"/>
        <w:bidi w:val="0"/>
        <w:spacing w:before="117" w:line="220" w:lineRule="auto"/>
        <w:ind w:left="420" w:leftChars="200" w:firstLine="0" w:firstLineChars="0"/>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、商务条件响应/偏离表</w:t>
      </w:r>
    </w:p>
    <w:p w14:paraId="4919101A">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lang w:eastAsia="zh-CN"/>
        </w:rPr>
        <w:t>、投标人应当提交的资格、资信证明文件</w:t>
      </w:r>
    </w:p>
    <w:p w14:paraId="0AE743AB">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6</w:t>
      </w:r>
      <w:r>
        <w:rPr>
          <w:rFonts w:ascii="宋体" w:hAnsi="宋体" w:eastAsia="宋体" w:cs="宋体"/>
          <w:color w:val="auto"/>
          <w:spacing w:val="0"/>
          <w:position w:val="0"/>
          <w:sz w:val="24"/>
          <w:szCs w:val="24"/>
          <w:lang w:eastAsia="zh-CN"/>
        </w:rPr>
        <w:t>、技术文件</w:t>
      </w:r>
    </w:p>
    <w:p w14:paraId="08C92DF5">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、其他资料</w:t>
      </w:r>
    </w:p>
    <w:p w14:paraId="17C4A2F6">
      <w:pPr>
        <w:pageBreakBefore w:val="0"/>
        <w:widowControl w:val="0"/>
        <w:wordWrap/>
        <w:overflowPunct/>
        <w:topLinePunct w:val="0"/>
        <w:bidi w:val="0"/>
        <w:spacing w:before="117" w:line="24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 xml:space="preserve">、提交的投标保证金，金额为 </w:t>
      </w:r>
      <w:r>
        <w:rPr>
          <w:rFonts w:ascii="宋体" w:hAnsi="宋体" w:eastAsia="宋体" w:cs="宋体"/>
          <w:color w:val="auto"/>
          <w:spacing w:val="0"/>
          <w:position w:val="0"/>
          <w:sz w:val="24"/>
          <w:szCs w:val="24"/>
          <w:u w:val="single"/>
          <w:lang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u w:val="single"/>
          <w:lang w:eastAsia="zh-CN"/>
        </w:rPr>
        <w:t xml:space="preserve"> </w:t>
      </w:r>
      <w:r>
        <w:rPr>
          <w:rFonts w:hint="eastAsia" w:ascii="宋体" w:hAnsi="宋体" w:eastAsia="宋体" w:cs="宋体"/>
          <w:color w:val="auto"/>
          <w:spacing w:val="0"/>
          <w:position w:val="0"/>
          <w:sz w:val="24"/>
          <w:szCs w:val="24"/>
          <w:u w:val="single"/>
          <w:lang w:val="en-US" w:eastAsia="zh-CN"/>
        </w:rPr>
        <w:t>元</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w:t>
      </w:r>
    </w:p>
    <w:p w14:paraId="166B233C">
      <w:pPr>
        <w:pageBreakBefore w:val="0"/>
        <w:widowControl w:val="0"/>
        <w:wordWrap/>
        <w:overflowPunct/>
        <w:topLinePunct w:val="0"/>
        <w:bidi w:val="0"/>
        <w:spacing w:before="117" w:line="240" w:lineRule="auto"/>
        <w:ind w:left="42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据此函,签字代表宣布同意如下:</w:t>
      </w:r>
    </w:p>
    <w:p w14:paraId="1025870B">
      <w:pPr>
        <w:pageBreakBefore w:val="0"/>
        <w:widowControl w:val="0"/>
        <w:kinsoku/>
        <w:wordWrap/>
        <w:overflowPunct/>
        <w:topLinePunct w:val="0"/>
        <w:bidi w:val="0"/>
        <w:spacing w:before="119" w:afterAutospacing="0" w:line="401" w:lineRule="exact"/>
        <w:ind w:left="424" w:leftChars="202" w:firstLine="0" w:firstLineChars="0"/>
        <w:jc w:val="both"/>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 所附</w:t>
      </w:r>
      <w:r>
        <w:rPr>
          <w:rFonts w:hint="eastAsia" w:ascii="宋体" w:hAnsi="宋体" w:eastAsia="宋体" w:cs="宋体"/>
          <w:color w:val="auto"/>
          <w:spacing w:val="0"/>
          <w:position w:val="0"/>
          <w:sz w:val="24"/>
          <w:szCs w:val="24"/>
          <w:highlight w:val="none"/>
          <w:lang w:val="en-US" w:eastAsia="zh-CN"/>
        </w:rPr>
        <w:t>报价</w:t>
      </w:r>
      <w:r>
        <w:rPr>
          <w:rFonts w:ascii="宋体" w:hAnsi="宋体" w:eastAsia="宋体" w:cs="宋体"/>
          <w:color w:val="auto"/>
          <w:spacing w:val="0"/>
          <w:position w:val="0"/>
          <w:sz w:val="24"/>
          <w:szCs w:val="24"/>
          <w:highlight w:val="none"/>
          <w:lang w:eastAsia="zh-CN"/>
        </w:rPr>
        <w:t>一览表中规定的应提交和交付的</w:t>
      </w:r>
      <w:r>
        <w:rPr>
          <w:rFonts w:hint="eastAsia" w:ascii="宋体" w:hAnsi="宋体" w:eastAsia="宋体" w:cs="宋体"/>
          <w:color w:val="auto"/>
          <w:spacing w:val="0"/>
          <w:position w:val="0"/>
          <w:sz w:val="24"/>
          <w:szCs w:val="24"/>
          <w:highlight w:val="none"/>
          <w:lang w:val="en-US" w:eastAsia="zh-CN"/>
        </w:rPr>
        <w:t>上浮率</w:t>
      </w:r>
      <w:r>
        <w:rPr>
          <w:rFonts w:ascii="宋体" w:hAnsi="宋体" w:eastAsia="宋体" w:cs="宋体"/>
          <w:color w:val="auto"/>
          <w:spacing w:val="0"/>
          <w:position w:val="0"/>
          <w:sz w:val="24"/>
          <w:szCs w:val="24"/>
          <w:highlight w:val="none"/>
          <w:lang w:eastAsia="zh-CN"/>
        </w:rPr>
        <w:t>为（用数字表示的</w:t>
      </w:r>
      <w:r>
        <w:rPr>
          <w:rFonts w:hint="eastAsia" w:ascii="宋体" w:hAnsi="宋体" w:eastAsia="宋体" w:cs="宋体"/>
          <w:color w:val="auto"/>
          <w:spacing w:val="0"/>
          <w:position w:val="0"/>
          <w:sz w:val="24"/>
          <w:szCs w:val="24"/>
          <w:highlight w:val="none"/>
          <w:lang w:val="en-US" w:eastAsia="zh-CN"/>
        </w:rPr>
        <w:t>上浮</w:t>
      </w:r>
      <w:r>
        <w:rPr>
          <w:rFonts w:hint="eastAsia" w:ascii="宋体" w:hAnsi="宋体" w:eastAsia="宋体" w:cs="宋体"/>
          <w:color w:val="auto"/>
          <w:spacing w:val="-3"/>
          <w:position w:val="11"/>
          <w:sz w:val="24"/>
          <w:szCs w:val="24"/>
          <w:highlight w:val="none"/>
          <w:lang w:val="en-US" w:eastAsia="zh-CN"/>
        </w:rPr>
        <w:t>率）</w:t>
      </w:r>
      <w:r>
        <w:rPr>
          <w:rFonts w:hint="eastAsia" w:ascii="宋体" w:hAnsi="宋体" w:eastAsia="宋体" w:cs="宋体"/>
          <w:color w:val="auto"/>
          <w:spacing w:val="-3"/>
          <w:position w:val="11"/>
          <w:sz w:val="24"/>
          <w:szCs w:val="24"/>
          <w:highlight w:val="none"/>
          <w:u w:val="single"/>
          <w:lang w:val="en-US" w:eastAsia="zh-CN"/>
        </w:rPr>
        <w:t xml:space="preserve">         % </w:t>
      </w:r>
      <w:r>
        <w:rPr>
          <w:rFonts w:hint="eastAsia" w:ascii="宋体" w:hAnsi="宋体" w:eastAsia="宋体" w:cs="宋体"/>
          <w:color w:val="auto"/>
          <w:spacing w:val="-3"/>
          <w:position w:val="11"/>
          <w:sz w:val="24"/>
          <w:szCs w:val="24"/>
          <w:highlight w:val="none"/>
          <w:u w:val="none"/>
          <w:lang w:val="en-US" w:eastAsia="zh-CN"/>
        </w:rPr>
        <w:t>。</w:t>
      </w:r>
    </w:p>
    <w:p w14:paraId="69C0C2AD">
      <w:pPr>
        <w:pageBreakBefore w:val="0"/>
        <w:widowControl w:val="0"/>
        <w:wordWrap/>
        <w:overflowPunct/>
        <w:topLinePunct w:val="0"/>
        <w:bidi w:val="0"/>
        <w:spacing w:before="115"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 投标人将按招标文件的规定履行合同责任和义务。</w:t>
      </w:r>
    </w:p>
    <w:p w14:paraId="126935E2">
      <w:pPr>
        <w:pageBreakBefore w:val="0"/>
        <w:widowControl w:val="0"/>
        <w:wordWrap/>
        <w:overflowPunct/>
        <w:topLinePunct w:val="0"/>
        <w:bidi w:val="0"/>
        <w:spacing w:before="115" w:line="360"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 投标人已详细审查全部招标文件，包括其他相关澄清、更正等相关资料。我们完全</w:t>
      </w:r>
      <w:r>
        <w:rPr>
          <w:rFonts w:hint="eastAsia" w:ascii="宋体" w:hAnsi="宋体" w:eastAsia="宋体" w:cs="宋体"/>
          <w:color w:val="auto"/>
          <w:spacing w:val="0"/>
          <w:position w:val="0"/>
          <w:sz w:val="24"/>
          <w:szCs w:val="24"/>
          <w:highlight w:val="none"/>
          <w:lang w:val="en-US" w:eastAsia="zh-CN"/>
        </w:rPr>
        <w:t>理解并同意放弃对这方面有不明及误解的权力。</w:t>
      </w:r>
    </w:p>
    <w:p w14:paraId="6E94B6B1">
      <w:pPr>
        <w:pageBreakBefore w:val="0"/>
        <w:widowControl w:val="0"/>
        <w:wordWrap/>
        <w:overflowPunct/>
        <w:topLinePunct w:val="0"/>
        <w:bidi w:val="0"/>
        <w:spacing w:before="67" w:beforeAutospacing="0" w:afterAutospacing="0" w:line="219" w:lineRule="auto"/>
        <w:ind w:left="425"/>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4. 本投标有效期为</w:t>
      </w:r>
      <w:r>
        <w:rPr>
          <w:rFonts w:ascii="宋体" w:hAnsi="宋体" w:eastAsia="宋体" w:cs="宋体"/>
          <w:b w:val="0"/>
          <w:bCs w:val="0"/>
          <w:color w:val="auto"/>
          <w:spacing w:val="0"/>
          <w:position w:val="0"/>
          <w:sz w:val="24"/>
          <w:szCs w:val="24"/>
          <w:lang w:eastAsia="zh-CN"/>
          <w14:textOutline w14:w="4356" w14:cap="sq" w14:cmpd="sng" w14:algn="ctr">
            <w14:solidFill>
              <w14:srgbClr w14:val="000000"/>
            </w14:solidFill>
            <w14:prstDash w14:val="solid"/>
            <w14:bevel/>
          </w14:textOutline>
        </w:rPr>
        <w:t>从提交投标文件截止之日起</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u w:val="single"/>
          <w:lang w:eastAsia="zh-CN"/>
        </w:rPr>
        <w:t xml:space="preserve"> 90 </w:t>
      </w:r>
      <w:r>
        <w:rPr>
          <w:rFonts w:ascii="宋体" w:hAnsi="宋体" w:eastAsia="宋体" w:cs="宋体"/>
          <w:color w:val="auto"/>
          <w:spacing w:val="0"/>
          <w:position w:val="0"/>
          <w:sz w:val="24"/>
          <w:szCs w:val="24"/>
          <w:lang w:eastAsia="zh-CN"/>
        </w:rPr>
        <w:t>天。</w:t>
      </w:r>
    </w:p>
    <w:p w14:paraId="6FB5A918">
      <w:pPr>
        <w:pageBreakBefore w:val="0"/>
        <w:widowControl w:val="0"/>
        <w:wordWrap/>
        <w:overflowPunct/>
        <w:topLinePunct w:val="0"/>
        <w:bidi w:val="0"/>
        <w:spacing w:before="115" w:afterAutospacing="0"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5. 如果在规定的开标时间后，投标人在投标有效期内撤销投标，投标保证金不予退还。</w:t>
      </w:r>
    </w:p>
    <w:p w14:paraId="53ECF3B0">
      <w:pPr>
        <w:pageBreakBefore w:val="0"/>
        <w:widowControl w:val="0"/>
        <w:wordWrap/>
        <w:overflowPunct/>
        <w:topLinePunct w:val="0"/>
        <w:bidi w:val="0"/>
        <w:spacing w:beforeAutospacing="0" w:afterAutospacing="0" w:line="360"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 投标人同意提供按照贵方可能要求的与其投标有关的一切数据或资料，完全理解贵</w:t>
      </w:r>
      <w:r>
        <w:rPr>
          <w:rFonts w:hint="eastAsia" w:ascii="宋体" w:hAnsi="宋体" w:eastAsia="宋体" w:cs="宋体"/>
          <w:color w:val="auto"/>
          <w:spacing w:val="0"/>
          <w:position w:val="0"/>
          <w:sz w:val="24"/>
          <w:szCs w:val="24"/>
          <w:highlight w:val="none"/>
          <w:lang w:val="en-US" w:eastAsia="zh-CN"/>
        </w:rPr>
        <w:t>方不一定接受最高的投标或收到的任何投标。</w:t>
      </w:r>
    </w:p>
    <w:p w14:paraId="23B2316B">
      <w:pPr>
        <w:pageBreakBefore w:val="0"/>
        <w:widowControl w:val="0"/>
        <w:wordWrap/>
        <w:overflowPunct/>
        <w:topLinePunct w:val="0"/>
        <w:bidi w:val="0"/>
        <w:spacing w:beforeAutospacing="0" w:afterAutospacing="0"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 与本投标有关的一切正式往来信函请寄:</w:t>
      </w:r>
    </w:p>
    <w:p w14:paraId="5348E9F0">
      <w:pPr>
        <w:pageBreakBefore w:val="0"/>
        <w:widowControl w:val="0"/>
        <w:wordWrap/>
        <w:overflowPunct/>
        <w:topLinePunct w:val="0"/>
        <w:bidi w:val="0"/>
        <w:spacing w:beforeAutospacing="0" w:after="0" w:afterLines="26" w:afterAutospacing="0" w:line="308" w:lineRule="auto"/>
        <w:ind w:left="481"/>
        <w:jc w:val="both"/>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lang w:eastAsia="zh-CN"/>
        </w:rPr>
        <w:t>地址：</w:t>
      </w:r>
      <w:r>
        <w:rPr>
          <w:rFonts w:hint="eastAsia" w:ascii="宋体" w:hAnsi="宋体" w:eastAsia="宋体" w:cs="宋体"/>
          <w:color w:val="auto"/>
          <w:spacing w:val="0"/>
          <w:position w:val="0"/>
          <w:sz w:val="24"/>
          <w:szCs w:val="24"/>
          <w:highlight w:val="none"/>
          <w:u w:val="single"/>
          <w:lang w:val="en-US" w:eastAsia="zh-CN"/>
        </w:rPr>
        <w:t xml:space="preserve">                               </w:t>
      </w:r>
    </w:p>
    <w:p w14:paraId="72474351">
      <w:pPr>
        <w:pageBreakBefore w:val="0"/>
        <w:widowControl w:val="0"/>
        <w:wordWrap/>
        <w:overflowPunct/>
        <w:topLinePunct w:val="0"/>
        <w:bidi w:val="0"/>
        <w:spacing w:beforeAutospacing="0" w:afterAutospacing="0" w:line="221" w:lineRule="auto"/>
        <w:ind w:left="481" w:leftChars="229"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电话：</w:t>
      </w:r>
      <w:r>
        <w:rPr>
          <w:rFonts w:hint="eastAsia" w:ascii="宋体" w:hAnsi="宋体" w:eastAsia="宋体" w:cs="宋体"/>
          <w:color w:val="auto"/>
          <w:spacing w:val="0"/>
          <w:position w:val="0"/>
          <w:sz w:val="24"/>
          <w:szCs w:val="24"/>
          <w:u w:val="single"/>
          <w:lang w:val="en-US" w:eastAsia="zh-CN"/>
        </w:rPr>
        <w:t xml:space="preserve">                               </w:t>
      </w:r>
    </w:p>
    <w:p w14:paraId="6078CFF5">
      <w:pPr>
        <w:pageBreakBefore w:val="0"/>
        <w:widowControl w:val="0"/>
        <w:wordWrap/>
        <w:overflowPunct/>
        <w:topLinePunct w:val="0"/>
        <w:bidi w:val="0"/>
        <w:spacing w:before="174" w:beforeAutospacing="0" w:line="219" w:lineRule="auto"/>
        <w:ind w:left="481" w:leftChars="229"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电子邮件：</w:t>
      </w:r>
      <w:r>
        <w:rPr>
          <w:rFonts w:hint="eastAsia" w:ascii="宋体" w:hAnsi="宋体" w:eastAsia="宋体" w:cs="宋体"/>
          <w:color w:val="auto"/>
          <w:spacing w:val="0"/>
          <w:position w:val="0"/>
          <w:sz w:val="24"/>
          <w:szCs w:val="24"/>
          <w:u w:val="single"/>
          <w:lang w:val="en-US" w:eastAsia="zh-CN"/>
        </w:rPr>
        <w:t xml:space="preserve">                           </w:t>
      </w:r>
    </w:p>
    <w:p w14:paraId="610A3B90">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1C2CC876">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2E3A6440">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8CB530F">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 xml:space="preserve"> 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76ACF406">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8" w:type="default"/>
          <w:pgSz w:w="11906" w:h="16839"/>
          <w:pgMar w:top="1259" w:right="1168" w:bottom="1259" w:left="1168" w:header="0" w:footer="1200" w:gutter="0"/>
          <w:pgNumType w:fmt="decimal"/>
          <w:cols w:space="720" w:num="1"/>
        </w:sectPr>
      </w:pPr>
    </w:p>
    <w:p w14:paraId="65A6F702">
      <w:pPr>
        <w:pageBreakBefore w:val="0"/>
        <w:widowControl w:val="0"/>
        <w:wordWrap/>
        <w:overflowPunct/>
        <w:topLinePunct w:val="0"/>
        <w:bidi w:val="0"/>
        <w:spacing w:before="48" w:line="219" w:lineRule="auto"/>
        <w:ind w:left="3323"/>
        <w:outlineLvl w:val="1"/>
        <w:rPr>
          <w:rFonts w:ascii="宋体" w:hAnsi="宋体" w:eastAsia="宋体" w:cs="宋体"/>
          <w:color w:val="auto"/>
          <w:spacing w:val="0"/>
          <w:position w:val="0"/>
          <w:sz w:val="24"/>
          <w:szCs w:val="24"/>
          <w:highlight w:val="none"/>
          <w:lang w:eastAsia="zh-CN"/>
        </w:rPr>
      </w:pPr>
      <w:bookmarkStart w:id="69" w:name="bookmark55"/>
      <w:bookmarkEnd w:id="69"/>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2.开标一览表</w:t>
      </w:r>
    </w:p>
    <w:p w14:paraId="7EBEB103">
      <w:pPr>
        <w:pageBreakBefore w:val="0"/>
        <w:widowControl w:val="0"/>
        <w:wordWrap/>
        <w:overflowPunct/>
        <w:topLinePunct w:val="0"/>
        <w:bidi w:val="0"/>
        <w:spacing w:line="276" w:lineRule="auto"/>
        <w:rPr>
          <w:color w:val="auto"/>
          <w:spacing w:val="0"/>
          <w:position w:val="0"/>
          <w:highlight w:val="none"/>
          <w:lang w:eastAsia="zh-CN"/>
        </w:rPr>
      </w:pPr>
    </w:p>
    <w:p w14:paraId="570015C8">
      <w:pPr>
        <w:pageBreakBefore w:val="0"/>
        <w:widowControl w:val="0"/>
        <w:wordWrap/>
        <w:overflowPunct/>
        <w:topLinePunct w:val="0"/>
        <w:bidi w:val="0"/>
        <w:spacing w:line="276" w:lineRule="auto"/>
        <w:rPr>
          <w:color w:val="auto"/>
          <w:spacing w:val="0"/>
          <w:position w:val="0"/>
          <w:highlight w:val="none"/>
          <w:lang w:eastAsia="zh-CN"/>
        </w:rPr>
      </w:pPr>
    </w:p>
    <w:p w14:paraId="451C54A2">
      <w:pPr>
        <w:spacing w:before="74" w:line="224" w:lineRule="auto"/>
        <w:ind w:left="3"/>
        <w:rPr>
          <w:rFonts w:hint="eastAsia" w:ascii="宋体" w:hAnsi="宋体" w:eastAsia="宋体" w:cs="宋体"/>
          <w:snapToGrid w:val="0"/>
          <w:color w:val="auto"/>
          <w:spacing w:val="0"/>
          <w:w w:val="100"/>
          <w:position w:val="0"/>
          <w:sz w:val="24"/>
          <w:szCs w:val="24"/>
          <w:lang w:val="en-US" w:eastAsia="zh-CN" w:bidi="ar-SA"/>
        </w:rPr>
      </w:pPr>
      <w:r>
        <w:rPr>
          <w:rFonts w:ascii="宋体" w:hAnsi="宋体" w:eastAsia="宋体" w:cs="宋体"/>
          <w:snapToGrid w:val="0"/>
          <w:color w:val="auto"/>
          <w:spacing w:val="0"/>
          <w:w w:val="100"/>
          <w:position w:val="0"/>
          <w:sz w:val="24"/>
          <w:szCs w:val="24"/>
          <w:lang w:val="en-US" w:eastAsia="zh-CN" w:bidi="ar-SA"/>
        </w:rPr>
        <w:t>致：</w:t>
      </w:r>
      <w:r>
        <w:rPr>
          <w:rFonts w:hint="eastAsia" w:ascii="宋体" w:hAnsi="宋体" w:eastAsia="宋体" w:cs="宋体"/>
          <w:snapToGrid w:val="0"/>
          <w:color w:val="auto"/>
          <w:spacing w:val="0"/>
          <w:w w:val="100"/>
          <w:position w:val="0"/>
          <w:sz w:val="24"/>
          <w:szCs w:val="24"/>
          <w:lang w:val="en-US" w:eastAsia="zh-CN" w:bidi="ar-SA"/>
        </w:rPr>
        <w:t>吉安城投建设监理有限公司</w:t>
      </w:r>
    </w:p>
    <w:p w14:paraId="7404567D">
      <w:pPr>
        <w:spacing w:before="74" w:line="224" w:lineRule="auto"/>
        <w:ind w:left="3"/>
        <w:rPr>
          <w:rFonts w:hint="eastAsia" w:ascii="宋体" w:hAnsi="宋体" w:eastAsia="宋体" w:cs="宋体"/>
          <w:snapToGrid w:val="0"/>
          <w:color w:val="auto"/>
          <w:spacing w:val="0"/>
          <w:w w:val="100"/>
          <w:position w:val="0"/>
          <w:sz w:val="24"/>
          <w:szCs w:val="24"/>
          <w:lang w:val="en-US" w:eastAsia="zh-CN" w:bidi="ar-SA"/>
        </w:rPr>
      </w:pPr>
    </w:p>
    <w:p w14:paraId="056C826B">
      <w:pPr>
        <w:pStyle w:val="6"/>
        <w:spacing w:before="182" w:line="314" w:lineRule="auto"/>
        <w:ind w:left="449" w:leftChars="214" w:right="362" w:firstLine="429" w:firstLineChars="179"/>
        <w:rPr>
          <w:color w:val="auto"/>
          <w:highlight w:val="none"/>
          <w:lang w:eastAsia="zh-CN"/>
        </w:rPr>
      </w:pPr>
      <w:r>
        <w:rPr>
          <w:rFonts w:ascii="宋体" w:hAnsi="宋体" w:eastAsia="宋体" w:cs="宋体"/>
          <w:snapToGrid w:val="0"/>
          <w:color w:val="auto"/>
          <w:spacing w:val="0"/>
          <w:w w:val="100"/>
          <w:position w:val="0"/>
          <w:sz w:val="24"/>
          <w:szCs w:val="24"/>
          <w:lang w:val="en-US" w:eastAsia="zh-CN" w:bidi="ar-SA"/>
        </w:rPr>
        <w:t>在研究了</w:t>
      </w:r>
      <w:r>
        <w:rPr>
          <w:rFonts w:hint="eastAsia" w:ascii="宋体" w:hAnsi="宋体" w:eastAsia="宋体" w:cs="宋体"/>
          <w:snapToGrid w:val="0"/>
          <w:color w:val="auto"/>
          <w:spacing w:val="0"/>
          <w:w w:val="100"/>
          <w:position w:val="0"/>
          <w:sz w:val="24"/>
          <w:szCs w:val="24"/>
          <w:lang w:val="en-US" w:eastAsia="zh-CN" w:bidi="ar-SA"/>
        </w:rPr>
        <w:t>招标</w:t>
      </w:r>
      <w:r>
        <w:rPr>
          <w:rFonts w:ascii="宋体" w:hAnsi="宋体" w:eastAsia="宋体" w:cs="宋体"/>
          <w:snapToGrid w:val="0"/>
          <w:color w:val="auto"/>
          <w:spacing w:val="0"/>
          <w:w w:val="100"/>
          <w:position w:val="0"/>
          <w:sz w:val="24"/>
          <w:szCs w:val="24"/>
          <w:lang w:val="en-US" w:eastAsia="zh-CN" w:bidi="ar-SA"/>
        </w:rPr>
        <w:t>文件中所有文件和材料的技术资料后，我们对《</w:t>
      </w:r>
      <w:r>
        <w:rPr>
          <w:rFonts w:hint="eastAsia" w:ascii="宋体" w:hAnsi="宋体" w:eastAsia="宋体" w:cs="宋体"/>
          <w:snapToGrid w:val="0"/>
          <w:color w:val="auto"/>
          <w:spacing w:val="0"/>
          <w:w w:val="100"/>
          <w:position w:val="0"/>
          <w:sz w:val="24"/>
          <w:szCs w:val="24"/>
          <w:lang w:val="en-US" w:eastAsia="zh-CN" w:bidi="ar-SA"/>
        </w:rPr>
        <w:t>吉职院2026年自营食堂剩余档口及第三食堂二楼招商项目</w:t>
      </w:r>
      <w:r>
        <w:rPr>
          <w:rFonts w:ascii="宋体" w:hAnsi="宋体" w:eastAsia="宋体" w:cs="宋体"/>
          <w:snapToGrid w:val="0"/>
          <w:color w:val="auto"/>
          <w:spacing w:val="0"/>
          <w:w w:val="100"/>
          <w:position w:val="0"/>
          <w:sz w:val="24"/>
          <w:szCs w:val="24"/>
          <w:lang w:val="en-US" w:eastAsia="zh-CN" w:bidi="ar-SA"/>
        </w:rPr>
        <w:t>》(招标编号：</w:t>
      </w:r>
      <w:r>
        <w:rPr>
          <w:rFonts w:hint="eastAsia" w:ascii="宋体" w:hAnsi="宋体" w:eastAsia="宋体" w:cs="宋体"/>
          <w:snapToGrid w:val="0"/>
          <w:color w:val="auto"/>
          <w:spacing w:val="0"/>
          <w:w w:val="100"/>
          <w:position w:val="0"/>
          <w:sz w:val="24"/>
          <w:szCs w:val="24"/>
          <w:lang w:val="en-US" w:eastAsia="zh-CN" w:bidi="ar-SA"/>
        </w:rPr>
        <w:t>JACTJL-内采字〔2026〕010号</w:t>
      </w:r>
      <w:r>
        <w:rPr>
          <w:rFonts w:ascii="宋体" w:hAnsi="宋体" w:eastAsia="宋体" w:cs="宋体"/>
          <w:snapToGrid w:val="0"/>
          <w:color w:val="auto"/>
          <w:spacing w:val="0"/>
          <w:w w:val="100"/>
          <w:position w:val="0"/>
          <w:sz w:val="24"/>
          <w:szCs w:val="24"/>
          <w:lang w:val="en-US" w:eastAsia="zh-CN" w:bidi="ar-SA"/>
        </w:rPr>
        <w:t>)报价如下：</w:t>
      </w:r>
    </w:p>
    <w:p w14:paraId="1F6630B7">
      <w:pPr>
        <w:pageBreakBefore w:val="0"/>
        <w:widowControl w:val="0"/>
        <w:kinsoku/>
        <w:wordWrap/>
        <w:overflowPunct/>
        <w:topLinePunct w:val="0"/>
        <w:bidi w:val="0"/>
        <w:spacing w:line="276" w:lineRule="auto"/>
        <w:jc w:val="both"/>
        <w:rPr>
          <w:color w:val="auto"/>
          <w:highlight w:val="none"/>
          <w:lang w:eastAsia="zh-CN"/>
        </w:rPr>
      </w:pPr>
    </w:p>
    <w:tbl>
      <w:tblPr>
        <w:tblStyle w:val="15"/>
        <w:tblW w:w="84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394"/>
        <w:gridCol w:w="1440"/>
        <w:gridCol w:w="1963"/>
        <w:gridCol w:w="2041"/>
      </w:tblGrid>
      <w:tr w14:paraId="6DBF4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591" w:type="dxa"/>
            <w:noWrap w:val="0"/>
            <w:vAlign w:val="center"/>
          </w:tcPr>
          <w:p w14:paraId="2F6DBA45">
            <w:pPr>
              <w:pageBreakBefore w:val="0"/>
              <w:widowControl w:val="0"/>
              <w:kinsoku/>
              <w:wordWrap/>
              <w:overflowPunct/>
              <w:topLinePunct w:val="0"/>
              <w:bidi w:val="0"/>
              <w:spacing w:before="192" w:beforeAutospacing="0" w:afterAutospacing="0" w:line="401" w:lineRule="exact"/>
              <w:jc w:val="center"/>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项目名称</w:t>
            </w:r>
          </w:p>
        </w:tc>
        <w:tc>
          <w:tcPr>
            <w:tcW w:w="1394" w:type="dxa"/>
            <w:noWrap w:val="0"/>
            <w:vAlign w:val="center"/>
          </w:tcPr>
          <w:p w14:paraId="10AA040E">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eastAsia="zh-CN"/>
              </w:rPr>
            </w:pPr>
            <w:r>
              <w:rPr>
                <w:rFonts w:hint="eastAsia" w:ascii="宋体" w:hAnsi="宋体" w:eastAsia="宋体" w:cs="宋体"/>
                <w:color w:val="auto"/>
                <w:spacing w:val="-1"/>
                <w:position w:val="11"/>
                <w:sz w:val="24"/>
                <w:szCs w:val="24"/>
                <w:highlight w:val="none"/>
                <w:lang w:val="en-US" w:eastAsia="zh-CN"/>
              </w:rPr>
              <w:t>档口编号</w:t>
            </w:r>
          </w:p>
        </w:tc>
        <w:tc>
          <w:tcPr>
            <w:tcW w:w="1440" w:type="dxa"/>
            <w:noWrap w:val="0"/>
            <w:vAlign w:val="center"/>
          </w:tcPr>
          <w:p w14:paraId="181E598F">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经营品类</w:t>
            </w:r>
          </w:p>
        </w:tc>
        <w:tc>
          <w:tcPr>
            <w:tcW w:w="1963" w:type="dxa"/>
            <w:noWrap w:val="0"/>
            <w:vAlign w:val="center"/>
          </w:tcPr>
          <w:p w14:paraId="06DD7218">
            <w:pPr>
              <w:keepNext w:val="0"/>
              <w:keepLines w:val="0"/>
              <w:pageBreakBefore w:val="0"/>
              <w:widowControl w:val="0"/>
              <w:kinsoku/>
              <w:wordWrap/>
              <w:overflowPunct/>
              <w:topLinePunct w:val="0"/>
              <w:autoSpaceDE w:val="0"/>
              <w:autoSpaceDN w:val="0"/>
              <w:bidi w:val="0"/>
              <w:adjustRightInd w:val="0"/>
              <w:snapToGrid w:val="0"/>
              <w:spacing w:before="192" w:beforeAutospacing="0" w:afterAutospacing="0" w:line="240" w:lineRule="atLeast"/>
              <w:jc w:val="center"/>
              <w:textAlignment w:val="baseline"/>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浮动绩效报价</w:t>
            </w:r>
          </w:p>
          <w:p w14:paraId="67AF8DE4">
            <w:pPr>
              <w:keepNext w:val="0"/>
              <w:keepLines w:val="0"/>
              <w:pageBreakBefore w:val="0"/>
              <w:widowControl w:val="0"/>
              <w:kinsoku/>
              <w:wordWrap/>
              <w:overflowPunct/>
              <w:topLinePunct w:val="0"/>
              <w:autoSpaceDE w:val="0"/>
              <w:autoSpaceDN w:val="0"/>
              <w:bidi w:val="0"/>
              <w:adjustRightInd w:val="0"/>
              <w:snapToGrid w:val="0"/>
              <w:spacing w:before="192" w:beforeAutospacing="0" w:afterAutospacing="0" w:line="240" w:lineRule="atLeast"/>
              <w:jc w:val="center"/>
              <w:textAlignment w:val="baseline"/>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（上浮率/年）</w:t>
            </w:r>
          </w:p>
        </w:tc>
        <w:tc>
          <w:tcPr>
            <w:tcW w:w="2041" w:type="dxa"/>
            <w:noWrap w:val="0"/>
            <w:vAlign w:val="center"/>
          </w:tcPr>
          <w:p w14:paraId="7484DA09">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备注</w:t>
            </w:r>
          </w:p>
        </w:tc>
      </w:tr>
      <w:tr w14:paraId="09FCF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91" w:type="dxa"/>
            <w:noWrap w:val="0"/>
            <w:vAlign w:val="center"/>
          </w:tcPr>
          <w:p w14:paraId="4A2EB7A6">
            <w:pPr>
              <w:pageBreakBefore w:val="0"/>
              <w:widowControl w:val="0"/>
              <w:kinsoku/>
              <w:wordWrap/>
              <w:overflowPunct/>
              <w:topLinePunct w:val="0"/>
              <w:bidi w:val="0"/>
              <w:spacing w:before="192" w:beforeAutospacing="0" w:afterAutospacing="0" w:line="401" w:lineRule="exact"/>
              <w:jc w:val="both"/>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吉职院2026年自营食堂剩余档口及第三食堂二楼招商项目</w:t>
            </w:r>
          </w:p>
        </w:tc>
        <w:tc>
          <w:tcPr>
            <w:tcW w:w="1394" w:type="dxa"/>
            <w:noWrap w:val="0"/>
            <w:vAlign w:val="center"/>
          </w:tcPr>
          <w:p w14:paraId="00808D52">
            <w:pPr>
              <w:pageBreakBefore w:val="0"/>
              <w:widowControl w:val="0"/>
              <w:kinsoku/>
              <w:wordWrap/>
              <w:overflowPunct/>
              <w:topLinePunct w:val="0"/>
              <w:bidi w:val="0"/>
              <w:spacing w:before="192" w:beforeAutospacing="0" w:afterAutospacing="0" w:line="401" w:lineRule="exact"/>
              <w:ind w:left="462" w:leftChars="200" w:hanging="42" w:hangingChars="18"/>
              <w:jc w:val="both"/>
              <w:rPr>
                <w:rFonts w:hint="default" w:ascii="宋体" w:hAnsi="宋体" w:eastAsia="宋体" w:cs="宋体"/>
                <w:color w:val="auto"/>
                <w:spacing w:val="-1"/>
                <w:position w:val="11"/>
                <w:sz w:val="24"/>
                <w:szCs w:val="24"/>
                <w:highlight w:val="none"/>
                <w:lang w:val="en-US" w:eastAsia="zh-CN"/>
              </w:rPr>
            </w:pPr>
          </w:p>
        </w:tc>
        <w:tc>
          <w:tcPr>
            <w:tcW w:w="1440" w:type="dxa"/>
            <w:noWrap w:val="0"/>
            <w:vAlign w:val="center"/>
          </w:tcPr>
          <w:p w14:paraId="1A2E915D">
            <w:pPr>
              <w:pageBreakBefore w:val="0"/>
              <w:widowControl w:val="0"/>
              <w:kinsoku/>
              <w:wordWrap/>
              <w:overflowPunct/>
              <w:topLinePunct w:val="0"/>
              <w:bidi w:val="0"/>
              <w:spacing w:before="192" w:beforeAutospacing="0" w:afterAutospacing="0" w:line="401" w:lineRule="exact"/>
              <w:ind w:left="462" w:leftChars="200" w:hanging="42" w:hangingChars="18"/>
              <w:jc w:val="both"/>
              <w:rPr>
                <w:rFonts w:hint="eastAsia" w:ascii="宋体" w:hAnsi="宋体" w:eastAsia="宋体" w:cs="宋体"/>
                <w:color w:val="auto"/>
                <w:spacing w:val="-1"/>
                <w:position w:val="11"/>
                <w:sz w:val="24"/>
                <w:szCs w:val="24"/>
                <w:highlight w:val="none"/>
                <w:lang w:val="en-US" w:eastAsia="zh-CN"/>
              </w:rPr>
            </w:pPr>
          </w:p>
        </w:tc>
        <w:tc>
          <w:tcPr>
            <w:tcW w:w="1963" w:type="dxa"/>
            <w:noWrap w:val="0"/>
            <w:vAlign w:val="center"/>
          </w:tcPr>
          <w:p w14:paraId="2F19C193">
            <w:pPr>
              <w:pageBreakBefore w:val="0"/>
              <w:widowControl w:val="0"/>
              <w:kinsoku/>
              <w:wordWrap/>
              <w:overflowPunct/>
              <w:topLinePunct w:val="0"/>
              <w:bidi w:val="0"/>
              <w:spacing w:before="192" w:beforeAutospacing="0" w:afterAutospacing="0" w:line="401" w:lineRule="exact"/>
              <w:jc w:val="both"/>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小写     %/年</w:t>
            </w:r>
          </w:p>
          <w:p w14:paraId="05F33825">
            <w:pPr>
              <w:pStyle w:val="12"/>
              <w:rPr>
                <w:rFonts w:hint="default"/>
                <w:lang w:val="en-US" w:eastAsia="zh-CN"/>
              </w:rPr>
            </w:pPr>
            <w:r>
              <w:rPr>
                <w:rFonts w:hint="eastAsia" w:ascii="宋体" w:hAnsi="宋体" w:eastAsia="宋体" w:cs="宋体"/>
                <w:color w:val="auto"/>
                <w:spacing w:val="-1"/>
                <w:position w:val="11"/>
                <w:sz w:val="24"/>
                <w:szCs w:val="24"/>
                <w:highlight w:val="none"/>
                <w:lang w:val="en-US" w:eastAsia="zh-CN"/>
              </w:rPr>
              <w:t>大写     %/年</w:t>
            </w:r>
          </w:p>
        </w:tc>
        <w:tc>
          <w:tcPr>
            <w:tcW w:w="2041" w:type="dxa"/>
            <w:noWrap w:val="0"/>
            <w:vAlign w:val="center"/>
          </w:tcPr>
          <w:p w14:paraId="377FC723">
            <w:pPr>
              <w:pageBreakBefore w:val="0"/>
              <w:widowControl w:val="0"/>
              <w:kinsoku/>
              <w:wordWrap/>
              <w:overflowPunct/>
              <w:topLinePunct w:val="0"/>
              <w:bidi w:val="0"/>
              <w:spacing w:before="192" w:beforeAutospacing="0" w:afterAutospacing="0" w:line="401" w:lineRule="exact"/>
              <w:jc w:val="both"/>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总计三年，合同一年一签（经年度考核合格后续签下一年度合同）</w:t>
            </w:r>
          </w:p>
        </w:tc>
      </w:tr>
    </w:tbl>
    <w:p w14:paraId="18FA691D">
      <w:pPr>
        <w:pageBreakBefore w:val="0"/>
        <w:widowControl w:val="0"/>
        <w:kinsoku/>
        <w:wordWrap/>
        <w:overflowPunct/>
        <w:topLinePunct w:val="0"/>
        <w:bidi w:val="0"/>
        <w:jc w:val="both"/>
        <w:rPr>
          <w:color w:val="auto"/>
          <w:highlight w:val="none"/>
          <w:lang w:eastAsia="zh-CN"/>
        </w:rPr>
      </w:pPr>
    </w:p>
    <w:p w14:paraId="53FBEDC9">
      <w:pPr>
        <w:pageBreakBefore w:val="0"/>
        <w:widowControl w:val="0"/>
        <w:kinsoku/>
        <w:wordWrap/>
        <w:overflowPunct/>
        <w:topLinePunct w:val="0"/>
        <w:bidi w:val="0"/>
        <w:jc w:val="both"/>
        <w:rPr>
          <w:color w:val="auto"/>
          <w:highlight w:val="none"/>
          <w:lang w:eastAsia="zh-CN"/>
        </w:rPr>
      </w:pPr>
    </w:p>
    <w:p w14:paraId="089420AE">
      <w:pPr>
        <w:pageBreakBefore w:val="0"/>
        <w:widowControl w:val="0"/>
        <w:kinsoku/>
        <w:wordWrap/>
        <w:overflowPunct/>
        <w:topLinePunct w:val="0"/>
        <w:bidi w:val="0"/>
        <w:jc w:val="both"/>
        <w:rPr>
          <w:color w:val="auto"/>
          <w:highlight w:val="none"/>
          <w:lang w:eastAsia="zh-CN"/>
        </w:rPr>
      </w:pPr>
    </w:p>
    <w:p w14:paraId="227E79E3">
      <w:pPr>
        <w:pageBreakBefore w:val="0"/>
        <w:widowControl w:val="0"/>
        <w:kinsoku/>
        <w:wordWrap/>
        <w:overflowPunct/>
        <w:topLinePunct w:val="0"/>
        <w:bidi w:val="0"/>
        <w:jc w:val="both"/>
        <w:rPr>
          <w:color w:val="auto"/>
          <w:highlight w:val="none"/>
          <w:lang w:eastAsia="zh-CN"/>
        </w:rPr>
      </w:pPr>
    </w:p>
    <w:p w14:paraId="2AD0AD4F">
      <w:pPr>
        <w:adjustRightInd w:val="0"/>
        <w:snapToGrid w:val="0"/>
        <w:spacing w:line="360" w:lineRule="auto"/>
        <w:ind w:firstLine="480" w:firstLineChars="200"/>
        <w:rPr>
          <w:rFonts w:hint="eastAsia" w:ascii="宋体" w:hAnsi="宋体" w:cs="宋体"/>
          <w:b/>
          <w:bCs/>
          <w:color w:val="FF0000"/>
          <w:sz w:val="24"/>
          <w:lang w:eastAsia="zh-CN"/>
        </w:rPr>
      </w:pPr>
      <w:r>
        <w:rPr>
          <w:rFonts w:hint="eastAsia" w:ascii="宋体" w:hAnsi="宋体"/>
          <w:b/>
          <w:bCs/>
          <w:color w:val="FF0000"/>
          <w:sz w:val="24"/>
          <w:highlight w:val="none"/>
          <w:lang w:val="en-US" w:eastAsia="zh-CN"/>
        </w:rPr>
        <w:t>注：</w:t>
      </w:r>
      <w:r>
        <w:rPr>
          <w:rFonts w:hint="eastAsia" w:ascii="宋体" w:hAnsi="宋体" w:cs="宋体"/>
          <w:b/>
          <w:bCs/>
          <w:color w:val="FF0000"/>
          <w:sz w:val="24"/>
          <w:lang w:eastAsia="zh-CN"/>
        </w:rPr>
        <w:t>响应报价为含税价（包含国家规定的所有税费），</w:t>
      </w:r>
      <w:r>
        <w:rPr>
          <w:rFonts w:hint="eastAsia" w:ascii="宋体" w:hAnsi="宋体" w:cs="宋体"/>
          <w:b/>
          <w:bCs/>
          <w:color w:val="FF0000"/>
          <w:sz w:val="24"/>
          <w:lang w:val="en-US" w:eastAsia="zh-CN"/>
        </w:rPr>
        <w:t>本次报价：投标人填写的上浮率报价只针对缴纳给采购人的每年档口浮动绩效比例部分，档口其他所有费用都是投标人需要自行承担的费用，并未包含在本次响应报价中。投标人在响应报价时应充分考虑市场风险和国家政策性调整等风险因素确定报价。档口其它费用以及合同履行期内的一切费用和安全责任、质量责任均由投标人自行承担。</w:t>
      </w:r>
    </w:p>
    <w:p w14:paraId="05B79E32">
      <w:pPr>
        <w:pageBreakBefore w:val="0"/>
        <w:widowControl w:val="0"/>
        <w:wordWrap/>
        <w:overflowPunct/>
        <w:topLinePunct w:val="0"/>
        <w:bidi w:val="0"/>
        <w:rPr>
          <w:color w:val="auto"/>
          <w:spacing w:val="0"/>
          <w:position w:val="0"/>
          <w:highlight w:val="none"/>
          <w:lang w:eastAsia="zh-CN"/>
        </w:rPr>
      </w:pPr>
    </w:p>
    <w:p w14:paraId="1DFFD808">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537999A4">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1004EDC">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5F11DAEB">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2F1A637">
      <w:pPr>
        <w:pageBreakBefore w:val="0"/>
        <w:widowControl w:val="0"/>
        <w:wordWrap/>
        <w:overflowPunct/>
        <w:topLinePunct w:val="0"/>
        <w:bidi w:val="0"/>
        <w:spacing w:line="285" w:lineRule="auto"/>
        <w:ind w:firstLine="234" w:firstLineChars="100"/>
        <w:rPr>
          <w:rFonts w:hint="default" w:ascii="宋体" w:hAnsi="宋体" w:eastAsia="宋体" w:cs="宋体"/>
          <w:color w:val="auto"/>
          <w:spacing w:val="0"/>
          <w:position w:val="0"/>
          <w:sz w:val="24"/>
          <w:szCs w:val="24"/>
          <w:u w:val="single"/>
          <w:lang w:val="en-US" w:eastAsia="zh-CN"/>
        </w:rPr>
      </w:pPr>
      <w:r>
        <w:rPr>
          <w:rFonts w:hint="eastAsia" w:ascii="宋体" w:hAnsi="宋体" w:eastAsia="宋体" w:cs="宋体"/>
          <w:color w:val="auto"/>
          <w:spacing w:val="-3"/>
          <w:sz w:val="24"/>
          <w:szCs w:val="24"/>
          <w:highlight w:val="none"/>
          <w:lang w:val="en-US" w:eastAsia="zh-CN"/>
        </w:rPr>
        <w:t xml:space="preserve"> </w:t>
      </w:r>
    </w:p>
    <w:p w14:paraId="1D0C00AB">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09E75A90">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9" w:type="default"/>
          <w:pgSz w:w="11906" w:h="16839"/>
          <w:pgMar w:top="1259" w:right="1168" w:bottom="1259" w:left="1168" w:header="0" w:footer="1200" w:gutter="0"/>
          <w:pgNumType w:fmt="decimal"/>
          <w:cols w:space="720" w:num="1"/>
        </w:sectPr>
      </w:pPr>
    </w:p>
    <w:p w14:paraId="05A88EEF">
      <w:pPr>
        <w:pageBreakBefore w:val="0"/>
        <w:widowControl w:val="0"/>
        <w:wordWrap/>
        <w:overflowPunct/>
        <w:topLinePunct w:val="0"/>
        <w:bidi w:val="0"/>
        <w:rPr>
          <w:color w:val="auto"/>
          <w:spacing w:val="0"/>
          <w:position w:val="0"/>
          <w:highlight w:val="none"/>
          <w:lang w:eastAsia="zh-CN"/>
        </w:rPr>
      </w:pPr>
    </w:p>
    <w:p w14:paraId="0161173F">
      <w:pPr>
        <w:pageBreakBefore w:val="0"/>
        <w:widowControl w:val="0"/>
        <w:wordWrap/>
        <w:overflowPunct/>
        <w:topLinePunct w:val="0"/>
        <w:bidi w:val="0"/>
        <w:spacing w:line="241" w:lineRule="auto"/>
        <w:rPr>
          <w:color w:val="auto"/>
          <w:spacing w:val="0"/>
          <w:position w:val="0"/>
          <w:highlight w:val="none"/>
          <w:lang w:eastAsia="zh-CN"/>
        </w:rPr>
      </w:pPr>
    </w:p>
    <w:p w14:paraId="79E7F63E">
      <w:pPr>
        <w:pageBreakBefore w:val="0"/>
        <w:widowControl w:val="0"/>
        <w:wordWrap/>
        <w:overflowPunct/>
        <w:topLinePunct w:val="0"/>
        <w:bidi w:val="0"/>
        <w:spacing w:line="241" w:lineRule="auto"/>
        <w:rPr>
          <w:color w:val="auto"/>
          <w:spacing w:val="0"/>
          <w:position w:val="0"/>
          <w:highlight w:val="none"/>
          <w:lang w:eastAsia="zh-CN"/>
        </w:rPr>
      </w:pPr>
    </w:p>
    <w:p w14:paraId="0587D7A9">
      <w:pPr>
        <w:pageBreakBefore w:val="0"/>
        <w:widowControl w:val="0"/>
        <w:wordWrap/>
        <w:overflowPunct/>
        <w:topLinePunct w:val="0"/>
        <w:bidi w:val="0"/>
        <w:spacing w:line="241" w:lineRule="auto"/>
        <w:rPr>
          <w:color w:val="auto"/>
          <w:spacing w:val="0"/>
          <w:position w:val="0"/>
          <w:highlight w:val="none"/>
          <w:lang w:eastAsia="zh-CN"/>
        </w:rPr>
      </w:pPr>
    </w:p>
    <w:p w14:paraId="45683388">
      <w:pPr>
        <w:pageBreakBefore w:val="0"/>
        <w:widowControl w:val="0"/>
        <w:wordWrap/>
        <w:overflowPunct/>
        <w:topLinePunct w:val="0"/>
        <w:bidi w:val="0"/>
        <w:spacing w:before="78" w:line="219" w:lineRule="auto"/>
        <w:jc w:val="center"/>
        <w:outlineLvl w:val="1"/>
        <w:rPr>
          <w:rFonts w:ascii="宋体" w:hAnsi="宋体" w:eastAsia="宋体" w:cs="宋体"/>
          <w:color w:val="auto"/>
          <w:sz w:val="24"/>
          <w:szCs w:val="24"/>
          <w:highlight w:val="none"/>
          <w:lang w:eastAsia="zh-CN"/>
        </w:rPr>
      </w:pPr>
      <w:bookmarkStart w:id="70" w:name="bookmark56"/>
      <w:bookmarkEnd w:id="70"/>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求响应/偏离表</w:t>
      </w:r>
    </w:p>
    <w:p w14:paraId="1081F291">
      <w:pPr>
        <w:pageBreakBefore w:val="0"/>
        <w:widowControl w:val="0"/>
        <w:tabs>
          <w:tab w:val="left" w:pos="6090"/>
        </w:tabs>
        <w:wordWrap/>
        <w:overflowPunct/>
        <w:topLinePunct w:val="0"/>
        <w:bidi w:val="0"/>
        <w:spacing w:before="24"/>
        <w:rPr>
          <w:color w:val="auto"/>
          <w:highlight w:val="none"/>
          <w:lang w:eastAsia="zh-CN"/>
        </w:rPr>
      </w:pPr>
    </w:p>
    <w:tbl>
      <w:tblPr>
        <w:tblStyle w:val="22"/>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797F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356" w:type="dxa"/>
            <w:vAlign w:val="bottom"/>
          </w:tcPr>
          <w:p w14:paraId="281B613E">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795D00DB">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1A306CF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服务要求</w:t>
            </w:r>
          </w:p>
        </w:tc>
        <w:tc>
          <w:tcPr>
            <w:tcW w:w="2700" w:type="dxa"/>
            <w:vAlign w:val="center"/>
          </w:tcPr>
          <w:p w14:paraId="2397307C">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66334368">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2C033F24">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2FC93897">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4249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2951164E">
            <w:pPr>
              <w:pStyle w:val="23"/>
              <w:pageBreakBefore w:val="0"/>
              <w:widowControl w:val="0"/>
              <w:tabs>
                <w:tab w:val="left" w:pos="6090"/>
              </w:tabs>
              <w:wordWrap/>
              <w:overflowPunct/>
              <w:topLinePunct w:val="0"/>
              <w:bidi w:val="0"/>
              <w:rPr>
                <w:color w:val="auto"/>
                <w:highlight w:val="none"/>
              </w:rPr>
            </w:pPr>
          </w:p>
        </w:tc>
        <w:tc>
          <w:tcPr>
            <w:tcW w:w="2256" w:type="dxa"/>
          </w:tcPr>
          <w:p w14:paraId="6DF9A615">
            <w:pPr>
              <w:pStyle w:val="23"/>
              <w:pageBreakBefore w:val="0"/>
              <w:widowControl w:val="0"/>
              <w:tabs>
                <w:tab w:val="left" w:pos="6090"/>
              </w:tabs>
              <w:wordWrap/>
              <w:overflowPunct/>
              <w:topLinePunct w:val="0"/>
              <w:bidi w:val="0"/>
              <w:rPr>
                <w:color w:val="auto"/>
                <w:highlight w:val="none"/>
              </w:rPr>
            </w:pPr>
          </w:p>
        </w:tc>
        <w:tc>
          <w:tcPr>
            <w:tcW w:w="2700" w:type="dxa"/>
          </w:tcPr>
          <w:p w14:paraId="4FE31EDC">
            <w:pPr>
              <w:pStyle w:val="23"/>
              <w:pageBreakBefore w:val="0"/>
              <w:widowControl w:val="0"/>
              <w:tabs>
                <w:tab w:val="left" w:pos="6090"/>
              </w:tabs>
              <w:wordWrap/>
              <w:overflowPunct/>
              <w:topLinePunct w:val="0"/>
              <w:bidi w:val="0"/>
              <w:rPr>
                <w:color w:val="auto"/>
                <w:highlight w:val="none"/>
              </w:rPr>
            </w:pPr>
          </w:p>
        </w:tc>
        <w:tc>
          <w:tcPr>
            <w:tcW w:w="1559" w:type="dxa"/>
          </w:tcPr>
          <w:p w14:paraId="4053F7CD">
            <w:pPr>
              <w:pStyle w:val="23"/>
              <w:pageBreakBefore w:val="0"/>
              <w:widowControl w:val="0"/>
              <w:tabs>
                <w:tab w:val="left" w:pos="6090"/>
              </w:tabs>
              <w:wordWrap/>
              <w:overflowPunct/>
              <w:topLinePunct w:val="0"/>
              <w:bidi w:val="0"/>
              <w:rPr>
                <w:color w:val="auto"/>
                <w:highlight w:val="none"/>
              </w:rPr>
            </w:pPr>
          </w:p>
        </w:tc>
        <w:tc>
          <w:tcPr>
            <w:tcW w:w="1421" w:type="dxa"/>
          </w:tcPr>
          <w:p w14:paraId="679FC1C7">
            <w:pPr>
              <w:pStyle w:val="23"/>
              <w:pageBreakBefore w:val="0"/>
              <w:widowControl w:val="0"/>
              <w:tabs>
                <w:tab w:val="left" w:pos="6090"/>
              </w:tabs>
              <w:wordWrap/>
              <w:overflowPunct/>
              <w:topLinePunct w:val="0"/>
              <w:bidi w:val="0"/>
              <w:rPr>
                <w:color w:val="auto"/>
                <w:highlight w:val="none"/>
              </w:rPr>
            </w:pPr>
          </w:p>
        </w:tc>
      </w:tr>
      <w:tr w14:paraId="7FB3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0534C02F">
            <w:pPr>
              <w:pStyle w:val="23"/>
              <w:pageBreakBefore w:val="0"/>
              <w:widowControl w:val="0"/>
              <w:tabs>
                <w:tab w:val="left" w:pos="6090"/>
              </w:tabs>
              <w:wordWrap/>
              <w:overflowPunct/>
              <w:topLinePunct w:val="0"/>
              <w:bidi w:val="0"/>
              <w:rPr>
                <w:color w:val="auto"/>
                <w:highlight w:val="none"/>
              </w:rPr>
            </w:pPr>
          </w:p>
        </w:tc>
        <w:tc>
          <w:tcPr>
            <w:tcW w:w="2256" w:type="dxa"/>
          </w:tcPr>
          <w:p w14:paraId="3415019D">
            <w:pPr>
              <w:pStyle w:val="23"/>
              <w:pageBreakBefore w:val="0"/>
              <w:widowControl w:val="0"/>
              <w:tabs>
                <w:tab w:val="left" w:pos="6090"/>
              </w:tabs>
              <w:wordWrap/>
              <w:overflowPunct/>
              <w:topLinePunct w:val="0"/>
              <w:bidi w:val="0"/>
              <w:rPr>
                <w:color w:val="auto"/>
                <w:highlight w:val="none"/>
              </w:rPr>
            </w:pPr>
          </w:p>
        </w:tc>
        <w:tc>
          <w:tcPr>
            <w:tcW w:w="2700" w:type="dxa"/>
          </w:tcPr>
          <w:p w14:paraId="6982B801">
            <w:pPr>
              <w:pStyle w:val="23"/>
              <w:pageBreakBefore w:val="0"/>
              <w:widowControl w:val="0"/>
              <w:tabs>
                <w:tab w:val="left" w:pos="6090"/>
              </w:tabs>
              <w:wordWrap/>
              <w:overflowPunct/>
              <w:topLinePunct w:val="0"/>
              <w:bidi w:val="0"/>
              <w:rPr>
                <w:color w:val="auto"/>
                <w:highlight w:val="none"/>
              </w:rPr>
            </w:pPr>
          </w:p>
        </w:tc>
        <w:tc>
          <w:tcPr>
            <w:tcW w:w="1559" w:type="dxa"/>
          </w:tcPr>
          <w:p w14:paraId="382F1079">
            <w:pPr>
              <w:pStyle w:val="23"/>
              <w:pageBreakBefore w:val="0"/>
              <w:widowControl w:val="0"/>
              <w:tabs>
                <w:tab w:val="left" w:pos="6090"/>
              </w:tabs>
              <w:wordWrap/>
              <w:overflowPunct/>
              <w:topLinePunct w:val="0"/>
              <w:bidi w:val="0"/>
              <w:rPr>
                <w:color w:val="auto"/>
                <w:highlight w:val="none"/>
              </w:rPr>
            </w:pPr>
          </w:p>
        </w:tc>
        <w:tc>
          <w:tcPr>
            <w:tcW w:w="1421" w:type="dxa"/>
          </w:tcPr>
          <w:p w14:paraId="314442D0">
            <w:pPr>
              <w:pStyle w:val="23"/>
              <w:pageBreakBefore w:val="0"/>
              <w:widowControl w:val="0"/>
              <w:tabs>
                <w:tab w:val="left" w:pos="6090"/>
              </w:tabs>
              <w:wordWrap/>
              <w:overflowPunct/>
              <w:topLinePunct w:val="0"/>
              <w:bidi w:val="0"/>
              <w:rPr>
                <w:color w:val="auto"/>
                <w:highlight w:val="none"/>
              </w:rPr>
            </w:pPr>
          </w:p>
        </w:tc>
      </w:tr>
      <w:tr w14:paraId="121FF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44562E1B">
            <w:pPr>
              <w:pStyle w:val="23"/>
              <w:pageBreakBefore w:val="0"/>
              <w:widowControl w:val="0"/>
              <w:tabs>
                <w:tab w:val="left" w:pos="6090"/>
              </w:tabs>
              <w:wordWrap/>
              <w:overflowPunct/>
              <w:topLinePunct w:val="0"/>
              <w:bidi w:val="0"/>
              <w:rPr>
                <w:color w:val="auto"/>
                <w:highlight w:val="none"/>
              </w:rPr>
            </w:pPr>
          </w:p>
        </w:tc>
        <w:tc>
          <w:tcPr>
            <w:tcW w:w="2256" w:type="dxa"/>
          </w:tcPr>
          <w:p w14:paraId="59DB38F3">
            <w:pPr>
              <w:pStyle w:val="23"/>
              <w:pageBreakBefore w:val="0"/>
              <w:widowControl w:val="0"/>
              <w:tabs>
                <w:tab w:val="left" w:pos="6090"/>
              </w:tabs>
              <w:wordWrap/>
              <w:overflowPunct/>
              <w:topLinePunct w:val="0"/>
              <w:bidi w:val="0"/>
              <w:rPr>
                <w:color w:val="auto"/>
                <w:highlight w:val="none"/>
              </w:rPr>
            </w:pPr>
          </w:p>
        </w:tc>
        <w:tc>
          <w:tcPr>
            <w:tcW w:w="2700" w:type="dxa"/>
          </w:tcPr>
          <w:p w14:paraId="434FEC58">
            <w:pPr>
              <w:pStyle w:val="23"/>
              <w:pageBreakBefore w:val="0"/>
              <w:widowControl w:val="0"/>
              <w:tabs>
                <w:tab w:val="left" w:pos="6090"/>
              </w:tabs>
              <w:wordWrap/>
              <w:overflowPunct/>
              <w:topLinePunct w:val="0"/>
              <w:bidi w:val="0"/>
              <w:rPr>
                <w:color w:val="auto"/>
                <w:highlight w:val="none"/>
              </w:rPr>
            </w:pPr>
          </w:p>
        </w:tc>
        <w:tc>
          <w:tcPr>
            <w:tcW w:w="1559" w:type="dxa"/>
          </w:tcPr>
          <w:p w14:paraId="3E3BA67A">
            <w:pPr>
              <w:pStyle w:val="23"/>
              <w:pageBreakBefore w:val="0"/>
              <w:widowControl w:val="0"/>
              <w:tabs>
                <w:tab w:val="left" w:pos="6090"/>
              </w:tabs>
              <w:wordWrap/>
              <w:overflowPunct/>
              <w:topLinePunct w:val="0"/>
              <w:bidi w:val="0"/>
              <w:rPr>
                <w:color w:val="auto"/>
                <w:highlight w:val="none"/>
              </w:rPr>
            </w:pPr>
          </w:p>
        </w:tc>
        <w:tc>
          <w:tcPr>
            <w:tcW w:w="1421" w:type="dxa"/>
          </w:tcPr>
          <w:p w14:paraId="28E711A2">
            <w:pPr>
              <w:pStyle w:val="23"/>
              <w:pageBreakBefore w:val="0"/>
              <w:widowControl w:val="0"/>
              <w:tabs>
                <w:tab w:val="left" w:pos="6090"/>
              </w:tabs>
              <w:wordWrap/>
              <w:overflowPunct/>
              <w:topLinePunct w:val="0"/>
              <w:bidi w:val="0"/>
              <w:rPr>
                <w:color w:val="auto"/>
                <w:highlight w:val="none"/>
              </w:rPr>
            </w:pPr>
          </w:p>
        </w:tc>
      </w:tr>
      <w:tr w14:paraId="3362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6A8E321C">
            <w:pPr>
              <w:pStyle w:val="23"/>
              <w:pageBreakBefore w:val="0"/>
              <w:widowControl w:val="0"/>
              <w:tabs>
                <w:tab w:val="left" w:pos="6090"/>
              </w:tabs>
              <w:wordWrap/>
              <w:overflowPunct/>
              <w:topLinePunct w:val="0"/>
              <w:bidi w:val="0"/>
              <w:rPr>
                <w:color w:val="auto"/>
                <w:highlight w:val="none"/>
              </w:rPr>
            </w:pPr>
          </w:p>
        </w:tc>
        <w:tc>
          <w:tcPr>
            <w:tcW w:w="2256" w:type="dxa"/>
          </w:tcPr>
          <w:p w14:paraId="66BAB6F2">
            <w:pPr>
              <w:pStyle w:val="23"/>
              <w:pageBreakBefore w:val="0"/>
              <w:widowControl w:val="0"/>
              <w:tabs>
                <w:tab w:val="left" w:pos="6090"/>
              </w:tabs>
              <w:wordWrap/>
              <w:overflowPunct/>
              <w:topLinePunct w:val="0"/>
              <w:bidi w:val="0"/>
              <w:rPr>
                <w:color w:val="auto"/>
                <w:highlight w:val="none"/>
              </w:rPr>
            </w:pPr>
          </w:p>
        </w:tc>
        <w:tc>
          <w:tcPr>
            <w:tcW w:w="2700" w:type="dxa"/>
          </w:tcPr>
          <w:p w14:paraId="4893C3C7">
            <w:pPr>
              <w:pStyle w:val="23"/>
              <w:pageBreakBefore w:val="0"/>
              <w:widowControl w:val="0"/>
              <w:tabs>
                <w:tab w:val="left" w:pos="6090"/>
              </w:tabs>
              <w:wordWrap/>
              <w:overflowPunct/>
              <w:topLinePunct w:val="0"/>
              <w:bidi w:val="0"/>
              <w:rPr>
                <w:color w:val="auto"/>
                <w:highlight w:val="none"/>
              </w:rPr>
            </w:pPr>
          </w:p>
        </w:tc>
        <w:tc>
          <w:tcPr>
            <w:tcW w:w="1559" w:type="dxa"/>
          </w:tcPr>
          <w:p w14:paraId="36B5F874">
            <w:pPr>
              <w:pStyle w:val="23"/>
              <w:pageBreakBefore w:val="0"/>
              <w:widowControl w:val="0"/>
              <w:tabs>
                <w:tab w:val="left" w:pos="6090"/>
              </w:tabs>
              <w:wordWrap/>
              <w:overflowPunct/>
              <w:topLinePunct w:val="0"/>
              <w:bidi w:val="0"/>
              <w:rPr>
                <w:color w:val="auto"/>
                <w:highlight w:val="none"/>
              </w:rPr>
            </w:pPr>
          </w:p>
        </w:tc>
        <w:tc>
          <w:tcPr>
            <w:tcW w:w="1421" w:type="dxa"/>
          </w:tcPr>
          <w:p w14:paraId="71BEE63F">
            <w:pPr>
              <w:pStyle w:val="23"/>
              <w:pageBreakBefore w:val="0"/>
              <w:widowControl w:val="0"/>
              <w:tabs>
                <w:tab w:val="left" w:pos="6090"/>
              </w:tabs>
              <w:wordWrap/>
              <w:overflowPunct/>
              <w:topLinePunct w:val="0"/>
              <w:bidi w:val="0"/>
              <w:rPr>
                <w:color w:val="auto"/>
                <w:highlight w:val="none"/>
              </w:rPr>
            </w:pPr>
          </w:p>
        </w:tc>
      </w:tr>
      <w:tr w14:paraId="4E18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292" w:type="dxa"/>
            <w:gridSpan w:val="5"/>
          </w:tcPr>
          <w:p w14:paraId="6339525D">
            <w:pPr>
              <w:pStyle w:val="23"/>
              <w:keepNext w:val="0"/>
              <w:keepLines w:val="0"/>
              <w:pageBreakBefore w:val="0"/>
              <w:kinsoku w:val="0"/>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我公司</w:t>
            </w:r>
            <w:r>
              <w:rPr>
                <w:rFonts w:hint="eastAsia" w:ascii="宋体" w:hAnsi="宋体" w:eastAsia="宋体" w:cs="宋体"/>
                <w:b/>
                <w:bCs/>
                <w:color w:val="auto"/>
                <w:spacing w:val="-4"/>
                <w:sz w:val="24"/>
                <w:szCs w:val="24"/>
                <w:lang w:val="en-US" w:eastAsia="zh-CN"/>
              </w:rPr>
              <w:t>/自然人</w:t>
            </w:r>
            <w:r>
              <w:rPr>
                <w:rFonts w:hint="eastAsia" w:ascii="宋体" w:hAnsi="宋体" w:eastAsia="宋体" w:cs="宋体"/>
                <w:b/>
                <w:bCs/>
                <w:color w:val="auto"/>
                <w:spacing w:val="-4"/>
                <w:sz w:val="24"/>
                <w:szCs w:val="24"/>
              </w:rPr>
              <w:t>郑重承诺，完全响应</w:t>
            </w:r>
            <w:r>
              <w:rPr>
                <w:rFonts w:hint="eastAsia" w:ascii="宋体" w:hAnsi="宋体" w:eastAsia="宋体" w:cs="宋体"/>
                <w:b/>
                <w:bCs/>
                <w:color w:val="auto"/>
                <w:spacing w:val="-4"/>
                <w:sz w:val="24"/>
                <w:szCs w:val="24"/>
                <w:lang w:val="en-US" w:eastAsia="zh-CN"/>
              </w:rPr>
              <w:t>招标</w:t>
            </w:r>
            <w:r>
              <w:rPr>
                <w:rFonts w:hint="eastAsia" w:ascii="宋体" w:hAnsi="宋体" w:eastAsia="宋体" w:cs="宋体"/>
                <w:b/>
                <w:bCs/>
                <w:color w:val="auto"/>
                <w:spacing w:val="-4"/>
                <w:sz w:val="24"/>
                <w:szCs w:val="24"/>
              </w:rPr>
              <w:t>文件第</w:t>
            </w:r>
            <w:r>
              <w:rPr>
                <w:rFonts w:hint="eastAsia" w:ascii="宋体" w:hAnsi="宋体" w:eastAsia="宋体" w:cs="宋体"/>
                <w:b/>
                <w:bCs/>
                <w:color w:val="auto"/>
                <w:spacing w:val="-4"/>
                <w:sz w:val="24"/>
                <w:szCs w:val="24"/>
                <w:lang w:eastAsia="zh-CN"/>
              </w:rPr>
              <w:t>五</w:t>
            </w:r>
            <w:r>
              <w:rPr>
                <w:rFonts w:hint="eastAsia" w:ascii="宋体" w:hAnsi="宋体" w:eastAsia="宋体" w:cs="宋体"/>
                <w:b/>
                <w:bCs/>
                <w:color w:val="auto"/>
                <w:spacing w:val="-4"/>
                <w:sz w:val="24"/>
                <w:szCs w:val="24"/>
              </w:rPr>
              <w:t>章“</w:t>
            </w:r>
            <w:r>
              <w:rPr>
                <w:rFonts w:hint="eastAsia" w:ascii="宋体" w:hAnsi="宋体" w:eastAsia="宋体" w:cs="宋体"/>
                <w:b/>
                <w:bCs/>
                <w:color w:val="auto"/>
                <w:spacing w:val="-4"/>
                <w:sz w:val="24"/>
                <w:szCs w:val="24"/>
                <w:lang w:val="en-US" w:eastAsia="zh-CN"/>
              </w:rPr>
              <w:t>采购</w:t>
            </w:r>
            <w:r>
              <w:rPr>
                <w:rFonts w:hint="eastAsia" w:ascii="宋体" w:hAnsi="宋体" w:eastAsia="宋体" w:cs="宋体"/>
                <w:b/>
                <w:bCs/>
                <w:color w:val="auto"/>
                <w:spacing w:val="-4"/>
                <w:sz w:val="24"/>
                <w:szCs w:val="24"/>
                <w:lang w:eastAsia="zh-CN"/>
              </w:rPr>
              <w:t>需求表及采购需求</w:t>
            </w:r>
            <w:r>
              <w:rPr>
                <w:rFonts w:hint="eastAsia" w:ascii="宋体" w:hAnsi="宋体" w:eastAsia="宋体" w:cs="宋体"/>
                <w:b/>
                <w:bCs/>
                <w:color w:val="auto"/>
                <w:spacing w:val="-4"/>
                <w:sz w:val="24"/>
                <w:szCs w:val="24"/>
              </w:rPr>
              <w:t>”规定的所有</w:t>
            </w:r>
            <w:r>
              <w:rPr>
                <w:rFonts w:hint="eastAsia" w:ascii="宋体" w:hAnsi="宋体" w:eastAsia="宋体" w:cs="宋体"/>
                <w:b/>
                <w:bCs/>
                <w:color w:val="auto"/>
                <w:spacing w:val="-6"/>
                <w:sz w:val="24"/>
                <w:szCs w:val="24"/>
              </w:rPr>
              <w:t>要求进行履约。</w:t>
            </w:r>
          </w:p>
          <w:p w14:paraId="69B4DE74">
            <w:pPr>
              <w:pStyle w:val="23"/>
              <w:pageBreakBefore w:val="0"/>
              <w:widowControl w:val="0"/>
              <w:tabs>
                <w:tab w:val="left" w:pos="6090"/>
              </w:tabs>
              <w:wordWrap/>
              <w:overflowPunct/>
              <w:topLinePunct w:val="0"/>
              <w:bidi w:val="0"/>
              <w:rPr>
                <w:color w:val="auto"/>
                <w:highlight w:val="none"/>
              </w:rPr>
            </w:pPr>
          </w:p>
        </w:tc>
      </w:tr>
    </w:tbl>
    <w:p w14:paraId="32AD10A4">
      <w:pPr>
        <w:pageBreakBefore w:val="0"/>
        <w:widowControl w:val="0"/>
        <w:tabs>
          <w:tab w:val="left" w:pos="6090"/>
        </w:tabs>
        <w:wordWrap/>
        <w:overflowPunct/>
        <w:topLinePunct w:val="0"/>
        <w:bidi w:val="0"/>
        <w:spacing w:line="252" w:lineRule="auto"/>
        <w:rPr>
          <w:color w:val="auto"/>
          <w:position w:val="0"/>
          <w:highlight w:val="none"/>
        </w:rPr>
      </w:pPr>
    </w:p>
    <w:p w14:paraId="7403A8AE">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1.若投标人完全响应招标文件规定的技术要求，则无需填写上表具体内容，</w:t>
      </w:r>
      <w:r>
        <w:rPr>
          <w:rFonts w:hint="eastAsia" w:ascii="宋体" w:hAnsi="宋体" w:eastAsia="宋体" w:cs="宋体"/>
          <w:b/>
          <w:bCs/>
          <w:color w:val="FF0000"/>
          <w:spacing w:val="0"/>
          <w:position w:val="0"/>
          <w:sz w:val="24"/>
          <w:szCs w:val="24"/>
          <w:highlight w:val="none"/>
          <w:lang w:val="en-US" w:eastAsia="zh-CN"/>
        </w:rPr>
        <w:t>直接加盖投标人公章</w:t>
      </w:r>
      <w:r>
        <w:rPr>
          <w:rFonts w:hint="eastAsia" w:ascii="宋体" w:hAnsi="宋体" w:eastAsia="宋体" w:cs="宋体"/>
          <w:b/>
          <w:bCs/>
          <w:color w:val="FF0000"/>
          <w:spacing w:val="-3"/>
          <w:sz w:val="24"/>
          <w:szCs w:val="24"/>
          <w:highlight w:val="none"/>
          <w:lang w:val="en-US" w:eastAsia="zh-CN"/>
        </w:rPr>
        <w:t>或自然人按手印</w:t>
      </w:r>
      <w:r>
        <w:rPr>
          <w:rFonts w:hint="eastAsia" w:ascii="宋体" w:hAnsi="宋体" w:eastAsia="宋体" w:cs="宋体"/>
          <w:b/>
          <w:bCs/>
          <w:color w:val="FF0000"/>
          <w:spacing w:val="0"/>
          <w:position w:val="0"/>
          <w:sz w:val="24"/>
          <w:szCs w:val="24"/>
          <w:highlight w:val="none"/>
          <w:lang w:val="en-US" w:eastAsia="zh-CN"/>
        </w:rPr>
        <w:t>。</w:t>
      </w:r>
    </w:p>
    <w:p w14:paraId="6CF89298">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2.若投标人的技术要求与招标文件规定的技术要求有正偏离的，则按上表单独列出，并标明响应情况，本项目接受正偏离(优于招标文件要求)。</w:t>
      </w:r>
    </w:p>
    <w:p w14:paraId="16ED3AF6">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 本项目不接受负偏离(劣于招标文件要求)，投标人技术要求存在负偏离的其投标无效。</w:t>
      </w:r>
    </w:p>
    <w:p w14:paraId="382735F7">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4.无论有无偏离，供应商均应递交此表，否则，作无效响应处理。</w:t>
      </w:r>
    </w:p>
    <w:p w14:paraId="76934A4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279" w:leftChars="133" w:right="349" w:rightChars="166" w:firstLine="0" w:firstLineChars="0"/>
        <w:jc w:val="both"/>
        <w:textAlignment w:val="baseline"/>
        <w:rPr>
          <w:rFonts w:hint="eastAsia" w:ascii="宋体" w:hAnsi="宋体" w:eastAsia="宋体" w:cs="宋体"/>
          <w:color w:val="auto"/>
          <w:spacing w:val="-3"/>
          <w:sz w:val="24"/>
          <w:szCs w:val="24"/>
          <w:highlight w:val="none"/>
          <w:lang w:eastAsia="zh-CN"/>
        </w:rPr>
      </w:pPr>
    </w:p>
    <w:p w14:paraId="47635C32">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24040285">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bookmarkStart w:id="71" w:name="bookmark59"/>
      <w:bookmarkEnd w:id="71"/>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535DA8A1">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49FB18AB">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BE2CD17">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1B4913CE">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7D130D4">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5DC52D6">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4BD08DF">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DC90CAD">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33A39559">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67E451D">
      <w:pPr>
        <w:pStyle w:val="6"/>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2F32185C">
      <w:pPr>
        <w:pStyle w:val="7"/>
        <w:rPr>
          <w:lang w:eastAsia="zh-CN"/>
        </w:rPr>
      </w:pPr>
    </w:p>
    <w:p w14:paraId="3C6F3ED9">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07022D4">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5BBA5C61">
      <w:pPr>
        <w:pageBreakBefore w:val="0"/>
        <w:widowControl w:val="0"/>
        <w:tabs>
          <w:tab w:val="left" w:pos="6090"/>
        </w:tabs>
        <w:wordWrap/>
        <w:overflowPunct/>
        <w:topLinePunct w:val="0"/>
        <w:bidi w:val="0"/>
        <w:spacing w:before="101" w:line="219" w:lineRule="auto"/>
        <w:ind w:firstLine="3094" w:firstLineChars="1300"/>
        <w:jc w:val="both"/>
        <w:outlineLvl w:val="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.商务条件响应/偏离表</w:t>
      </w:r>
    </w:p>
    <w:p w14:paraId="0B1C7657">
      <w:pPr>
        <w:pageBreakBefore w:val="0"/>
        <w:widowControl w:val="0"/>
        <w:tabs>
          <w:tab w:val="left" w:pos="6090"/>
        </w:tabs>
        <w:wordWrap/>
        <w:overflowPunct/>
        <w:topLinePunct w:val="0"/>
        <w:bidi w:val="0"/>
        <w:spacing w:before="26"/>
        <w:rPr>
          <w:color w:val="auto"/>
          <w:highlight w:val="none"/>
          <w:lang w:eastAsia="zh-CN"/>
        </w:rPr>
      </w:pPr>
    </w:p>
    <w:tbl>
      <w:tblPr>
        <w:tblStyle w:val="22"/>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7B27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97" w:type="dxa"/>
          </w:tcPr>
          <w:p w14:paraId="3850C183">
            <w:pPr>
              <w:pageBreakBefore w:val="0"/>
              <w:widowControl w:val="0"/>
              <w:tabs>
                <w:tab w:val="left" w:pos="6090"/>
              </w:tabs>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55B2C941">
            <w:pPr>
              <w:pageBreakBefore w:val="0"/>
              <w:widowControl w:val="0"/>
              <w:tabs>
                <w:tab w:val="left" w:pos="6090"/>
              </w:tabs>
              <w:wordWrap/>
              <w:overflowPunct/>
              <w:topLinePunct w:val="0"/>
              <w:bidi w:val="0"/>
              <w:spacing w:before="301" w:line="219" w:lineRule="auto"/>
              <w:ind w:left="153"/>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lang w:eastAsia="zh-CN"/>
              </w:rPr>
              <w:t>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6712B6D1">
            <w:pPr>
              <w:pageBreakBefore w:val="0"/>
              <w:widowControl w:val="0"/>
              <w:tabs>
                <w:tab w:val="left" w:pos="6090"/>
              </w:tabs>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投标文件中响应</w:t>
            </w:r>
          </w:p>
          <w:p w14:paraId="0799C8F6">
            <w:pPr>
              <w:pageBreakBefore w:val="0"/>
              <w:widowControl w:val="0"/>
              <w:tabs>
                <w:tab w:val="left" w:pos="6090"/>
              </w:tabs>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的具体内容</w:t>
            </w:r>
          </w:p>
        </w:tc>
        <w:tc>
          <w:tcPr>
            <w:tcW w:w="1656" w:type="dxa"/>
            <w:vAlign w:val="center"/>
          </w:tcPr>
          <w:p w14:paraId="6FEB46F2">
            <w:pPr>
              <w:pageBreakBefore w:val="0"/>
              <w:widowControl w:val="0"/>
              <w:tabs>
                <w:tab w:val="left" w:pos="6090"/>
              </w:tabs>
              <w:wordWrap/>
              <w:overflowPunct/>
              <w:topLinePunct w:val="0"/>
              <w:bidi w:val="0"/>
              <w:spacing w:before="68" w:line="240" w:lineRule="auto"/>
              <w:ind w:left="206"/>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389" w:type="dxa"/>
          </w:tcPr>
          <w:p w14:paraId="0D5F459E">
            <w:pPr>
              <w:pageBreakBefore w:val="0"/>
              <w:widowControl w:val="0"/>
              <w:tabs>
                <w:tab w:val="left" w:pos="6090"/>
              </w:tabs>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01BB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1538471B">
            <w:pPr>
              <w:pStyle w:val="23"/>
              <w:pageBreakBefore w:val="0"/>
              <w:widowControl w:val="0"/>
              <w:tabs>
                <w:tab w:val="left" w:pos="6090"/>
              </w:tabs>
              <w:wordWrap/>
              <w:overflowPunct/>
              <w:topLinePunct w:val="0"/>
              <w:bidi w:val="0"/>
              <w:rPr>
                <w:color w:val="auto"/>
                <w:highlight w:val="none"/>
              </w:rPr>
            </w:pPr>
          </w:p>
        </w:tc>
        <w:tc>
          <w:tcPr>
            <w:tcW w:w="2556" w:type="dxa"/>
          </w:tcPr>
          <w:p w14:paraId="35256C99">
            <w:pPr>
              <w:pStyle w:val="23"/>
              <w:pageBreakBefore w:val="0"/>
              <w:widowControl w:val="0"/>
              <w:tabs>
                <w:tab w:val="left" w:pos="6090"/>
              </w:tabs>
              <w:wordWrap/>
              <w:overflowPunct/>
              <w:topLinePunct w:val="0"/>
              <w:bidi w:val="0"/>
              <w:rPr>
                <w:color w:val="auto"/>
                <w:highlight w:val="none"/>
              </w:rPr>
            </w:pPr>
          </w:p>
        </w:tc>
        <w:tc>
          <w:tcPr>
            <w:tcW w:w="2644" w:type="dxa"/>
          </w:tcPr>
          <w:p w14:paraId="6F252F9E">
            <w:pPr>
              <w:pStyle w:val="23"/>
              <w:pageBreakBefore w:val="0"/>
              <w:widowControl w:val="0"/>
              <w:tabs>
                <w:tab w:val="left" w:pos="6090"/>
              </w:tabs>
              <w:wordWrap/>
              <w:overflowPunct/>
              <w:topLinePunct w:val="0"/>
              <w:bidi w:val="0"/>
              <w:rPr>
                <w:color w:val="auto"/>
                <w:highlight w:val="none"/>
              </w:rPr>
            </w:pPr>
          </w:p>
        </w:tc>
        <w:tc>
          <w:tcPr>
            <w:tcW w:w="1656" w:type="dxa"/>
          </w:tcPr>
          <w:p w14:paraId="48BF074C">
            <w:pPr>
              <w:pStyle w:val="23"/>
              <w:pageBreakBefore w:val="0"/>
              <w:widowControl w:val="0"/>
              <w:tabs>
                <w:tab w:val="left" w:pos="6090"/>
              </w:tabs>
              <w:wordWrap/>
              <w:overflowPunct/>
              <w:topLinePunct w:val="0"/>
              <w:bidi w:val="0"/>
              <w:rPr>
                <w:color w:val="auto"/>
                <w:highlight w:val="none"/>
              </w:rPr>
            </w:pPr>
          </w:p>
        </w:tc>
        <w:tc>
          <w:tcPr>
            <w:tcW w:w="1389" w:type="dxa"/>
          </w:tcPr>
          <w:p w14:paraId="28560004">
            <w:pPr>
              <w:pStyle w:val="23"/>
              <w:pageBreakBefore w:val="0"/>
              <w:widowControl w:val="0"/>
              <w:tabs>
                <w:tab w:val="left" w:pos="6090"/>
              </w:tabs>
              <w:wordWrap/>
              <w:overflowPunct/>
              <w:topLinePunct w:val="0"/>
              <w:bidi w:val="0"/>
              <w:rPr>
                <w:color w:val="auto"/>
                <w:highlight w:val="none"/>
              </w:rPr>
            </w:pPr>
          </w:p>
        </w:tc>
      </w:tr>
      <w:tr w14:paraId="6858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33081D43">
            <w:pPr>
              <w:pStyle w:val="23"/>
              <w:pageBreakBefore w:val="0"/>
              <w:widowControl w:val="0"/>
              <w:tabs>
                <w:tab w:val="left" w:pos="6090"/>
              </w:tabs>
              <w:wordWrap/>
              <w:overflowPunct/>
              <w:topLinePunct w:val="0"/>
              <w:bidi w:val="0"/>
              <w:rPr>
                <w:color w:val="auto"/>
                <w:highlight w:val="none"/>
              </w:rPr>
            </w:pPr>
          </w:p>
        </w:tc>
        <w:tc>
          <w:tcPr>
            <w:tcW w:w="2556" w:type="dxa"/>
          </w:tcPr>
          <w:p w14:paraId="256EE9DB">
            <w:pPr>
              <w:pStyle w:val="23"/>
              <w:pageBreakBefore w:val="0"/>
              <w:widowControl w:val="0"/>
              <w:tabs>
                <w:tab w:val="left" w:pos="6090"/>
              </w:tabs>
              <w:wordWrap/>
              <w:overflowPunct/>
              <w:topLinePunct w:val="0"/>
              <w:bidi w:val="0"/>
              <w:rPr>
                <w:color w:val="auto"/>
                <w:highlight w:val="none"/>
              </w:rPr>
            </w:pPr>
          </w:p>
        </w:tc>
        <w:tc>
          <w:tcPr>
            <w:tcW w:w="2644" w:type="dxa"/>
          </w:tcPr>
          <w:p w14:paraId="2778B59E">
            <w:pPr>
              <w:pStyle w:val="23"/>
              <w:pageBreakBefore w:val="0"/>
              <w:widowControl w:val="0"/>
              <w:tabs>
                <w:tab w:val="left" w:pos="6090"/>
              </w:tabs>
              <w:wordWrap/>
              <w:overflowPunct/>
              <w:topLinePunct w:val="0"/>
              <w:bidi w:val="0"/>
              <w:rPr>
                <w:color w:val="auto"/>
                <w:highlight w:val="none"/>
              </w:rPr>
            </w:pPr>
          </w:p>
        </w:tc>
        <w:tc>
          <w:tcPr>
            <w:tcW w:w="1656" w:type="dxa"/>
          </w:tcPr>
          <w:p w14:paraId="0473F409">
            <w:pPr>
              <w:pStyle w:val="23"/>
              <w:pageBreakBefore w:val="0"/>
              <w:widowControl w:val="0"/>
              <w:tabs>
                <w:tab w:val="left" w:pos="6090"/>
              </w:tabs>
              <w:wordWrap/>
              <w:overflowPunct/>
              <w:topLinePunct w:val="0"/>
              <w:bidi w:val="0"/>
              <w:rPr>
                <w:color w:val="auto"/>
                <w:highlight w:val="none"/>
              </w:rPr>
            </w:pPr>
          </w:p>
        </w:tc>
        <w:tc>
          <w:tcPr>
            <w:tcW w:w="1389" w:type="dxa"/>
          </w:tcPr>
          <w:p w14:paraId="6D07E824">
            <w:pPr>
              <w:pStyle w:val="23"/>
              <w:pageBreakBefore w:val="0"/>
              <w:widowControl w:val="0"/>
              <w:tabs>
                <w:tab w:val="left" w:pos="6090"/>
              </w:tabs>
              <w:wordWrap/>
              <w:overflowPunct/>
              <w:topLinePunct w:val="0"/>
              <w:bidi w:val="0"/>
              <w:rPr>
                <w:color w:val="auto"/>
                <w:highlight w:val="none"/>
              </w:rPr>
            </w:pPr>
          </w:p>
        </w:tc>
      </w:tr>
      <w:tr w14:paraId="5C51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4E119029">
            <w:pPr>
              <w:pStyle w:val="23"/>
              <w:pageBreakBefore w:val="0"/>
              <w:widowControl w:val="0"/>
              <w:tabs>
                <w:tab w:val="left" w:pos="6090"/>
              </w:tabs>
              <w:wordWrap/>
              <w:overflowPunct/>
              <w:topLinePunct w:val="0"/>
              <w:bidi w:val="0"/>
              <w:rPr>
                <w:color w:val="auto"/>
                <w:highlight w:val="none"/>
              </w:rPr>
            </w:pPr>
          </w:p>
        </w:tc>
        <w:tc>
          <w:tcPr>
            <w:tcW w:w="2556" w:type="dxa"/>
          </w:tcPr>
          <w:p w14:paraId="4576BB43">
            <w:pPr>
              <w:pStyle w:val="23"/>
              <w:pageBreakBefore w:val="0"/>
              <w:widowControl w:val="0"/>
              <w:tabs>
                <w:tab w:val="left" w:pos="6090"/>
              </w:tabs>
              <w:wordWrap/>
              <w:overflowPunct/>
              <w:topLinePunct w:val="0"/>
              <w:bidi w:val="0"/>
              <w:rPr>
                <w:color w:val="auto"/>
                <w:highlight w:val="none"/>
              </w:rPr>
            </w:pPr>
          </w:p>
        </w:tc>
        <w:tc>
          <w:tcPr>
            <w:tcW w:w="2644" w:type="dxa"/>
          </w:tcPr>
          <w:p w14:paraId="0D58712A">
            <w:pPr>
              <w:pStyle w:val="23"/>
              <w:pageBreakBefore w:val="0"/>
              <w:widowControl w:val="0"/>
              <w:tabs>
                <w:tab w:val="left" w:pos="6090"/>
              </w:tabs>
              <w:wordWrap/>
              <w:overflowPunct/>
              <w:topLinePunct w:val="0"/>
              <w:bidi w:val="0"/>
              <w:rPr>
                <w:color w:val="auto"/>
                <w:highlight w:val="none"/>
              </w:rPr>
            </w:pPr>
          </w:p>
        </w:tc>
        <w:tc>
          <w:tcPr>
            <w:tcW w:w="1656" w:type="dxa"/>
          </w:tcPr>
          <w:p w14:paraId="4A69BE7B">
            <w:pPr>
              <w:pStyle w:val="23"/>
              <w:pageBreakBefore w:val="0"/>
              <w:widowControl w:val="0"/>
              <w:tabs>
                <w:tab w:val="left" w:pos="6090"/>
              </w:tabs>
              <w:wordWrap/>
              <w:overflowPunct/>
              <w:topLinePunct w:val="0"/>
              <w:bidi w:val="0"/>
              <w:rPr>
                <w:color w:val="auto"/>
                <w:highlight w:val="none"/>
              </w:rPr>
            </w:pPr>
          </w:p>
        </w:tc>
        <w:tc>
          <w:tcPr>
            <w:tcW w:w="1389" w:type="dxa"/>
          </w:tcPr>
          <w:p w14:paraId="5D4685D1">
            <w:pPr>
              <w:pStyle w:val="23"/>
              <w:pageBreakBefore w:val="0"/>
              <w:widowControl w:val="0"/>
              <w:tabs>
                <w:tab w:val="left" w:pos="6090"/>
              </w:tabs>
              <w:wordWrap/>
              <w:overflowPunct/>
              <w:topLinePunct w:val="0"/>
              <w:bidi w:val="0"/>
              <w:rPr>
                <w:color w:val="auto"/>
                <w:highlight w:val="none"/>
              </w:rPr>
            </w:pPr>
          </w:p>
        </w:tc>
      </w:tr>
      <w:tr w14:paraId="59A7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4D20280A">
            <w:pPr>
              <w:pStyle w:val="23"/>
              <w:pageBreakBefore w:val="0"/>
              <w:widowControl w:val="0"/>
              <w:tabs>
                <w:tab w:val="left" w:pos="6090"/>
              </w:tabs>
              <w:wordWrap/>
              <w:overflowPunct/>
              <w:topLinePunct w:val="0"/>
              <w:bidi w:val="0"/>
              <w:rPr>
                <w:color w:val="auto"/>
                <w:highlight w:val="none"/>
              </w:rPr>
            </w:pPr>
          </w:p>
        </w:tc>
        <w:tc>
          <w:tcPr>
            <w:tcW w:w="2556" w:type="dxa"/>
          </w:tcPr>
          <w:p w14:paraId="71CFE400">
            <w:pPr>
              <w:pStyle w:val="23"/>
              <w:pageBreakBefore w:val="0"/>
              <w:widowControl w:val="0"/>
              <w:tabs>
                <w:tab w:val="left" w:pos="6090"/>
              </w:tabs>
              <w:wordWrap/>
              <w:overflowPunct/>
              <w:topLinePunct w:val="0"/>
              <w:bidi w:val="0"/>
              <w:rPr>
                <w:color w:val="auto"/>
                <w:highlight w:val="none"/>
              </w:rPr>
            </w:pPr>
          </w:p>
        </w:tc>
        <w:tc>
          <w:tcPr>
            <w:tcW w:w="2644" w:type="dxa"/>
          </w:tcPr>
          <w:p w14:paraId="7519E3F5">
            <w:pPr>
              <w:pStyle w:val="23"/>
              <w:pageBreakBefore w:val="0"/>
              <w:widowControl w:val="0"/>
              <w:tabs>
                <w:tab w:val="left" w:pos="6090"/>
              </w:tabs>
              <w:wordWrap/>
              <w:overflowPunct/>
              <w:topLinePunct w:val="0"/>
              <w:bidi w:val="0"/>
              <w:rPr>
                <w:color w:val="auto"/>
                <w:highlight w:val="none"/>
              </w:rPr>
            </w:pPr>
          </w:p>
        </w:tc>
        <w:tc>
          <w:tcPr>
            <w:tcW w:w="1656" w:type="dxa"/>
          </w:tcPr>
          <w:p w14:paraId="7B7BADC5">
            <w:pPr>
              <w:pStyle w:val="23"/>
              <w:pageBreakBefore w:val="0"/>
              <w:widowControl w:val="0"/>
              <w:tabs>
                <w:tab w:val="left" w:pos="6090"/>
              </w:tabs>
              <w:wordWrap/>
              <w:overflowPunct/>
              <w:topLinePunct w:val="0"/>
              <w:bidi w:val="0"/>
              <w:rPr>
                <w:color w:val="auto"/>
                <w:highlight w:val="none"/>
              </w:rPr>
            </w:pPr>
          </w:p>
        </w:tc>
        <w:tc>
          <w:tcPr>
            <w:tcW w:w="1389" w:type="dxa"/>
          </w:tcPr>
          <w:p w14:paraId="25AC2D73">
            <w:pPr>
              <w:pStyle w:val="23"/>
              <w:pageBreakBefore w:val="0"/>
              <w:widowControl w:val="0"/>
              <w:tabs>
                <w:tab w:val="left" w:pos="6090"/>
              </w:tabs>
              <w:wordWrap/>
              <w:overflowPunct/>
              <w:topLinePunct w:val="0"/>
              <w:bidi w:val="0"/>
              <w:rPr>
                <w:color w:val="auto"/>
                <w:highlight w:val="none"/>
              </w:rPr>
            </w:pPr>
          </w:p>
        </w:tc>
      </w:tr>
      <w:tr w14:paraId="477C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9542" w:type="dxa"/>
            <w:gridSpan w:val="5"/>
          </w:tcPr>
          <w:p w14:paraId="448C8923">
            <w:pPr>
              <w:pStyle w:val="23"/>
              <w:keepNext w:val="0"/>
              <w:keepLines w:val="0"/>
              <w:pageBreakBefore w:val="0"/>
              <w:kinsoku w:val="0"/>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我公司</w:t>
            </w:r>
            <w:r>
              <w:rPr>
                <w:rFonts w:hint="eastAsia" w:ascii="宋体" w:hAnsi="宋体" w:eastAsia="宋体" w:cs="宋体"/>
                <w:b/>
                <w:bCs/>
                <w:color w:val="auto"/>
                <w:spacing w:val="-4"/>
                <w:sz w:val="24"/>
                <w:szCs w:val="24"/>
                <w:lang w:val="en-US" w:eastAsia="zh-CN"/>
              </w:rPr>
              <w:t>/自然人</w:t>
            </w:r>
            <w:r>
              <w:rPr>
                <w:rFonts w:hint="eastAsia" w:ascii="宋体" w:hAnsi="宋体" w:eastAsia="宋体" w:cs="宋体"/>
                <w:b/>
                <w:bCs/>
                <w:color w:val="auto"/>
                <w:spacing w:val="-4"/>
                <w:sz w:val="24"/>
                <w:szCs w:val="24"/>
              </w:rPr>
              <w:t>郑重承诺，完全响应</w:t>
            </w:r>
            <w:r>
              <w:rPr>
                <w:rFonts w:hint="eastAsia" w:ascii="宋体" w:hAnsi="宋体" w:eastAsia="宋体" w:cs="宋体"/>
                <w:b/>
                <w:bCs/>
                <w:color w:val="auto"/>
                <w:spacing w:val="-4"/>
                <w:sz w:val="24"/>
                <w:szCs w:val="24"/>
                <w:lang w:val="en-US" w:eastAsia="zh-CN"/>
              </w:rPr>
              <w:t>招标</w:t>
            </w:r>
            <w:r>
              <w:rPr>
                <w:rFonts w:hint="eastAsia" w:ascii="宋体" w:hAnsi="宋体" w:eastAsia="宋体" w:cs="宋体"/>
                <w:b/>
                <w:bCs/>
                <w:color w:val="auto"/>
                <w:spacing w:val="-4"/>
                <w:sz w:val="24"/>
                <w:szCs w:val="24"/>
              </w:rPr>
              <w:t>文件第</w:t>
            </w:r>
            <w:r>
              <w:rPr>
                <w:rFonts w:hint="eastAsia" w:ascii="宋体" w:hAnsi="宋体" w:eastAsia="宋体" w:cs="宋体"/>
                <w:b/>
                <w:bCs/>
                <w:color w:val="auto"/>
                <w:spacing w:val="-4"/>
                <w:sz w:val="24"/>
                <w:szCs w:val="24"/>
                <w:lang w:eastAsia="zh-CN"/>
              </w:rPr>
              <w:t>五</w:t>
            </w:r>
            <w:r>
              <w:rPr>
                <w:rFonts w:hint="eastAsia" w:ascii="宋体" w:hAnsi="宋体" w:eastAsia="宋体" w:cs="宋体"/>
                <w:b/>
                <w:bCs/>
                <w:color w:val="auto"/>
                <w:spacing w:val="-4"/>
                <w:sz w:val="24"/>
                <w:szCs w:val="24"/>
              </w:rPr>
              <w:t>章“</w:t>
            </w:r>
            <w:r>
              <w:rPr>
                <w:rFonts w:hint="eastAsia" w:ascii="宋体" w:hAnsi="宋体" w:eastAsia="宋体" w:cs="宋体"/>
                <w:b/>
                <w:bCs/>
                <w:color w:val="auto"/>
                <w:spacing w:val="-4"/>
                <w:sz w:val="24"/>
                <w:szCs w:val="24"/>
                <w:lang w:val="en-US" w:eastAsia="zh-CN"/>
              </w:rPr>
              <w:t>商务要求</w:t>
            </w:r>
            <w:r>
              <w:rPr>
                <w:rFonts w:hint="eastAsia" w:ascii="宋体" w:hAnsi="宋体" w:eastAsia="宋体" w:cs="宋体"/>
                <w:b/>
                <w:bCs/>
                <w:color w:val="auto"/>
                <w:spacing w:val="-4"/>
                <w:sz w:val="24"/>
                <w:szCs w:val="24"/>
              </w:rPr>
              <w:t>”规定的所有</w:t>
            </w:r>
            <w:r>
              <w:rPr>
                <w:rFonts w:hint="eastAsia" w:ascii="宋体" w:hAnsi="宋体" w:eastAsia="宋体" w:cs="宋体"/>
                <w:b/>
                <w:bCs/>
                <w:color w:val="auto"/>
                <w:spacing w:val="-6"/>
                <w:sz w:val="24"/>
                <w:szCs w:val="24"/>
              </w:rPr>
              <w:t>要求进行履约。</w:t>
            </w:r>
          </w:p>
          <w:p w14:paraId="5683669A">
            <w:pPr>
              <w:pStyle w:val="23"/>
              <w:pageBreakBefore w:val="0"/>
              <w:widowControl w:val="0"/>
              <w:tabs>
                <w:tab w:val="left" w:pos="6090"/>
              </w:tabs>
              <w:wordWrap/>
              <w:overflowPunct/>
              <w:topLinePunct w:val="0"/>
              <w:bidi w:val="0"/>
              <w:rPr>
                <w:color w:val="auto"/>
                <w:highlight w:val="none"/>
              </w:rPr>
            </w:pPr>
          </w:p>
        </w:tc>
      </w:tr>
    </w:tbl>
    <w:p w14:paraId="17E1D7F1">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1.若投标人完全响应招标文件规定的技术要求，则无需填写上表具体内容，</w:t>
      </w:r>
      <w:r>
        <w:rPr>
          <w:rFonts w:hint="eastAsia" w:ascii="宋体" w:hAnsi="宋体" w:eastAsia="宋体" w:cs="宋体"/>
          <w:b/>
          <w:bCs/>
          <w:color w:val="FF0000"/>
          <w:spacing w:val="0"/>
          <w:position w:val="0"/>
          <w:sz w:val="24"/>
          <w:szCs w:val="24"/>
          <w:highlight w:val="none"/>
          <w:lang w:val="en-US" w:eastAsia="zh-CN"/>
        </w:rPr>
        <w:t>直接加盖投标人公章</w:t>
      </w:r>
      <w:r>
        <w:rPr>
          <w:rFonts w:hint="eastAsia" w:ascii="宋体" w:hAnsi="宋体" w:eastAsia="宋体" w:cs="宋体"/>
          <w:b/>
          <w:bCs/>
          <w:color w:val="FF0000"/>
          <w:spacing w:val="-3"/>
          <w:sz w:val="24"/>
          <w:szCs w:val="24"/>
          <w:highlight w:val="none"/>
          <w:lang w:val="en-US" w:eastAsia="zh-CN"/>
        </w:rPr>
        <w:t>或自然人按手印</w:t>
      </w:r>
      <w:r>
        <w:rPr>
          <w:rFonts w:hint="eastAsia" w:ascii="宋体" w:hAnsi="宋体" w:eastAsia="宋体" w:cs="宋体"/>
          <w:b/>
          <w:bCs/>
          <w:color w:val="FF0000"/>
          <w:spacing w:val="0"/>
          <w:position w:val="0"/>
          <w:sz w:val="24"/>
          <w:szCs w:val="24"/>
          <w:highlight w:val="none"/>
          <w:lang w:val="en-US" w:eastAsia="zh-CN"/>
        </w:rPr>
        <w:t>。</w:t>
      </w:r>
    </w:p>
    <w:p w14:paraId="69D87525">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2.若投标人的技术要求与招标文件规定的技术要求有正偏离的，则按上表单独列出，并标明响应情况，本项目接受正偏离(优于招标文件要求)。</w:t>
      </w:r>
    </w:p>
    <w:p w14:paraId="00ABBDDD">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 本项目不接受负偏离(劣于招标文件要求)，投标人技术要求存在负偏离的其投标无效。</w:t>
      </w:r>
    </w:p>
    <w:p w14:paraId="65058C9E">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4.无论有无偏离，供应商均应递交此表，否则，作无效响应处理。</w:t>
      </w:r>
    </w:p>
    <w:p w14:paraId="47F31210">
      <w:pPr>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firstLine="0" w:firstLineChars="0"/>
        <w:textAlignment w:val="baseline"/>
        <w:rPr>
          <w:rFonts w:hint="eastAsia" w:ascii="宋体" w:hAnsi="宋体" w:eastAsia="宋体" w:cs="宋体"/>
          <w:color w:val="auto"/>
          <w:spacing w:val="-3"/>
          <w:sz w:val="24"/>
          <w:szCs w:val="24"/>
          <w:highlight w:val="none"/>
          <w:lang w:eastAsia="zh-CN"/>
        </w:rPr>
      </w:pPr>
    </w:p>
    <w:p w14:paraId="590EAB59">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4ACCE49">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480BF2BF">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180D7E19">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74AE338">
      <w:pPr>
        <w:pageBreakBefore w:val="0"/>
        <w:widowControl w:val="0"/>
        <w:wordWrap/>
        <w:overflowPunct/>
        <w:topLinePunct w:val="0"/>
        <w:bidi w:val="0"/>
        <w:spacing w:line="285" w:lineRule="auto"/>
        <w:ind w:firstLine="234" w:firstLineChars="100"/>
        <w:rPr>
          <w:rFonts w:hint="default" w:ascii="宋体" w:hAnsi="宋体" w:eastAsia="宋体" w:cs="宋体"/>
          <w:color w:val="auto"/>
          <w:spacing w:val="0"/>
          <w:position w:val="0"/>
          <w:sz w:val="24"/>
          <w:szCs w:val="24"/>
          <w:u w:val="single"/>
          <w:lang w:val="en-US" w:eastAsia="zh-CN"/>
        </w:rPr>
      </w:pPr>
      <w:r>
        <w:rPr>
          <w:rFonts w:hint="eastAsia" w:ascii="宋体" w:hAnsi="宋体" w:eastAsia="宋体" w:cs="宋体"/>
          <w:color w:val="auto"/>
          <w:spacing w:val="-3"/>
          <w:sz w:val="24"/>
          <w:szCs w:val="24"/>
          <w:highlight w:val="none"/>
          <w:lang w:val="en-US" w:eastAsia="zh-CN"/>
        </w:rPr>
        <w:t xml:space="preserve"> </w:t>
      </w:r>
    </w:p>
    <w:p w14:paraId="1DDA9BB4">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10" w:type="default"/>
          <w:pgSz w:w="11906" w:h="16839"/>
          <w:pgMar w:top="1259" w:right="1168" w:bottom="1259" w:left="1168" w:header="0" w:footer="1200" w:gutter="0"/>
          <w:pgNumType w:fmt="decimal"/>
          <w:cols w:space="720" w:num="1"/>
        </w:sectPr>
      </w:pPr>
    </w:p>
    <w:p w14:paraId="733F6299">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格式 5</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投标人应当提交的资格证明文件</w:t>
      </w:r>
    </w:p>
    <w:p w14:paraId="4DA805DA">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pacing w:val="0"/>
          <w:position w:val="0"/>
          <w:sz w:val="24"/>
          <w:szCs w:val="24"/>
          <w:highlight w:val="none"/>
        </w:rPr>
      </w:pP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格式 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1 江西省政府采购供应商资格信用承诺函</w:t>
      </w:r>
      <w:r>
        <w:rPr>
          <w:rFonts w:hint="eastAsia" w:ascii="宋体" w:hAnsi="宋体" w:eastAsia="宋体" w:cs="宋体"/>
          <w:b/>
          <w:bCs/>
          <w:color w:val="auto"/>
          <w:spacing w:val="0"/>
          <w:position w:val="0"/>
          <w:sz w:val="24"/>
          <w:szCs w:val="24"/>
          <w:lang w:val="en-US" w:eastAsia="zh-CN"/>
        </w:rPr>
        <w:t xml:space="preserve"> </w:t>
      </w:r>
    </w:p>
    <w:p w14:paraId="25FF277C">
      <w:pPr>
        <w:pStyle w:val="25"/>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吉安城投建设监理有限公司</w:t>
      </w:r>
    </w:p>
    <w:p w14:paraId="3E3865A0">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4544F758">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1E7BE60F">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21581F9B">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1682CF6A">
      <w:pPr>
        <w:pStyle w:val="25"/>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2CEC6AE8">
      <w:pPr>
        <w:pStyle w:val="25"/>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33ACD349">
      <w:pPr>
        <w:pStyle w:val="25"/>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7B741357">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73DB539E">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B13F292">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6708E2F0">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0F3D9FC6">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6DAD0CE4">
      <w:pPr>
        <w:pStyle w:val="25"/>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CB86D57">
      <w:pPr>
        <w:pStyle w:val="25"/>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CE87EC1">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71524410">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4C1A05A8">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4F6090FC">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position w:val="0"/>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2026</w:t>
      </w:r>
      <w:r>
        <w:rPr>
          <w:rFonts w:hint="eastAsia"/>
          <w:color w:val="auto"/>
          <w:spacing w:val="0"/>
          <w:w w:val="100"/>
          <w:position w:val="0"/>
          <w:sz w:val="24"/>
          <w:szCs w:val="24"/>
          <w:highlight w:val="none"/>
          <w:u w:val="none"/>
          <w:lang w:val="en-US" w:eastAsia="zh-CN"/>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1BD970F0">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128CE6E7">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宋体" w:hAnsi="宋体" w:eastAsia="宋体" w:cs="宋体"/>
          <w:b w:val="0"/>
          <w:bCs w:val="0"/>
          <w:color w:val="auto"/>
          <w:spacing w:val="0"/>
          <w:w w:val="100"/>
          <w:position w:val="0"/>
          <w:sz w:val="24"/>
          <w:szCs w:val="24"/>
          <w:highlight w:val="none"/>
          <w:lang w:eastAsia="zh-CN"/>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r>
        <w:rPr>
          <w:rFonts w:hint="eastAsia" w:cs="宋体"/>
          <w:b w:val="0"/>
          <w:bCs w:val="0"/>
          <w:color w:val="auto"/>
          <w:spacing w:val="0"/>
          <w:w w:val="100"/>
          <w:position w:val="0"/>
          <w:sz w:val="24"/>
          <w:szCs w:val="24"/>
          <w:highlight w:val="none"/>
          <w:lang w:eastAsia="zh-CN"/>
        </w:rPr>
        <w:t>。</w:t>
      </w:r>
    </w:p>
    <w:p w14:paraId="7C21BC9E">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供应商须在投标文件中按此模板提供承诺函，既未提供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宋体" w:hAnsi="宋体" w:eastAsia="宋体" w:cs="宋体"/>
          <w:b w:val="0"/>
          <w:bCs w:val="0"/>
          <w:color w:val="auto"/>
          <w:spacing w:val="0"/>
          <w:w w:val="100"/>
          <w:position w:val="0"/>
          <w:sz w:val="24"/>
          <w:szCs w:val="24"/>
          <w:highlight w:val="none"/>
          <w:lang w:eastAsia="zh-CN"/>
        </w:rPr>
        <w:t>。</w:t>
      </w:r>
    </w:p>
    <w:p w14:paraId="6C201C5B">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采购人可以在公告中标结果后、签订政府采购合同前, 核实中标供应商所作信用承诺事项的真实性。</w:t>
      </w:r>
    </w:p>
    <w:p w14:paraId="0BAB5659">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jc w:val="both"/>
        <w:textAlignment w:val="baseline"/>
        <w:outlineLvl w:val="1"/>
        <w:rPr>
          <w:rFonts w:hint="eastAsia" w:ascii="宋体" w:hAnsi="宋体" w:eastAsia="宋体" w:cs="宋体"/>
          <w:b/>
          <w:bCs/>
          <w:color w:val="auto"/>
          <w:spacing w:val="0"/>
          <w:position w:val="0"/>
          <w:sz w:val="24"/>
          <w:szCs w:val="24"/>
          <w:lang w:val="en-US" w:eastAsia="zh-CN"/>
        </w:rPr>
      </w:pPr>
      <w:bookmarkStart w:id="72" w:name="bookmark60"/>
      <w:bookmarkEnd w:id="72"/>
      <w:bookmarkStart w:id="73" w:name="bookmark61"/>
      <w:bookmarkEnd w:id="7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41885E7F">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74" w:name="bookmark66"/>
      <w:bookmarkEnd w:id="74"/>
    </w:p>
    <w:p w14:paraId="49DD9A73">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69E9FC37">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法定代表人授权书</w:t>
      </w:r>
    </w:p>
    <w:p w14:paraId="59B0844A">
      <w:pPr>
        <w:pageBreakBefore w:val="0"/>
        <w:widowControl w:val="0"/>
        <w:kinsoku/>
        <w:wordWrap/>
        <w:overflowPunct/>
        <w:topLinePunct w:val="0"/>
        <w:bidi w:val="0"/>
        <w:spacing w:before="100" w:line="219" w:lineRule="auto"/>
        <w:jc w:val="center"/>
        <w:outlineLvl w:val="2"/>
        <w:rPr>
          <w:rFonts w:ascii="宋体" w:hAnsi="宋体" w:eastAsia="宋体" w:cs="宋体"/>
          <w:color w:val="FF0000"/>
          <w:sz w:val="36"/>
          <w:szCs w:val="36"/>
          <w:highlight w:val="none"/>
          <w:lang w:eastAsia="zh-CN"/>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pPr>
      <w:r>
        <w:rPr>
          <w:rFonts w:hint="eastAsia" w:ascii="宋体" w:hAnsi="宋体" w:eastAsia="宋体" w:cs="宋体"/>
          <w:color w:val="FF0000"/>
          <w:spacing w:val="-2"/>
          <w:sz w:val="36"/>
          <w:szCs w:val="36"/>
          <w:highlight w:val="none"/>
          <w:lang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w:t>
      </w:r>
      <w:r>
        <w:rPr>
          <w:rFonts w:hint="eastAsia" w:ascii="宋体" w:hAnsi="宋体" w:eastAsia="宋体" w:cs="宋体"/>
          <w:color w:val="FF0000"/>
          <w:spacing w:val="-2"/>
          <w:sz w:val="36"/>
          <w:szCs w:val="36"/>
          <w:highlight w:val="none"/>
          <w:lang w:val="en-US"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自然人/个人无需提供此授权书</w:t>
      </w:r>
      <w:r>
        <w:rPr>
          <w:rFonts w:hint="eastAsia" w:ascii="宋体" w:hAnsi="宋体" w:eastAsia="宋体" w:cs="宋体"/>
          <w:color w:val="FF0000"/>
          <w:spacing w:val="-2"/>
          <w:sz w:val="36"/>
          <w:szCs w:val="36"/>
          <w:highlight w:val="none"/>
          <w:lang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w:t>
      </w:r>
    </w:p>
    <w:p w14:paraId="66568D6B">
      <w:pPr>
        <w:pageBreakBefore w:val="0"/>
        <w:widowControl w:val="0"/>
        <w:wordWrap/>
        <w:overflowPunct/>
        <w:topLinePunct w:val="0"/>
        <w:bidi w:val="0"/>
        <w:spacing w:line="276" w:lineRule="auto"/>
        <w:rPr>
          <w:color w:val="auto"/>
          <w:spacing w:val="0"/>
          <w:position w:val="0"/>
          <w:lang w:eastAsia="zh-CN"/>
        </w:rPr>
      </w:pPr>
    </w:p>
    <w:p w14:paraId="2E1DF7DE">
      <w:pPr>
        <w:pageBreakBefore w:val="0"/>
        <w:widowControl w:val="0"/>
        <w:wordWrap/>
        <w:overflowPunct/>
        <w:topLinePunct w:val="0"/>
        <w:bidi w:val="0"/>
        <w:spacing w:afterAutospacing="0" w:line="276" w:lineRule="auto"/>
        <w:rPr>
          <w:color w:val="auto"/>
          <w:spacing w:val="0"/>
          <w:position w:val="0"/>
          <w:lang w:eastAsia="zh-CN"/>
        </w:rPr>
      </w:pPr>
    </w:p>
    <w:p w14:paraId="6BE1DED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致：</w:t>
      </w:r>
      <w:r>
        <w:rPr>
          <w:rFonts w:hint="eastAsia" w:ascii="宋体" w:hAnsi="宋体" w:eastAsia="宋体" w:cs="宋体"/>
          <w:color w:val="auto"/>
          <w:spacing w:val="0"/>
          <w:position w:val="0"/>
          <w:sz w:val="24"/>
          <w:szCs w:val="24"/>
          <w:u w:val="single"/>
          <w:lang w:val="en-US" w:eastAsia="zh-CN"/>
        </w:rPr>
        <w:t>吉安城投建设监理有限公司</w:t>
      </w:r>
    </w:p>
    <w:p w14:paraId="14A58EE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color w:val="auto"/>
          <w:spacing w:val="0"/>
          <w:position w:val="0"/>
          <w:lang w:eastAsia="zh-CN"/>
        </w:rPr>
      </w:pPr>
    </w:p>
    <w:p w14:paraId="171A46B3">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Autospacing="0" w:line="480" w:lineRule="auto"/>
        <w:ind w:firstLine="480" w:firstLineChars="200"/>
        <w:jc w:val="both"/>
        <w:textAlignment w:val="baseline"/>
        <w:rPr>
          <w:color w:val="auto"/>
          <w:spacing w:val="0"/>
          <w:position w:val="0"/>
          <w:lang w:eastAsia="zh-CN"/>
        </w:rPr>
      </w:pPr>
      <w:r>
        <w:rPr>
          <w:rFonts w:ascii="宋体" w:hAnsi="宋体" w:eastAsia="宋体" w:cs="宋体"/>
          <w:color w:val="auto"/>
          <w:spacing w:val="0"/>
          <w:position w:val="0"/>
          <w:sz w:val="24"/>
          <w:szCs w:val="24"/>
          <w:u w:val="single"/>
          <w:lang w:eastAsia="zh-CN"/>
        </w:rPr>
        <w:tab/>
      </w:r>
      <w:r>
        <w:rPr>
          <w:rFonts w:ascii="宋体" w:hAnsi="宋体" w:eastAsia="宋体" w:cs="宋体"/>
          <w:color w:val="auto"/>
          <w:spacing w:val="0"/>
          <w:position w:val="0"/>
          <w:sz w:val="24"/>
          <w:szCs w:val="24"/>
          <w:lang w:eastAsia="zh-CN"/>
        </w:rPr>
        <w:t xml:space="preserve">（投标人全称）法定代表人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 xml:space="preserve"> 授权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 xml:space="preserve">（全 权代表姓名）为全权代表,参加贵处组织的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（项目编号）项目招标活动，全权代表我方处理招标活动中的一切事宜。</w:t>
      </w:r>
    </w:p>
    <w:p w14:paraId="4DCFBF73">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44BB5B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289D5FB2">
      <w:pPr>
        <w:keepNext w:val="0"/>
        <w:keepLines w:val="0"/>
        <w:pageBreakBefore w:val="0"/>
        <w:widowControl w:val="0"/>
        <w:kinsoku w:val="0"/>
        <w:wordWrap/>
        <w:overflowPunct/>
        <w:topLinePunct w:val="0"/>
        <w:autoSpaceDE w:val="0"/>
        <w:autoSpaceDN w:val="0"/>
        <w:bidi w:val="0"/>
        <w:adjustRightInd w:val="0"/>
        <w:snapToGrid w:val="0"/>
        <w:spacing w:before="78" w:after="0" w:afterLines="33" w:afterAutospacing="0" w:line="360" w:lineRule="auto"/>
        <w:ind w:left="4598"/>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法定代表人签字或签章：</w:t>
      </w:r>
    </w:p>
    <w:p w14:paraId="6F9F567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color w:val="auto"/>
          <w:spacing w:val="0"/>
          <w:position w:val="0"/>
          <w:lang w:eastAsia="zh-CN"/>
        </w:rPr>
      </w:pPr>
    </w:p>
    <w:p w14:paraId="6743135B">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46766AF">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投标人盖章：</w:t>
      </w:r>
    </w:p>
    <w:p w14:paraId="6B467E0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1191E1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3495D303">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position w:val="0"/>
          <w:lang w:eastAsia="zh-CN"/>
        </w:rPr>
      </w:pPr>
      <w:r>
        <w:rPr>
          <w:rFonts w:hint="eastAsia"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lang w:eastAsia="zh-CN"/>
        </w:rPr>
        <w:t>日  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2026</w:t>
      </w:r>
      <w:r>
        <w:rPr>
          <w:rFonts w:hint="eastAsia"/>
          <w:color w:val="auto"/>
          <w:spacing w:val="0"/>
          <w:w w:val="100"/>
          <w:position w:val="0"/>
          <w:sz w:val="24"/>
          <w:szCs w:val="24"/>
          <w:highlight w:val="none"/>
          <w:u w:val="none"/>
          <w:lang w:val="en-US" w:eastAsia="zh-CN"/>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1A1FA59D">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附：</w:t>
      </w:r>
    </w:p>
    <w:p w14:paraId="0E4D72A8">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全权代表姓名：</w:t>
      </w:r>
    </w:p>
    <w:p w14:paraId="199933FA">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职        务：</w:t>
      </w:r>
    </w:p>
    <w:p w14:paraId="72562F22">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电        话：</w:t>
      </w:r>
    </w:p>
    <w:p w14:paraId="0F03B31B">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详细通讯地址：</w:t>
      </w:r>
    </w:p>
    <w:p w14:paraId="09B6B31E">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电 子 邮 箱</w:t>
      </w:r>
      <w:r>
        <w:rPr>
          <w:rFonts w:ascii="宋体" w:hAnsi="宋体" w:eastAsia="宋体" w:cs="宋体"/>
          <w:color w:val="auto"/>
          <w:spacing w:val="0"/>
          <w:position w:val="0"/>
          <w:sz w:val="24"/>
          <w:szCs w:val="24"/>
          <w:lang w:eastAsia="zh-CN"/>
        </w:rPr>
        <w:t>：</w:t>
      </w:r>
    </w:p>
    <w:p w14:paraId="34F4FE11">
      <w:pPr>
        <w:pStyle w:val="6"/>
        <w:rPr>
          <w:spacing w:val="0"/>
          <w:position w:val="0"/>
          <w:lang w:eastAsia="zh-CN"/>
        </w:rPr>
      </w:pPr>
    </w:p>
    <w:p w14:paraId="7E078BC9">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spacing w:val="0"/>
          <w:position w:val="0"/>
          <w:lang w:eastAsia="zh-CN"/>
        </w:rPr>
      </w:pPr>
      <w:r>
        <w:rPr>
          <w:rFonts w:ascii="宋体" w:hAnsi="宋体" w:eastAsia="宋体" w:cs="宋体"/>
          <w:color w:val="auto"/>
          <w:spacing w:val="0"/>
          <w:position w:val="0"/>
          <w:sz w:val="24"/>
          <w:szCs w:val="24"/>
          <w:lang w:eastAsia="zh-CN"/>
        </w:rPr>
        <w:t>附：</w:t>
      </w:r>
      <w:r>
        <w:rPr>
          <w:rFonts w:hint="eastAsia" w:ascii="宋体" w:hAnsi="宋体" w:eastAsia="宋体" w:cs="宋体"/>
          <w:color w:val="auto"/>
          <w:spacing w:val="0"/>
          <w:position w:val="0"/>
          <w:sz w:val="24"/>
          <w:szCs w:val="24"/>
          <w:lang w:val="en-US" w:eastAsia="zh-CN"/>
        </w:rPr>
        <w:t>法定代表人及全权代表</w:t>
      </w:r>
      <w:r>
        <w:rPr>
          <w:rFonts w:ascii="宋体" w:hAnsi="宋体" w:eastAsia="宋体" w:cs="宋体"/>
          <w:color w:val="auto"/>
          <w:spacing w:val="0"/>
          <w:position w:val="0"/>
          <w:sz w:val="24"/>
          <w:szCs w:val="24"/>
          <w:lang w:eastAsia="zh-CN"/>
        </w:rPr>
        <w:t>身份</w:t>
      </w:r>
      <w:r>
        <w:rPr>
          <w:rFonts w:hint="eastAsia" w:ascii="宋体" w:hAnsi="宋体" w:eastAsia="宋体" w:cs="宋体"/>
          <w:color w:val="auto"/>
          <w:spacing w:val="0"/>
          <w:position w:val="0"/>
          <w:sz w:val="24"/>
          <w:szCs w:val="24"/>
          <w:lang w:val="en-US" w:eastAsia="zh-CN"/>
        </w:rPr>
        <w:t>原件</w:t>
      </w:r>
      <w:r>
        <w:rPr>
          <w:rFonts w:ascii="宋体" w:hAnsi="宋体" w:eastAsia="宋体" w:cs="宋体"/>
          <w:color w:val="auto"/>
          <w:spacing w:val="0"/>
          <w:position w:val="0"/>
          <w:sz w:val="24"/>
          <w:szCs w:val="24"/>
          <w:lang w:eastAsia="zh-CN"/>
        </w:rPr>
        <w:t>证扫描件（正、反面）</w:t>
      </w:r>
    </w:p>
    <w:p w14:paraId="0E5D02B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说明：法定代表人参加采购，不用提供授权书。</w:t>
      </w:r>
    </w:p>
    <w:p w14:paraId="3E7D7A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lang w:eastAsia="zh-CN"/>
        </w:rPr>
        <w:sectPr>
          <w:footerReference r:id="rId11" w:type="default"/>
          <w:pgSz w:w="11906" w:h="16839"/>
          <w:pgMar w:top="1431" w:right="1786" w:bottom="1429" w:left="1785" w:header="0" w:footer="994" w:gutter="0"/>
          <w:pgNumType w:fmt="decimal"/>
          <w:cols w:space="720" w:num="1"/>
        </w:sectPr>
      </w:pPr>
    </w:p>
    <w:p w14:paraId="3F42DBD6">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ascii="宋体" w:hAnsi="宋体" w:eastAsia="宋体" w:cs="宋体"/>
          <w:color w:val="auto"/>
          <w:spacing w:val="0"/>
          <w:position w:val="0"/>
          <w:sz w:val="24"/>
          <w:szCs w:val="24"/>
          <w:lang w:eastAsia="zh-CN"/>
        </w:rPr>
      </w:pPr>
      <w:bookmarkStart w:id="75" w:name="bookmark67"/>
      <w:bookmarkEnd w:id="75"/>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投标人的资格声明</w:t>
      </w:r>
    </w:p>
    <w:p w14:paraId="49F2A2E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7D4001EF">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spacing w:val="0"/>
          <w:position w:val="0"/>
          <w:u w:val="single"/>
          <w:lang w:val="en-US" w:eastAsia="zh-CN"/>
        </w:rPr>
      </w:pPr>
      <w:r>
        <w:rPr>
          <w:rFonts w:ascii="宋体" w:hAnsi="宋体" w:eastAsia="宋体" w:cs="宋体"/>
          <w:color w:val="auto"/>
          <w:spacing w:val="0"/>
          <w:position w:val="0"/>
          <w:sz w:val="24"/>
          <w:szCs w:val="24"/>
          <w:lang w:eastAsia="zh-CN"/>
        </w:rPr>
        <w:t>致：</w:t>
      </w:r>
      <w:r>
        <w:rPr>
          <w:rFonts w:hint="eastAsia" w:ascii="宋体" w:hAnsi="宋体" w:eastAsia="宋体" w:cs="宋体"/>
          <w:color w:val="auto"/>
          <w:spacing w:val="0"/>
          <w:position w:val="0"/>
          <w:sz w:val="24"/>
          <w:szCs w:val="24"/>
          <w:u w:val="single"/>
          <w:lang w:val="en-US" w:eastAsia="zh-CN"/>
        </w:rPr>
        <w:t>吉安城投建设监理有限公司</w:t>
      </w:r>
    </w:p>
    <w:p w14:paraId="7E10EED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position w:val="0"/>
          <w:lang w:eastAsia="zh-CN"/>
        </w:rPr>
      </w:pPr>
    </w:p>
    <w:p w14:paraId="44BCBE36">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为响应贵方</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r>
        <w:rPr>
          <w:rFonts w:ascii="宋体" w:hAnsi="宋体" w:eastAsia="宋体" w:cs="宋体"/>
          <w:color w:val="auto"/>
          <w:spacing w:val="0"/>
          <w:position w:val="0"/>
          <w:sz w:val="24"/>
          <w:szCs w:val="24"/>
          <w:u w:val="single"/>
          <w:lang w:eastAsia="zh-CN"/>
        </w:rPr>
        <w:t>、</w:t>
      </w:r>
      <w:r>
        <w:rPr>
          <w:rFonts w:hint="eastAsia" w:ascii="宋体" w:hAnsi="宋体" w:eastAsia="宋体" w:cs="宋体"/>
          <w:color w:val="auto"/>
          <w:spacing w:val="0"/>
          <w:position w:val="0"/>
          <w:sz w:val="24"/>
          <w:szCs w:val="24"/>
          <w:u w:val="single"/>
          <w:lang w:eastAsia="zh-CN"/>
        </w:rPr>
        <w:t>JACTJL-内采字〔2026〕010号</w:t>
      </w:r>
      <w:r>
        <w:rPr>
          <w:rFonts w:ascii="宋体" w:hAnsi="宋体" w:eastAsia="宋体" w:cs="宋体"/>
          <w:color w:val="auto"/>
          <w:spacing w:val="0"/>
          <w:position w:val="0"/>
          <w:sz w:val="24"/>
          <w:szCs w:val="24"/>
          <w:lang w:eastAsia="zh-CN"/>
        </w:rPr>
        <w:t>投标邀请，下述签字人愿参与投标，提供采购需求规定的服务，提交下述文件并声明全部说明是真实的和正确的。</w:t>
      </w:r>
    </w:p>
    <w:p w14:paraId="15E32A30">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left="522"/>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.下述签字人在证书中证明本资格文件中的内容是真实的和正确的；</w:t>
      </w:r>
    </w:p>
    <w:p w14:paraId="11F2DBC4">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0" w:leftChars="0" w:right="-63" w:rightChars="-30" w:firstLine="60" w:firstLineChars="25"/>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2</w:t>
      </w:r>
      <w:r>
        <w:rPr>
          <w:rFonts w:ascii="宋体" w:hAnsi="宋体" w:eastAsia="宋体" w:cs="宋体"/>
          <w:color w:val="auto"/>
          <w:spacing w:val="0"/>
          <w:position w:val="0"/>
          <w:sz w:val="24"/>
          <w:szCs w:val="24"/>
          <w:lang w:eastAsia="zh-CN"/>
        </w:rPr>
        <w:t>.我方没有单位负责人为同一人或者存在直接控股、管理关系的不同供应商</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参加本项目采购活动的情形；</w:t>
      </w:r>
    </w:p>
    <w:p w14:paraId="4DFF7466">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left="0" w:leftChars="0" w:right="4" w:firstLine="60" w:firstLineChars="25"/>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3</w:t>
      </w:r>
      <w:r>
        <w:rPr>
          <w:rFonts w:ascii="宋体" w:hAnsi="宋体" w:eastAsia="宋体" w:cs="宋体"/>
          <w:color w:val="auto"/>
          <w:spacing w:val="0"/>
          <w:position w:val="0"/>
          <w:sz w:val="24"/>
          <w:szCs w:val="24"/>
          <w:lang w:eastAsia="zh-CN"/>
        </w:rPr>
        <w:t>.我方没有为本项目提供整体设计、规范编制或者项目管理、监理、检测等服</w:t>
      </w:r>
      <w:r>
        <w:rPr>
          <w:rFonts w:hint="eastAsia" w:ascii="宋体" w:hAnsi="宋体" w:eastAsia="宋体" w:cs="宋体"/>
          <w:color w:val="auto"/>
          <w:spacing w:val="0"/>
          <w:position w:val="0"/>
          <w:sz w:val="24"/>
          <w:szCs w:val="24"/>
          <w:lang w:val="en-US" w:eastAsia="zh-CN"/>
        </w:rPr>
        <w:t>务的情形。</w:t>
      </w:r>
    </w:p>
    <w:p w14:paraId="1BD2B44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504BBDF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02DE65B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167AED8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727E9206">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bookmarkStart w:id="76" w:name="bookmark68"/>
      <w:bookmarkEnd w:id="76"/>
      <w:bookmarkStart w:id="77" w:name="bookmark73"/>
      <w:bookmarkEnd w:id="77"/>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4C423B6C">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9B78322">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41924506">
      <w:pPr>
        <w:pageBreakBefore w:val="0"/>
        <w:widowControl w:val="0"/>
        <w:wordWrap/>
        <w:overflowPunct/>
        <w:topLinePunct w:val="0"/>
        <w:bidi w:val="0"/>
        <w:spacing w:before="0" w:beforeLines="50" w:beforeAutospacing="0" w:line="220" w:lineRule="auto"/>
        <w:ind w:left="483" w:leftChars="230" w:firstLine="0" w:firstLineChars="0"/>
        <w:jc w:val="both"/>
        <w:rPr>
          <w:rFonts w:ascii="宋体" w:hAnsi="宋体" w:eastAsia="宋体" w:cs="宋体"/>
          <w:color w:val="auto"/>
          <w:spacing w:val="0"/>
          <w:position w:val="0"/>
          <w:sz w:val="24"/>
          <w:szCs w:val="24"/>
          <w:lang w:eastAsia="zh-CN"/>
        </w:rPr>
      </w:pPr>
    </w:p>
    <w:p w14:paraId="22D9F31C">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4134C3D3">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12" w:type="default"/>
          <w:pgSz w:w="11906" w:h="16839"/>
          <w:pgMar w:top="1259" w:right="1168" w:bottom="1259" w:left="1168" w:header="0" w:footer="1200" w:gutter="0"/>
          <w:pgNumType w:fmt="decimal"/>
          <w:cols w:space="720" w:num="1"/>
        </w:sectPr>
      </w:pPr>
    </w:p>
    <w:p w14:paraId="2758837B">
      <w:pPr>
        <w:pageBreakBefore w:val="0"/>
        <w:widowControl w:val="0"/>
        <w:wordWrap/>
        <w:overflowPunct/>
        <w:topLinePunct w:val="0"/>
        <w:bidi w:val="0"/>
        <w:spacing w:before="311" w:beforeAutospacing="0" w:after="0" w:afterLines="69" w:afterAutospacing="0" w:line="219" w:lineRule="auto"/>
        <w:ind w:left="3133"/>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投标保证金凭证</w:t>
      </w:r>
    </w:p>
    <w:p w14:paraId="62CD5BF0">
      <w:pPr>
        <w:pageBreakBefore w:val="0"/>
        <w:widowControl w:val="0"/>
        <w:wordWrap/>
        <w:overflowPunct/>
        <w:topLinePunct w:val="0"/>
        <w:bidi w:val="0"/>
        <w:spacing w:beforeAutospacing="0" w:line="261" w:lineRule="auto"/>
        <w:rPr>
          <w:color w:val="auto"/>
          <w:spacing w:val="0"/>
          <w:position w:val="0"/>
          <w:lang w:eastAsia="zh-CN"/>
        </w:rPr>
      </w:pPr>
    </w:p>
    <w:p w14:paraId="4127D7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pacing w:val="0"/>
          <w:position w:val="0"/>
          <w:sz w:val="24"/>
          <w:szCs w:val="24"/>
          <w:highlight w:val="none"/>
          <w:lang w:val="en-US" w:eastAsia="zh-CN"/>
        </w:rPr>
      </w:pPr>
      <w:bookmarkStart w:id="78" w:name="bookmark69"/>
      <w:bookmarkEnd w:id="78"/>
      <w:bookmarkStart w:id="79" w:name="bookmark74"/>
      <w:bookmarkEnd w:id="79"/>
      <w:r>
        <w:rPr>
          <w:rFonts w:hint="eastAsia" w:ascii="宋体" w:hAnsi="宋体" w:eastAsia="宋体" w:cs="仿宋"/>
          <w:color w:val="auto"/>
          <w:spacing w:val="0"/>
          <w:position w:val="0"/>
          <w:sz w:val="24"/>
          <w:szCs w:val="24"/>
          <w:highlight w:val="none"/>
        </w:rPr>
        <w:t>附：投标人的保证金凭证</w:t>
      </w:r>
      <w:r>
        <w:rPr>
          <w:rFonts w:hint="eastAsia" w:ascii="宋体" w:hAnsi="宋体" w:eastAsia="宋体" w:cs="仿宋"/>
          <w:color w:val="auto"/>
          <w:spacing w:val="0"/>
          <w:position w:val="0"/>
          <w:sz w:val="24"/>
          <w:szCs w:val="24"/>
          <w:highlight w:val="none"/>
          <w:lang w:val="en-US" w:eastAsia="zh-CN"/>
        </w:rPr>
        <w:t>扫描件</w:t>
      </w:r>
      <w:r>
        <w:rPr>
          <w:rFonts w:hint="eastAsia" w:ascii="宋体" w:hAnsi="宋体" w:eastAsia="宋体" w:cs="仿宋"/>
          <w:color w:val="auto"/>
          <w:spacing w:val="0"/>
          <w:position w:val="0"/>
          <w:sz w:val="24"/>
          <w:szCs w:val="24"/>
          <w:highlight w:val="none"/>
        </w:rPr>
        <w:t>或截图</w:t>
      </w:r>
      <w:r>
        <w:rPr>
          <w:rFonts w:hint="eastAsia" w:ascii="宋体" w:hAnsi="宋体" w:eastAsia="宋体" w:cs="仿宋"/>
          <w:color w:val="auto"/>
          <w:spacing w:val="0"/>
          <w:position w:val="0"/>
          <w:sz w:val="24"/>
          <w:szCs w:val="24"/>
          <w:highlight w:val="none"/>
          <w:lang w:val="en-US" w:eastAsia="zh-CN"/>
        </w:rPr>
        <w:t xml:space="preserve"> </w:t>
      </w:r>
    </w:p>
    <w:p w14:paraId="368133C3">
      <w:pPr>
        <w:pStyle w:val="6"/>
        <w:keepNext w:val="0"/>
        <w:keepLines w:val="0"/>
        <w:pageBreakBefore w:val="0"/>
        <w:widowControl w:val="0"/>
        <w:kinsoku/>
        <w:wordWrap/>
        <w:overflowPunct/>
        <w:topLinePunct w:val="0"/>
        <w:autoSpaceDE/>
        <w:autoSpaceDN/>
        <w:bidi w:val="0"/>
        <w:adjustRightInd/>
        <w:snapToGrid/>
        <w:spacing w:line="360" w:lineRule="auto"/>
        <w:ind w:left="48" w:leftChars="23" w:firstLine="480" w:firstLineChars="200"/>
        <w:jc w:val="both"/>
        <w:textAlignment w:val="auto"/>
        <w:rPr>
          <w:rFonts w:hint="eastAsia" w:ascii="宋体" w:hAnsi="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本项目保证金应当采用网上银行支付非现金形式交纳。</w:t>
      </w:r>
    </w:p>
    <w:p w14:paraId="783203C1">
      <w:pPr>
        <w:keepNext w:val="0"/>
        <w:keepLines w:val="0"/>
        <w:pageBreakBefore w:val="0"/>
        <w:widowControl w:val="0"/>
        <w:kinsoku/>
        <w:wordWrap/>
        <w:overflowPunct/>
        <w:topLinePunct w:val="0"/>
        <w:autoSpaceDE/>
        <w:autoSpaceDN/>
        <w:bidi w:val="0"/>
        <w:adjustRightInd/>
        <w:snapToGrid/>
        <w:spacing w:line="360" w:lineRule="auto"/>
        <w:ind w:left="370" w:leftChars="176" w:firstLine="0" w:firstLineChars="0"/>
        <w:jc w:val="both"/>
        <w:textAlignment w:val="auto"/>
        <w:rPr>
          <w:rFonts w:hint="eastAsia" w:ascii="宋体" w:hAnsi="宋体" w:eastAsia="宋体" w:cs="仿宋"/>
          <w:b/>
          <w:bCs/>
          <w:color w:val="FF0000"/>
          <w:spacing w:val="0"/>
          <w:position w:val="0"/>
          <w:sz w:val="24"/>
          <w:szCs w:val="24"/>
          <w:highlight w:val="none"/>
          <w:lang w:eastAsia="zh-CN"/>
        </w:rPr>
      </w:pPr>
      <w:r>
        <w:rPr>
          <w:rFonts w:hint="eastAsia" w:ascii="宋体" w:hAnsi="宋体" w:eastAsia="宋体" w:cs="仿宋"/>
          <w:color w:val="auto"/>
          <w:spacing w:val="0"/>
          <w:position w:val="0"/>
          <w:sz w:val="24"/>
          <w:szCs w:val="24"/>
          <w:highlight w:val="none"/>
        </w:rPr>
        <w:t>保证金交至</w:t>
      </w:r>
      <w:r>
        <w:rPr>
          <w:rFonts w:hint="eastAsia" w:ascii="宋体" w:hAnsi="宋体" w:eastAsia="宋体" w:cs="仿宋"/>
          <w:color w:val="auto"/>
          <w:spacing w:val="0"/>
          <w:position w:val="0"/>
          <w:sz w:val="24"/>
          <w:szCs w:val="24"/>
          <w:highlight w:val="none"/>
          <w:lang w:val="en-US" w:eastAsia="zh-CN"/>
        </w:rPr>
        <w:t>招标文件规定的</w:t>
      </w:r>
      <w:r>
        <w:rPr>
          <w:rFonts w:hint="eastAsia" w:ascii="宋体" w:hAnsi="宋体" w:eastAsia="宋体" w:cs="仿宋"/>
          <w:color w:val="auto"/>
          <w:spacing w:val="0"/>
          <w:position w:val="0"/>
          <w:sz w:val="24"/>
          <w:szCs w:val="24"/>
          <w:highlight w:val="none"/>
        </w:rPr>
        <w:t>账户，</w:t>
      </w:r>
      <w:r>
        <w:rPr>
          <w:rFonts w:hint="eastAsia" w:ascii="宋体" w:hAnsi="宋体" w:eastAsia="宋体" w:cs="仿宋"/>
          <w:b/>
          <w:bCs/>
          <w:color w:val="FF0000"/>
          <w:spacing w:val="0"/>
          <w:position w:val="0"/>
          <w:sz w:val="24"/>
          <w:szCs w:val="24"/>
          <w:highlight w:val="none"/>
        </w:rPr>
        <w:t>并在投标文件中提供交纳保证金凭证</w:t>
      </w:r>
      <w:r>
        <w:rPr>
          <w:rFonts w:hint="eastAsia" w:ascii="宋体" w:hAnsi="宋体" w:eastAsia="宋体" w:cs="仿宋"/>
          <w:b/>
          <w:bCs/>
          <w:color w:val="FF0000"/>
          <w:spacing w:val="0"/>
          <w:position w:val="0"/>
          <w:sz w:val="24"/>
          <w:szCs w:val="24"/>
          <w:highlight w:val="none"/>
          <w:lang w:val="en-US" w:eastAsia="zh-CN"/>
        </w:rPr>
        <w:t>扫描件</w:t>
      </w:r>
      <w:r>
        <w:rPr>
          <w:rFonts w:hint="eastAsia" w:ascii="宋体" w:hAnsi="宋体" w:eastAsia="宋体" w:cs="仿宋"/>
          <w:b/>
          <w:bCs/>
          <w:color w:val="FF0000"/>
          <w:spacing w:val="0"/>
          <w:position w:val="0"/>
          <w:sz w:val="24"/>
          <w:szCs w:val="24"/>
          <w:highlight w:val="none"/>
        </w:rPr>
        <w:t>或截图</w:t>
      </w:r>
      <w:r>
        <w:rPr>
          <w:rFonts w:hint="eastAsia" w:ascii="宋体" w:hAnsi="宋体" w:eastAsia="宋体" w:cs="仿宋"/>
          <w:b/>
          <w:bCs/>
          <w:color w:val="FF0000"/>
          <w:spacing w:val="0"/>
          <w:position w:val="0"/>
          <w:sz w:val="24"/>
          <w:szCs w:val="24"/>
          <w:highlight w:val="none"/>
          <w:lang w:eastAsia="zh-CN"/>
        </w:rPr>
        <w:t>：</w:t>
      </w:r>
    </w:p>
    <w:p w14:paraId="2A34A8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仿宋"/>
          <w:color w:val="auto"/>
          <w:spacing w:val="0"/>
          <w:position w:val="0"/>
          <w:sz w:val="24"/>
          <w:szCs w:val="24"/>
          <w:highlight w:val="none"/>
        </w:rPr>
        <w:br w:type="page"/>
      </w:r>
    </w:p>
    <w:p w14:paraId="5AE5B5F2">
      <w:pPr>
        <w:pStyle w:val="21"/>
        <w:pageBreakBefore w:val="0"/>
        <w:widowControl w:val="0"/>
        <w:wordWrap/>
        <w:overflowPunct/>
        <w:topLinePunct w:val="0"/>
        <w:bidi w:val="0"/>
        <w:ind w:left="0" w:leftChars="0" w:firstLine="0" w:firstLineChars="0"/>
        <w:rPr>
          <w:color w:val="auto"/>
          <w:spacing w:val="0"/>
          <w:position w:val="0"/>
          <w:lang w:eastAsia="zh-CN"/>
        </w:rPr>
      </w:pPr>
    </w:p>
    <w:p w14:paraId="75425D7A">
      <w:pPr>
        <w:pageBreakBefore w:val="0"/>
        <w:widowControl w:val="0"/>
        <w:wordWrap/>
        <w:overflowPunct/>
        <w:topLinePunct w:val="0"/>
        <w:bidi w:val="0"/>
        <w:spacing w:before="48" w:line="219" w:lineRule="auto"/>
        <w:jc w:val="center"/>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bookmarkStart w:id="80" w:name="bookmark77"/>
      <w:bookmarkEnd w:id="80"/>
      <w:bookmarkStart w:id="81" w:name="bookmark78"/>
      <w:bookmarkEnd w:id="81"/>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  从业资格承诺函（自然人/个人投标需提供）</w:t>
      </w:r>
    </w:p>
    <w:p w14:paraId="78BCD7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16170F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u w:val="single"/>
          <w:lang w:val="en-US" w:eastAsia="zh-CN"/>
        </w:rPr>
      </w:pPr>
      <w:r>
        <w:rPr>
          <w:rFonts w:hint="eastAsia" w:ascii="宋体" w:hAnsi="宋体" w:eastAsia="宋体" w:cs="仿宋"/>
          <w:color w:val="auto"/>
          <w:spacing w:val="0"/>
          <w:position w:val="0"/>
          <w:sz w:val="24"/>
          <w:szCs w:val="24"/>
          <w:highlight w:val="none"/>
          <w:lang w:val="en-US" w:eastAsia="zh-CN"/>
        </w:rPr>
        <w:t>致：</w:t>
      </w:r>
      <w:r>
        <w:rPr>
          <w:rFonts w:hint="eastAsia" w:ascii="宋体" w:hAnsi="宋体" w:eastAsia="宋体" w:cs="宋体"/>
          <w:color w:val="auto"/>
          <w:spacing w:val="0"/>
          <w:position w:val="0"/>
          <w:sz w:val="24"/>
          <w:szCs w:val="24"/>
          <w:u w:val="single"/>
          <w:lang w:val="en-US" w:eastAsia="zh-CN"/>
        </w:rPr>
        <w:t>江西崇吉鲜餐饮管理有限公司</w:t>
      </w:r>
    </w:p>
    <w:p w14:paraId="0D629E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u w:val="single"/>
          <w:lang w:val="en-US" w:eastAsia="zh-CN"/>
        </w:rPr>
      </w:pPr>
    </w:p>
    <w:p w14:paraId="79AEDD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本人[姓名]，身份证号：[身份证号码]，现就参与贵单位</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r>
        <w:rPr>
          <w:rFonts w:hint="eastAsia" w:ascii="宋体" w:hAnsi="宋体" w:eastAsia="宋体" w:cs="仿宋"/>
          <w:color w:val="auto"/>
          <w:spacing w:val="0"/>
          <w:position w:val="0"/>
          <w:sz w:val="24"/>
          <w:szCs w:val="24"/>
          <w:highlight w:val="none"/>
          <w:lang w:val="en-US" w:eastAsia="zh-CN"/>
        </w:rPr>
        <w:t>（项目编号：</w:t>
      </w:r>
      <w:r>
        <w:rPr>
          <w:rFonts w:hint="eastAsia" w:ascii="宋体" w:hAnsi="宋体" w:eastAsia="宋体" w:cs="宋体"/>
          <w:color w:val="auto"/>
          <w:spacing w:val="0"/>
          <w:position w:val="0"/>
          <w:sz w:val="24"/>
          <w:szCs w:val="24"/>
          <w:u w:val="single"/>
          <w:lang w:eastAsia="zh-CN"/>
        </w:rPr>
        <w:t>JACTJL-内采字〔2026〕010号</w:t>
      </w:r>
      <w:r>
        <w:rPr>
          <w:rFonts w:hint="eastAsia" w:ascii="宋体" w:hAnsi="宋体" w:eastAsia="宋体" w:cs="仿宋"/>
          <w:color w:val="auto"/>
          <w:spacing w:val="0"/>
          <w:position w:val="0"/>
          <w:sz w:val="24"/>
          <w:szCs w:val="24"/>
          <w:highlight w:val="none"/>
          <w:lang w:val="en-US" w:eastAsia="zh-CN"/>
        </w:rPr>
        <w:t>）投标事宜，作出如下郑重承诺：</w:t>
      </w:r>
    </w:p>
    <w:p w14:paraId="0C70A5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本人已依法取得国家相关部门颁发的餐饮行业从业资格证明,或具备餐饮烹饪相关经历证明或经营合同或原工作单位出具的餐饮烹饪相关从业经验工作证明等材料。</w:t>
      </w:r>
    </w:p>
    <w:p w14:paraId="2029B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承诺在中标后3个工作日内，向贵单位提交以上证明材料任意一项证明原件供查询及备案。如提供的材料存在伪造、虚假等情况，本人自愿承担由此造成的一切法律责任，包括但不限于取消投标资格、中标无效。</w:t>
      </w:r>
    </w:p>
    <w:p w14:paraId="2E5625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 xml:space="preserve"> </w:t>
      </w:r>
    </w:p>
    <w:p w14:paraId="49D217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特此承诺！</w:t>
      </w:r>
    </w:p>
    <w:p w14:paraId="159BD4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 xml:space="preserve"> </w:t>
      </w:r>
    </w:p>
    <w:p w14:paraId="6A095F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bCs/>
          <w:color w:val="FF0000"/>
          <w:spacing w:val="0"/>
          <w:position w:val="0"/>
          <w:sz w:val="24"/>
          <w:szCs w:val="24"/>
          <w:highlight w:val="none"/>
          <w:lang w:val="en-US" w:eastAsia="zh-CN"/>
        </w:rPr>
      </w:pPr>
      <w:r>
        <w:rPr>
          <w:rFonts w:hint="eastAsia" w:ascii="宋体" w:hAnsi="宋体" w:eastAsia="宋体" w:cs="仿宋"/>
          <w:b/>
          <w:bCs/>
          <w:color w:val="FF0000"/>
          <w:spacing w:val="0"/>
          <w:position w:val="0"/>
          <w:sz w:val="24"/>
          <w:szCs w:val="24"/>
          <w:highlight w:val="none"/>
          <w:lang w:val="en-US" w:eastAsia="zh-CN"/>
        </w:rPr>
        <w:t>承诺人（签字并按手印）：</w:t>
      </w:r>
    </w:p>
    <w:p w14:paraId="47159C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5742C2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联系电话：</w:t>
      </w:r>
    </w:p>
    <w:p w14:paraId="6746F0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221F6A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日期：2026年 月 日</w:t>
      </w:r>
    </w:p>
    <w:p w14:paraId="4B272921">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4206266">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AE40695">
      <w:pPr>
        <w:pageBreakBefore w:val="0"/>
        <w:widowControl w:val="0"/>
        <w:wordWrap/>
        <w:overflowPunct/>
        <w:topLinePunct w:val="0"/>
        <w:bidi w:val="0"/>
        <w:spacing w:before="48" w:line="219" w:lineRule="auto"/>
        <w:outlineLvl w:val="0"/>
        <w:rPr>
          <w:rFonts w:hint="default"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提供有效身份证复印件正反面：</w:t>
      </w:r>
    </w:p>
    <w:p w14:paraId="1083F3B0">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116122F7">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5784D93C">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46F1FE77">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6AC245FA">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34E5DA26">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15031E8F">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6348A1AE">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46D4989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00F3939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3CFFC029">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5FC4366">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0F385EA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71C225DC">
      <w:pPr>
        <w:pageBreakBefore w:val="0"/>
        <w:widowControl w:val="0"/>
        <w:wordWrap/>
        <w:overflowPunct/>
        <w:topLinePunct w:val="0"/>
        <w:bidi w:val="0"/>
        <w:spacing w:before="48" w:line="219" w:lineRule="auto"/>
        <w:ind w:left="3935"/>
        <w:outlineLvl w:val="0"/>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.技术文件</w:t>
      </w:r>
    </w:p>
    <w:p w14:paraId="3D4293CF">
      <w:pPr>
        <w:pageBreakBefore w:val="0"/>
        <w:widowControl w:val="0"/>
        <w:wordWrap/>
        <w:overflowPunct/>
        <w:topLinePunct w:val="0"/>
        <w:bidi w:val="0"/>
        <w:spacing w:line="283" w:lineRule="auto"/>
        <w:rPr>
          <w:color w:val="auto"/>
          <w:spacing w:val="0"/>
          <w:position w:val="0"/>
          <w:lang w:eastAsia="zh-CN"/>
        </w:rPr>
      </w:pPr>
    </w:p>
    <w:p w14:paraId="03911761">
      <w:pPr>
        <w:pageBreakBefore w:val="0"/>
        <w:widowControl w:val="0"/>
        <w:wordWrap/>
        <w:overflowPunct/>
        <w:topLinePunct w:val="0"/>
        <w:bidi w:val="0"/>
        <w:spacing w:line="284" w:lineRule="auto"/>
        <w:rPr>
          <w:color w:val="auto"/>
          <w:spacing w:val="0"/>
          <w:position w:val="0"/>
          <w:lang w:eastAsia="zh-CN"/>
        </w:rPr>
      </w:pPr>
    </w:p>
    <w:p w14:paraId="6629FDD8">
      <w:pPr>
        <w:pageBreakBefore w:val="0"/>
        <w:widowControl w:val="0"/>
        <w:wordWrap/>
        <w:overflowPunct/>
        <w:topLinePunct w:val="0"/>
        <w:bidi w:val="0"/>
        <w:spacing w:before="185" w:line="219" w:lineRule="auto"/>
        <w:jc w:val="center"/>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（投标人视需要自行编写</w:t>
      </w:r>
      <w:r>
        <w:rPr>
          <w:rFonts w:ascii="宋体" w:hAnsi="宋体" w:eastAsia="宋体" w:cs="宋体"/>
          <w:color w:val="auto"/>
          <w:spacing w:val="0"/>
          <w:position w:val="0"/>
          <w:sz w:val="24"/>
          <w:szCs w:val="24"/>
          <w:lang w:eastAsia="zh-CN"/>
        </w:rPr>
        <w:t>）</w:t>
      </w:r>
    </w:p>
    <w:p w14:paraId="2A9794CA">
      <w:pPr>
        <w:pageBreakBefore w:val="0"/>
        <w:widowControl w:val="0"/>
        <w:wordWrap/>
        <w:overflowPunct/>
        <w:topLinePunct w:val="0"/>
        <w:bidi w:val="0"/>
        <w:spacing w:line="219" w:lineRule="auto"/>
        <w:rPr>
          <w:rFonts w:ascii="宋体" w:hAnsi="宋体" w:eastAsia="宋体" w:cs="宋体"/>
          <w:color w:val="auto"/>
          <w:spacing w:val="0"/>
          <w:position w:val="0"/>
          <w:sz w:val="24"/>
          <w:szCs w:val="24"/>
          <w:lang w:eastAsia="zh-CN"/>
        </w:rPr>
        <w:sectPr>
          <w:footerReference r:id="rId13" w:type="default"/>
          <w:pgSz w:w="11906" w:h="16839"/>
          <w:pgMar w:top="1429" w:right="1785" w:bottom="1429" w:left="1786" w:header="0" w:footer="994" w:gutter="0"/>
          <w:pgNumType w:fmt="decimal"/>
          <w:cols w:space="720" w:num="1"/>
        </w:sectPr>
      </w:pPr>
    </w:p>
    <w:p w14:paraId="6ED19D6F">
      <w:pPr>
        <w:pageBreakBefore w:val="0"/>
        <w:widowControl w:val="0"/>
        <w:numPr>
          <w:ilvl w:val="0"/>
          <w:numId w:val="5"/>
        </w:numPr>
        <w:wordWrap/>
        <w:overflowPunct/>
        <w:topLinePunct w:val="0"/>
        <w:bidi w:val="0"/>
        <w:spacing w:before="48" w:line="219" w:lineRule="auto"/>
        <w:jc w:val="center"/>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与技术、商务等评审有关的资料</w:t>
      </w:r>
    </w:p>
    <w:p w14:paraId="0A1E56E7">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582E9119">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35A9A559">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eastAsia="zh-CN"/>
        </w:rPr>
        <w:t>（投标人视需要自行编写</w:t>
      </w:r>
      <w:r>
        <w:rPr>
          <w:rFonts w:ascii="宋体" w:hAnsi="宋体" w:eastAsia="宋体" w:cs="宋体"/>
          <w:color w:val="auto"/>
          <w:spacing w:val="0"/>
          <w:position w:val="0"/>
          <w:sz w:val="24"/>
          <w:szCs w:val="24"/>
          <w:lang w:eastAsia="zh-CN"/>
        </w:rPr>
        <w:t>）</w:t>
      </w:r>
    </w:p>
    <w:p w14:paraId="2030AE5B">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sectPr>
          <w:footerReference r:id="rId14" w:type="default"/>
          <w:pgSz w:w="11906" w:h="16839"/>
          <w:pgMar w:top="1429" w:right="1786" w:bottom="1429" w:left="1786" w:header="0" w:footer="994" w:gutter="0"/>
          <w:pgNumType w:fmt="decimal"/>
          <w:cols w:space="720" w:num="1"/>
        </w:sectPr>
      </w:pPr>
    </w:p>
    <w:p w14:paraId="4F3FD044">
      <w:pPr>
        <w:pageBreakBefore w:val="0"/>
        <w:widowControl w:val="0"/>
        <w:wordWrap/>
        <w:overflowPunct/>
        <w:topLinePunct w:val="0"/>
        <w:bidi w:val="0"/>
        <w:spacing w:before="63" w:line="224" w:lineRule="auto"/>
        <w:jc w:val="center"/>
        <w:rPr>
          <w:rFonts w:ascii="宋体" w:hAnsi="宋体" w:eastAsia="宋体" w:cs="宋体"/>
          <w:color w:val="auto"/>
          <w:spacing w:val="0"/>
          <w:position w:val="0"/>
          <w:sz w:val="31"/>
          <w:szCs w:val="31"/>
          <w:lang w:eastAsia="zh-CN"/>
        </w:rPr>
      </w:pPr>
      <w:bookmarkStart w:id="82" w:name="bookmark81"/>
      <w:bookmarkEnd w:id="82"/>
      <w:bookmarkStart w:id="83" w:name="bookmark79"/>
      <w:bookmarkEnd w:id="83"/>
      <w:bookmarkStart w:id="84" w:name="bookmark80"/>
      <w:bookmarkEnd w:id="84"/>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第五章</w:t>
      </w:r>
      <w:r>
        <w:rPr>
          <w:rFonts w:ascii="宋体" w:hAnsi="宋体" w:eastAsia="宋体" w:cs="宋体"/>
          <w:color w:val="auto"/>
          <w:spacing w:val="0"/>
          <w:position w:val="0"/>
          <w:sz w:val="31"/>
          <w:szCs w:val="31"/>
          <w:lang w:eastAsia="zh-CN"/>
        </w:rPr>
        <w:t xml:space="preserve">  </w:t>
      </w:r>
      <w:r>
        <w:rPr>
          <w:rFonts w:ascii="宋体" w:hAnsi="宋体" w:eastAsia="宋体" w:cs="宋体"/>
          <w:color w:val="auto"/>
          <w:spacing w:val="0"/>
          <w:position w:val="0"/>
          <w:sz w:val="31"/>
          <w:szCs w:val="31"/>
          <w:lang w:eastAsia="zh-CN"/>
          <w14:textOutline w14:w="5791" w14:cap="sq" w14:cmpd="sng" w14:algn="ctr">
            <w14:solidFill>
              <w14:srgbClr w14:val="000000"/>
            </w14:solidFill>
            <w14:prstDash w14:val="solid"/>
            <w14:bevel/>
          </w14:textOutline>
        </w:rPr>
        <w:t>采购需求</w:t>
      </w:r>
    </w:p>
    <w:p w14:paraId="7F357F9D">
      <w:pPr>
        <w:pageBreakBefore w:val="0"/>
        <w:widowControl w:val="0"/>
        <w:wordWrap/>
        <w:overflowPunct/>
        <w:topLinePunct w:val="0"/>
        <w:bidi w:val="0"/>
        <w:spacing w:line="309" w:lineRule="auto"/>
        <w:rPr>
          <w:color w:val="auto"/>
          <w:spacing w:val="0"/>
          <w:position w:val="0"/>
          <w:lang w:eastAsia="zh-CN"/>
        </w:rPr>
      </w:pPr>
    </w:p>
    <w:p w14:paraId="220E4672">
      <w:pPr>
        <w:pageBreakBefore w:val="0"/>
        <w:widowControl w:val="0"/>
        <w:numPr>
          <w:ilvl w:val="0"/>
          <w:numId w:val="6"/>
        </w:numPr>
        <w:wordWrap/>
        <w:overflowPunct/>
        <w:topLinePunct w:val="0"/>
        <w:bidi w:val="0"/>
        <w:spacing w:before="78" w:line="220" w:lineRule="auto"/>
        <w:outlineLvl w:val="1"/>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需求表</w:t>
      </w:r>
    </w:p>
    <w:p w14:paraId="52DB96F7">
      <w:pPr>
        <w:pStyle w:val="6"/>
        <w:numPr>
          <w:ilvl w:val="0"/>
          <w:numId w:val="0"/>
        </w:numPr>
      </w:pPr>
    </w:p>
    <w:tbl>
      <w:tblPr>
        <w:tblStyle w:val="15"/>
        <w:tblW w:w="97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320"/>
        <w:gridCol w:w="2655"/>
        <w:gridCol w:w="1185"/>
        <w:gridCol w:w="2192"/>
        <w:gridCol w:w="1075"/>
      </w:tblGrid>
      <w:tr w14:paraId="3F512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73" w:type="dxa"/>
            <w:noWrap w:val="0"/>
            <w:vAlign w:val="center"/>
          </w:tcPr>
          <w:p w14:paraId="52A2D8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招商编号</w:t>
            </w:r>
          </w:p>
        </w:tc>
        <w:tc>
          <w:tcPr>
            <w:tcW w:w="1320" w:type="dxa"/>
            <w:noWrap w:val="0"/>
            <w:vAlign w:val="center"/>
          </w:tcPr>
          <w:p w14:paraId="07E523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档口编号</w:t>
            </w:r>
          </w:p>
        </w:tc>
        <w:tc>
          <w:tcPr>
            <w:tcW w:w="2655" w:type="dxa"/>
            <w:noWrap w:val="0"/>
            <w:vAlign w:val="center"/>
          </w:tcPr>
          <w:p w14:paraId="12FBC0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现有经营品类</w:t>
            </w:r>
          </w:p>
        </w:tc>
        <w:tc>
          <w:tcPr>
            <w:tcW w:w="1185" w:type="dxa"/>
            <w:noWrap w:val="0"/>
            <w:vAlign w:val="center"/>
          </w:tcPr>
          <w:p w14:paraId="1E7BFA0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招商数量</w:t>
            </w:r>
          </w:p>
        </w:tc>
        <w:tc>
          <w:tcPr>
            <w:tcW w:w="2192" w:type="dxa"/>
            <w:noWrap w:val="0"/>
            <w:vAlign w:val="center"/>
          </w:tcPr>
          <w:p w14:paraId="6031CFC1">
            <w:pPr>
              <w:keepNext w:val="0"/>
              <w:keepLines w:val="0"/>
              <w:pageBreakBefore w:val="0"/>
              <w:widowControl w:val="0"/>
              <w:kinsoku/>
              <w:wordWrap/>
              <w:overflowPunct/>
              <w:topLinePunct w:val="0"/>
              <w:autoSpaceDE w:val="0"/>
              <w:autoSpaceDN w:val="0"/>
              <w:bidi w:val="0"/>
              <w:adjustRightInd w:val="0"/>
              <w:snapToGrid w:val="0"/>
              <w:spacing w:line="240" w:lineRule="auto"/>
              <w:ind w:firstLine="699" w:firstLineChars="300"/>
              <w:jc w:val="both"/>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位置</w:t>
            </w:r>
          </w:p>
        </w:tc>
        <w:tc>
          <w:tcPr>
            <w:tcW w:w="1075" w:type="dxa"/>
            <w:noWrap w:val="0"/>
            <w:vAlign w:val="center"/>
          </w:tcPr>
          <w:p w14:paraId="16C891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4"/>
                <w:position w:val="17"/>
                <w:sz w:val="24"/>
                <w:szCs w:val="24"/>
                <w:highlight w:val="none"/>
                <w:lang w:val="en-US" w:eastAsia="zh-CN"/>
              </w:rPr>
            </w:pPr>
            <w:r>
              <w:rPr>
                <w:rFonts w:hint="eastAsia" w:ascii="宋体" w:hAnsi="宋体" w:eastAsia="宋体" w:cs="宋体"/>
                <w:b/>
                <w:bCs/>
                <w:color w:val="auto"/>
                <w:spacing w:val="-4"/>
                <w:position w:val="17"/>
                <w:sz w:val="24"/>
                <w:szCs w:val="24"/>
                <w:highlight w:val="none"/>
                <w:lang w:val="en-US" w:eastAsia="zh-CN"/>
              </w:rPr>
              <w:t>备注</w:t>
            </w:r>
          </w:p>
        </w:tc>
      </w:tr>
      <w:tr w14:paraId="3C1E6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73" w:type="dxa"/>
            <w:noWrap w:val="0"/>
            <w:vAlign w:val="center"/>
          </w:tcPr>
          <w:p w14:paraId="5071E5F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001</w:t>
            </w:r>
          </w:p>
        </w:tc>
        <w:tc>
          <w:tcPr>
            <w:tcW w:w="1320" w:type="dxa"/>
            <w:noWrap w:val="0"/>
            <w:vAlign w:val="center"/>
          </w:tcPr>
          <w:p w14:paraId="6C4299F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1-09</w:t>
            </w:r>
          </w:p>
        </w:tc>
        <w:tc>
          <w:tcPr>
            <w:tcW w:w="2655" w:type="dxa"/>
            <w:vMerge w:val="restart"/>
            <w:noWrap w:val="0"/>
            <w:vAlign w:val="center"/>
          </w:tcPr>
          <w:p w14:paraId="75D4C504">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p>
          <w:p w14:paraId="52ED475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馄饨水饺、烤饼、牛肉面、麻辣烫、江西粉面、快乐番薯、五谷渔粉、套餐饭、早点包子、壹米线、饭点点、酸菜鱼、缘味先石锅菜、赣味居鸭腿饭、虾仁捞饭、浓汁烧、营养粥、水果、茶饮</w:t>
            </w:r>
          </w:p>
        </w:tc>
        <w:tc>
          <w:tcPr>
            <w:tcW w:w="1185" w:type="dxa"/>
            <w:noWrap w:val="0"/>
            <w:vAlign w:val="center"/>
          </w:tcPr>
          <w:p w14:paraId="5A16DC1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3B97A04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restart"/>
            <w:noWrap w:val="0"/>
            <w:vAlign w:val="center"/>
          </w:tcPr>
          <w:p w14:paraId="06E3DD1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同楼层</w:t>
            </w:r>
            <w:r>
              <w:rPr>
                <w:rFonts w:hint="eastAsia" w:ascii="宋体" w:hAnsi="宋体" w:eastAsia="宋体" w:cs="宋体"/>
                <w:color w:val="auto"/>
                <w:spacing w:val="-4"/>
                <w:position w:val="17"/>
                <w:sz w:val="24"/>
                <w:szCs w:val="24"/>
                <w:highlight w:val="none"/>
                <w:lang w:val="en-US" w:eastAsia="zh-CN"/>
              </w:rPr>
              <w:t>经营品类必须</w:t>
            </w:r>
            <w:r>
              <w:rPr>
                <w:rFonts w:hint="default" w:ascii="宋体" w:hAnsi="宋体" w:eastAsia="宋体" w:cs="宋体"/>
                <w:color w:val="auto"/>
                <w:spacing w:val="-4"/>
                <w:position w:val="17"/>
                <w:sz w:val="24"/>
                <w:szCs w:val="24"/>
                <w:highlight w:val="none"/>
                <w:lang w:val="en-US" w:eastAsia="zh-CN"/>
              </w:rPr>
              <w:t>不</w:t>
            </w:r>
            <w:r>
              <w:rPr>
                <w:rFonts w:hint="eastAsia" w:ascii="宋体" w:hAnsi="宋体" w:eastAsia="宋体" w:cs="宋体"/>
                <w:color w:val="auto"/>
                <w:spacing w:val="-4"/>
                <w:position w:val="17"/>
                <w:sz w:val="24"/>
                <w:szCs w:val="24"/>
                <w:highlight w:val="none"/>
                <w:lang w:val="en-US" w:eastAsia="zh-CN"/>
              </w:rPr>
              <w:t>能与现有经营品类</w:t>
            </w:r>
            <w:r>
              <w:rPr>
                <w:rFonts w:hint="default" w:ascii="宋体" w:hAnsi="宋体" w:eastAsia="宋体" w:cs="宋体"/>
                <w:color w:val="auto"/>
                <w:spacing w:val="-4"/>
                <w:position w:val="17"/>
                <w:sz w:val="24"/>
                <w:szCs w:val="24"/>
                <w:highlight w:val="none"/>
                <w:lang w:val="en-US" w:eastAsia="zh-CN"/>
              </w:rPr>
              <w:t>冲突即可</w:t>
            </w:r>
          </w:p>
        </w:tc>
      </w:tr>
      <w:tr w14:paraId="46069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73" w:type="dxa"/>
            <w:noWrap w:val="0"/>
            <w:vAlign w:val="center"/>
          </w:tcPr>
          <w:p w14:paraId="4BDBB45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002</w:t>
            </w:r>
          </w:p>
        </w:tc>
        <w:tc>
          <w:tcPr>
            <w:tcW w:w="1320" w:type="dxa"/>
            <w:noWrap w:val="0"/>
            <w:vAlign w:val="center"/>
          </w:tcPr>
          <w:p w14:paraId="46A5242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1-10</w:t>
            </w:r>
          </w:p>
        </w:tc>
        <w:tc>
          <w:tcPr>
            <w:tcW w:w="2655" w:type="dxa"/>
            <w:vMerge w:val="continue"/>
            <w:noWrap w:val="0"/>
            <w:vAlign w:val="center"/>
          </w:tcPr>
          <w:p w14:paraId="03319B3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53BCC0F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57061F9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5A9E759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08B98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73" w:type="dxa"/>
            <w:noWrap w:val="0"/>
            <w:vAlign w:val="center"/>
          </w:tcPr>
          <w:p w14:paraId="36911A4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003</w:t>
            </w:r>
          </w:p>
        </w:tc>
        <w:tc>
          <w:tcPr>
            <w:tcW w:w="1320" w:type="dxa"/>
            <w:noWrap w:val="0"/>
            <w:vAlign w:val="center"/>
          </w:tcPr>
          <w:p w14:paraId="17D19F9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1-12</w:t>
            </w:r>
          </w:p>
        </w:tc>
        <w:tc>
          <w:tcPr>
            <w:tcW w:w="2655" w:type="dxa"/>
            <w:vMerge w:val="continue"/>
            <w:noWrap w:val="0"/>
            <w:vAlign w:val="center"/>
          </w:tcPr>
          <w:p w14:paraId="3B025C8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6D8C7CF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34F6ECD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4F37375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42A2A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3" w:type="dxa"/>
            <w:noWrap w:val="0"/>
            <w:vAlign w:val="center"/>
          </w:tcPr>
          <w:p w14:paraId="7DB19D2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004</w:t>
            </w:r>
          </w:p>
        </w:tc>
        <w:tc>
          <w:tcPr>
            <w:tcW w:w="1320" w:type="dxa"/>
            <w:noWrap w:val="0"/>
            <w:vAlign w:val="center"/>
          </w:tcPr>
          <w:p w14:paraId="694ED52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1-13</w:t>
            </w:r>
          </w:p>
        </w:tc>
        <w:tc>
          <w:tcPr>
            <w:tcW w:w="2655" w:type="dxa"/>
            <w:vMerge w:val="continue"/>
            <w:noWrap w:val="0"/>
            <w:vAlign w:val="center"/>
          </w:tcPr>
          <w:p w14:paraId="763BEDB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1142A1D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4DBEA19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72F92BF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5571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73" w:type="dxa"/>
            <w:noWrap w:val="0"/>
            <w:vAlign w:val="center"/>
          </w:tcPr>
          <w:p w14:paraId="734E9D4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005</w:t>
            </w:r>
          </w:p>
        </w:tc>
        <w:tc>
          <w:tcPr>
            <w:tcW w:w="1320" w:type="dxa"/>
            <w:noWrap w:val="0"/>
            <w:vAlign w:val="center"/>
          </w:tcPr>
          <w:p w14:paraId="3DB58F9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1-19</w:t>
            </w:r>
          </w:p>
        </w:tc>
        <w:tc>
          <w:tcPr>
            <w:tcW w:w="2655" w:type="dxa"/>
            <w:vMerge w:val="continue"/>
            <w:noWrap w:val="0"/>
            <w:vAlign w:val="center"/>
          </w:tcPr>
          <w:p w14:paraId="0433F19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3BF3AF2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3726E01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05F5BFA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0B3B7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3" w:type="dxa"/>
            <w:noWrap w:val="0"/>
            <w:vAlign w:val="center"/>
          </w:tcPr>
          <w:p w14:paraId="59FDC29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006</w:t>
            </w:r>
          </w:p>
        </w:tc>
        <w:tc>
          <w:tcPr>
            <w:tcW w:w="1320" w:type="dxa"/>
            <w:noWrap w:val="0"/>
            <w:vAlign w:val="center"/>
          </w:tcPr>
          <w:p w14:paraId="0D1F832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1-21</w:t>
            </w:r>
          </w:p>
        </w:tc>
        <w:tc>
          <w:tcPr>
            <w:tcW w:w="2655" w:type="dxa"/>
            <w:vMerge w:val="continue"/>
            <w:noWrap w:val="0"/>
            <w:vAlign w:val="center"/>
          </w:tcPr>
          <w:p w14:paraId="088E358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0C781D6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0DEBF4B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08BC326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56BF5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73" w:type="dxa"/>
            <w:noWrap w:val="0"/>
            <w:vAlign w:val="center"/>
          </w:tcPr>
          <w:p w14:paraId="645232D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007</w:t>
            </w:r>
          </w:p>
        </w:tc>
        <w:tc>
          <w:tcPr>
            <w:tcW w:w="1320" w:type="dxa"/>
            <w:noWrap w:val="0"/>
            <w:vAlign w:val="center"/>
          </w:tcPr>
          <w:p w14:paraId="56BCAAF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1-22</w:t>
            </w:r>
          </w:p>
        </w:tc>
        <w:tc>
          <w:tcPr>
            <w:tcW w:w="2655" w:type="dxa"/>
            <w:vMerge w:val="continue"/>
            <w:noWrap w:val="0"/>
            <w:vAlign w:val="center"/>
          </w:tcPr>
          <w:p w14:paraId="75AAEB2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699F2717">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7480DB8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15205B6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27C1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3" w:type="dxa"/>
            <w:noWrap w:val="0"/>
            <w:vAlign w:val="center"/>
          </w:tcPr>
          <w:p w14:paraId="32ECEE2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008</w:t>
            </w:r>
          </w:p>
        </w:tc>
        <w:tc>
          <w:tcPr>
            <w:tcW w:w="1320" w:type="dxa"/>
            <w:noWrap w:val="0"/>
            <w:vAlign w:val="center"/>
          </w:tcPr>
          <w:p w14:paraId="5186F5E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1-23</w:t>
            </w:r>
          </w:p>
        </w:tc>
        <w:tc>
          <w:tcPr>
            <w:tcW w:w="2655" w:type="dxa"/>
            <w:vMerge w:val="continue"/>
            <w:noWrap w:val="0"/>
            <w:vAlign w:val="center"/>
          </w:tcPr>
          <w:p w14:paraId="33CA694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17F06F6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747CFC7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459D856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B5C2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3" w:type="dxa"/>
            <w:noWrap w:val="0"/>
            <w:vAlign w:val="center"/>
          </w:tcPr>
          <w:p w14:paraId="1EC9423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009</w:t>
            </w:r>
          </w:p>
        </w:tc>
        <w:tc>
          <w:tcPr>
            <w:tcW w:w="1320" w:type="dxa"/>
            <w:noWrap w:val="0"/>
            <w:vAlign w:val="center"/>
          </w:tcPr>
          <w:p w14:paraId="33BF05D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1-25</w:t>
            </w:r>
          </w:p>
        </w:tc>
        <w:tc>
          <w:tcPr>
            <w:tcW w:w="2655" w:type="dxa"/>
            <w:vMerge w:val="continue"/>
            <w:noWrap w:val="0"/>
            <w:vAlign w:val="center"/>
          </w:tcPr>
          <w:p w14:paraId="6628531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3752475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7D9E105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3F0E5EC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338A2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73" w:type="dxa"/>
            <w:noWrap w:val="0"/>
            <w:vAlign w:val="center"/>
          </w:tcPr>
          <w:p w14:paraId="2012C60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010</w:t>
            </w:r>
          </w:p>
        </w:tc>
        <w:tc>
          <w:tcPr>
            <w:tcW w:w="1320" w:type="dxa"/>
            <w:noWrap w:val="0"/>
            <w:vAlign w:val="center"/>
          </w:tcPr>
          <w:p w14:paraId="4E1FF40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1-26</w:t>
            </w:r>
          </w:p>
        </w:tc>
        <w:tc>
          <w:tcPr>
            <w:tcW w:w="2655" w:type="dxa"/>
            <w:vMerge w:val="continue"/>
            <w:noWrap w:val="0"/>
            <w:vAlign w:val="center"/>
          </w:tcPr>
          <w:p w14:paraId="2669105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1B40A07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2DBA932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12A5DD9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6349C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73" w:type="dxa"/>
            <w:noWrap w:val="0"/>
            <w:vAlign w:val="center"/>
          </w:tcPr>
          <w:p w14:paraId="11862B0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011</w:t>
            </w:r>
          </w:p>
        </w:tc>
        <w:tc>
          <w:tcPr>
            <w:tcW w:w="1320" w:type="dxa"/>
            <w:noWrap w:val="0"/>
            <w:vAlign w:val="center"/>
          </w:tcPr>
          <w:p w14:paraId="4E6DEF0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1-28</w:t>
            </w:r>
          </w:p>
        </w:tc>
        <w:tc>
          <w:tcPr>
            <w:tcW w:w="2655" w:type="dxa"/>
            <w:vMerge w:val="continue"/>
            <w:noWrap w:val="0"/>
            <w:vAlign w:val="center"/>
          </w:tcPr>
          <w:p w14:paraId="1C5E2BD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4BF95CB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2833845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0EC8F3F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7C81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73" w:type="dxa"/>
            <w:noWrap w:val="0"/>
            <w:vAlign w:val="center"/>
          </w:tcPr>
          <w:p w14:paraId="5FBF8A6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012</w:t>
            </w:r>
          </w:p>
        </w:tc>
        <w:tc>
          <w:tcPr>
            <w:tcW w:w="1320" w:type="dxa"/>
            <w:noWrap w:val="0"/>
            <w:vAlign w:val="center"/>
          </w:tcPr>
          <w:p w14:paraId="623E0505">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1-29</w:t>
            </w:r>
          </w:p>
        </w:tc>
        <w:tc>
          <w:tcPr>
            <w:tcW w:w="2655" w:type="dxa"/>
            <w:vMerge w:val="continue"/>
            <w:noWrap w:val="0"/>
            <w:vAlign w:val="center"/>
          </w:tcPr>
          <w:p w14:paraId="508EC80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7B46FC5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71D9CDB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232886B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FC5A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73" w:type="dxa"/>
            <w:noWrap w:val="0"/>
            <w:vAlign w:val="center"/>
          </w:tcPr>
          <w:p w14:paraId="5B98DEE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013</w:t>
            </w:r>
          </w:p>
        </w:tc>
        <w:tc>
          <w:tcPr>
            <w:tcW w:w="1320" w:type="dxa"/>
            <w:noWrap w:val="0"/>
            <w:vAlign w:val="center"/>
          </w:tcPr>
          <w:p w14:paraId="4BD8FD2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1-30</w:t>
            </w:r>
          </w:p>
        </w:tc>
        <w:tc>
          <w:tcPr>
            <w:tcW w:w="2655" w:type="dxa"/>
            <w:vMerge w:val="continue"/>
            <w:noWrap w:val="0"/>
            <w:vAlign w:val="center"/>
          </w:tcPr>
          <w:p w14:paraId="66A3E37F">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5A38D69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2D0AC01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第一食堂二楼</w:t>
            </w:r>
          </w:p>
        </w:tc>
        <w:tc>
          <w:tcPr>
            <w:tcW w:w="1075" w:type="dxa"/>
            <w:vMerge w:val="continue"/>
            <w:noWrap w:val="0"/>
            <w:vAlign w:val="center"/>
          </w:tcPr>
          <w:p w14:paraId="5EAFE9F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176A2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3" w:type="dxa"/>
            <w:noWrap w:val="0"/>
            <w:vAlign w:val="center"/>
          </w:tcPr>
          <w:p w14:paraId="187F3896">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014</w:t>
            </w:r>
          </w:p>
        </w:tc>
        <w:tc>
          <w:tcPr>
            <w:tcW w:w="1320" w:type="dxa"/>
            <w:noWrap w:val="0"/>
            <w:vAlign w:val="center"/>
          </w:tcPr>
          <w:p w14:paraId="2B9D950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3-3</w:t>
            </w:r>
          </w:p>
        </w:tc>
        <w:tc>
          <w:tcPr>
            <w:tcW w:w="2655" w:type="dxa"/>
            <w:vMerge w:val="restart"/>
            <w:noWrap w:val="0"/>
            <w:vAlign w:val="center"/>
          </w:tcPr>
          <w:p w14:paraId="41E4C86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套餐饭，小炒，炒粉、炒面、汤粉、汤面、瓦罐汤，早点</w:t>
            </w:r>
          </w:p>
        </w:tc>
        <w:tc>
          <w:tcPr>
            <w:tcW w:w="1185" w:type="dxa"/>
            <w:noWrap w:val="0"/>
            <w:vAlign w:val="center"/>
          </w:tcPr>
          <w:p w14:paraId="420D16B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0A54DE4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1075" w:type="dxa"/>
            <w:vMerge w:val="continue"/>
            <w:noWrap w:val="0"/>
            <w:vAlign w:val="center"/>
          </w:tcPr>
          <w:p w14:paraId="183C22F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256FC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73" w:type="dxa"/>
            <w:noWrap w:val="0"/>
            <w:vAlign w:val="center"/>
          </w:tcPr>
          <w:p w14:paraId="037F22D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015</w:t>
            </w:r>
          </w:p>
        </w:tc>
        <w:tc>
          <w:tcPr>
            <w:tcW w:w="1320" w:type="dxa"/>
            <w:noWrap w:val="0"/>
            <w:vAlign w:val="center"/>
          </w:tcPr>
          <w:p w14:paraId="5B3330F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3-4</w:t>
            </w:r>
          </w:p>
        </w:tc>
        <w:tc>
          <w:tcPr>
            <w:tcW w:w="2655" w:type="dxa"/>
            <w:vMerge w:val="continue"/>
            <w:noWrap w:val="0"/>
            <w:vAlign w:val="center"/>
          </w:tcPr>
          <w:p w14:paraId="1027072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3A5A946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31AECC7C">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1075" w:type="dxa"/>
            <w:vMerge w:val="continue"/>
            <w:noWrap w:val="0"/>
            <w:vAlign w:val="center"/>
          </w:tcPr>
          <w:p w14:paraId="3F09970A">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40DBE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73" w:type="dxa"/>
            <w:noWrap w:val="0"/>
            <w:vAlign w:val="center"/>
          </w:tcPr>
          <w:p w14:paraId="2FF5631E">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016</w:t>
            </w:r>
          </w:p>
        </w:tc>
        <w:tc>
          <w:tcPr>
            <w:tcW w:w="1320" w:type="dxa"/>
            <w:noWrap w:val="0"/>
            <w:vAlign w:val="center"/>
          </w:tcPr>
          <w:p w14:paraId="47936A22">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default" w:ascii="宋体" w:hAnsi="宋体" w:eastAsia="宋体" w:cs="宋体"/>
                <w:color w:val="auto"/>
                <w:spacing w:val="-4"/>
                <w:position w:val="17"/>
                <w:sz w:val="24"/>
                <w:szCs w:val="24"/>
                <w:highlight w:val="none"/>
                <w:lang w:val="en-US" w:eastAsia="zh-CN"/>
              </w:rPr>
              <w:t>3-6</w:t>
            </w:r>
          </w:p>
        </w:tc>
        <w:tc>
          <w:tcPr>
            <w:tcW w:w="2655" w:type="dxa"/>
            <w:vMerge w:val="continue"/>
            <w:noWrap w:val="0"/>
            <w:vAlign w:val="center"/>
          </w:tcPr>
          <w:p w14:paraId="6BEE1361">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p>
        </w:tc>
        <w:tc>
          <w:tcPr>
            <w:tcW w:w="1185" w:type="dxa"/>
            <w:noWrap w:val="0"/>
            <w:vAlign w:val="center"/>
          </w:tcPr>
          <w:p w14:paraId="0CC75664">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032BB6A3">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第三食堂一楼</w:t>
            </w:r>
          </w:p>
        </w:tc>
        <w:tc>
          <w:tcPr>
            <w:tcW w:w="1075" w:type="dxa"/>
            <w:vMerge w:val="continue"/>
            <w:noWrap w:val="0"/>
            <w:vAlign w:val="center"/>
          </w:tcPr>
          <w:p w14:paraId="2E6681F0">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p>
        </w:tc>
      </w:tr>
      <w:tr w14:paraId="3A4B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273" w:type="dxa"/>
            <w:noWrap w:val="0"/>
            <w:vAlign w:val="center"/>
          </w:tcPr>
          <w:p w14:paraId="3FD349A9">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017</w:t>
            </w:r>
          </w:p>
        </w:tc>
        <w:tc>
          <w:tcPr>
            <w:tcW w:w="1320" w:type="dxa"/>
            <w:noWrap w:val="0"/>
            <w:vAlign w:val="center"/>
          </w:tcPr>
          <w:p w14:paraId="13B76F0B">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3-7</w:t>
            </w:r>
          </w:p>
        </w:tc>
        <w:tc>
          <w:tcPr>
            <w:tcW w:w="2655" w:type="dxa"/>
            <w:noWrap w:val="0"/>
            <w:vAlign w:val="center"/>
          </w:tcPr>
          <w:p w14:paraId="4A13D698">
            <w:pPr>
              <w:keepNext w:val="0"/>
              <w:keepLines w:val="0"/>
              <w:pageBreakBefore w:val="0"/>
              <w:widowControl w:val="0"/>
              <w:kinsoku/>
              <w:wordWrap/>
              <w:overflowPunct/>
              <w:topLinePunct w:val="0"/>
              <w:autoSpaceDE w:val="0"/>
              <w:autoSpaceDN w:val="0"/>
              <w:bidi w:val="0"/>
              <w:adjustRightInd w:val="0"/>
              <w:snapToGrid w:val="0"/>
              <w:spacing w:line="240" w:lineRule="auto"/>
              <w:ind w:firstLine="928" w:firstLineChars="4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w:t>
            </w:r>
          </w:p>
        </w:tc>
        <w:tc>
          <w:tcPr>
            <w:tcW w:w="1185" w:type="dxa"/>
            <w:noWrap w:val="0"/>
            <w:vAlign w:val="center"/>
          </w:tcPr>
          <w:p w14:paraId="7E9216B8">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1</w:t>
            </w:r>
          </w:p>
        </w:tc>
        <w:tc>
          <w:tcPr>
            <w:tcW w:w="2192" w:type="dxa"/>
            <w:noWrap w:val="0"/>
            <w:vAlign w:val="center"/>
          </w:tcPr>
          <w:p w14:paraId="273861ED">
            <w:pPr>
              <w:keepNext w:val="0"/>
              <w:keepLines w:val="0"/>
              <w:pageBreakBefore w:val="0"/>
              <w:widowControl w:val="0"/>
              <w:kinsoku/>
              <w:wordWrap/>
              <w:overflowPunct/>
              <w:topLinePunct w:val="0"/>
              <w:autoSpaceDE w:val="0"/>
              <w:autoSpaceDN w:val="0"/>
              <w:bidi w:val="0"/>
              <w:adjustRightInd w:val="0"/>
              <w:snapToGrid w:val="0"/>
              <w:spacing w:line="240" w:lineRule="auto"/>
              <w:ind w:firstLine="464" w:firstLineChars="200"/>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第三食堂</w:t>
            </w:r>
          </w:p>
          <w:p w14:paraId="0821637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二楼（不含教师窗口）</w:t>
            </w:r>
          </w:p>
        </w:tc>
        <w:tc>
          <w:tcPr>
            <w:tcW w:w="1075" w:type="dxa"/>
            <w:noWrap w:val="0"/>
            <w:vAlign w:val="center"/>
          </w:tcPr>
          <w:p w14:paraId="3E83B860">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color w:val="auto"/>
                <w:spacing w:val="-4"/>
                <w:position w:val="17"/>
                <w:sz w:val="24"/>
                <w:szCs w:val="24"/>
                <w:highlight w:val="none"/>
                <w:lang w:val="en-US" w:eastAsia="zh-CN"/>
              </w:rPr>
            </w:pPr>
            <w:r>
              <w:rPr>
                <w:rFonts w:hint="eastAsia" w:ascii="宋体" w:hAnsi="宋体" w:eastAsia="宋体" w:cs="宋体"/>
                <w:color w:val="auto"/>
                <w:spacing w:val="-4"/>
                <w:position w:val="17"/>
                <w:sz w:val="24"/>
                <w:szCs w:val="24"/>
                <w:highlight w:val="none"/>
                <w:lang w:val="en-US" w:eastAsia="zh-CN"/>
              </w:rPr>
              <w:t>自行规划</w:t>
            </w:r>
          </w:p>
        </w:tc>
      </w:tr>
      <w:tr w14:paraId="24BB5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0" w:type="dxa"/>
            <w:gridSpan w:val="6"/>
            <w:noWrap w:val="0"/>
            <w:vAlign w:val="center"/>
          </w:tcPr>
          <w:p w14:paraId="5F226BC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color w:val="FF0000"/>
                <w:spacing w:val="-4"/>
                <w:position w:val="17"/>
                <w:sz w:val="24"/>
                <w:szCs w:val="24"/>
                <w:highlight w:val="none"/>
                <w:lang w:val="en-US" w:eastAsia="zh-CN"/>
              </w:rPr>
            </w:pPr>
            <w:r>
              <w:rPr>
                <w:rFonts w:hint="eastAsia" w:ascii="宋体" w:hAnsi="宋体" w:eastAsia="宋体" w:cs="宋体"/>
                <w:b/>
                <w:bCs/>
                <w:color w:val="FF0000"/>
                <w:spacing w:val="-4"/>
                <w:position w:val="17"/>
                <w:sz w:val="24"/>
                <w:szCs w:val="24"/>
                <w:highlight w:val="none"/>
                <w:lang w:val="en-US" w:eastAsia="zh-CN"/>
              </w:rPr>
              <w:t>1、投标人在符合招标文件要求下可参与本项目任意档口，可兼投兼中。如报多个档口，投标文件须分别并单独装袋密封（一档一包，每个包正本1份、 副本1份）。</w:t>
            </w:r>
          </w:p>
          <w:p w14:paraId="16FFA3BE">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lang w:val="en-US" w:eastAsia="zh-CN"/>
              </w:rPr>
            </w:pPr>
            <w:r>
              <w:rPr>
                <w:rFonts w:hint="eastAsia" w:ascii="宋体" w:hAnsi="宋体" w:eastAsia="宋体" w:cs="宋体"/>
                <w:b/>
                <w:bCs/>
                <w:color w:val="FF0000"/>
                <w:spacing w:val="-4"/>
                <w:position w:val="17"/>
                <w:sz w:val="24"/>
                <w:szCs w:val="24"/>
                <w:highlight w:val="none"/>
                <w:lang w:val="en-US" w:eastAsia="zh-CN"/>
              </w:rPr>
              <w:t>2、采购人不保证在档口消费人数，档口消费额变化与采购人无关，经营者自负盈亏，请各投标人充分考虑以上风险因素，谨慎报价。</w:t>
            </w:r>
          </w:p>
        </w:tc>
      </w:tr>
    </w:tbl>
    <w:p w14:paraId="1D6BD504">
      <w:pPr>
        <w:pageBreakBefore w:val="0"/>
        <w:widowControl w:val="0"/>
        <w:wordWrap/>
        <w:overflowPunct/>
        <w:topLinePunct w:val="0"/>
        <w:bidi w:val="0"/>
        <w:spacing w:before="64"/>
        <w:rPr>
          <w:color w:val="auto"/>
          <w:spacing w:val="0"/>
          <w:position w:val="0"/>
        </w:rPr>
      </w:pPr>
    </w:p>
    <w:p w14:paraId="72BF188E">
      <w:pPr>
        <w:bidi w:val="0"/>
        <w:rPr>
          <w:rFonts w:hint="eastAsia"/>
          <w:lang w:val="en-US" w:eastAsia="zh-CN"/>
        </w:rPr>
      </w:pPr>
    </w:p>
    <w:p w14:paraId="2AA5B096">
      <w:pPr>
        <w:bidi w:val="0"/>
        <w:rPr>
          <w:rFonts w:hint="eastAsia"/>
          <w:lang w:val="en-US" w:eastAsia="zh-CN"/>
        </w:rPr>
      </w:pPr>
    </w:p>
    <w:p w14:paraId="46B7C637">
      <w:pPr>
        <w:pageBreakBefore w:val="0"/>
        <w:widowControl w:val="0"/>
        <w:kinsoku/>
        <w:wordWrap/>
        <w:overflowPunct/>
        <w:topLinePunct w:val="0"/>
        <w:bidi w:val="0"/>
        <w:spacing w:before="47" w:line="219" w:lineRule="auto"/>
        <w:jc w:val="both"/>
        <w:outlineLvl w:val="1"/>
        <w:rPr>
          <w:color w:val="auto"/>
          <w:highlight w:val="none"/>
        </w:rPr>
      </w:pPr>
      <w:bookmarkStart w:id="85" w:name="_Toc12949"/>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求</w:t>
      </w:r>
      <w:bookmarkEnd w:id="85"/>
    </w:p>
    <w:p w14:paraId="78508E9C">
      <w:pPr>
        <w:pageBreakBefore w:val="0"/>
        <w:widowControl w:val="0"/>
        <w:kinsoku/>
        <w:wordWrap/>
        <w:overflowPunct/>
        <w:topLinePunct w:val="0"/>
        <w:bidi w:val="0"/>
        <w:spacing w:line="258" w:lineRule="auto"/>
        <w:jc w:val="both"/>
        <w:rPr>
          <w:color w:val="auto"/>
          <w:highlight w:val="none"/>
        </w:rPr>
      </w:pPr>
    </w:p>
    <w:p w14:paraId="0A903479">
      <w:pPr>
        <w:pageBreakBefore w:val="0"/>
        <w:widowControl w:val="0"/>
        <w:numPr>
          <w:ilvl w:val="0"/>
          <w:numId w:val="7"/>
        </w:numPr>
        <w:kinsoku/>
        <w:wordWrap/>
        <w:overflowPunct/>
        <w:topLinePunct w:val="0"/>
        <w:bidi w:val="0"/>
        <w:spacing w:before="78" w:line="219" w:lineRule="auto"/>
        <w:jc w:val="both"/>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技术需求</w:t>
      </w:r>
    </w:p>
    <w:p w14:paraId="263FAC3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经营范围：为规范经营行为，未经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书面同意，</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不得擅自变更或超出核定经营范围。如发现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超范围经营，每发生一次，</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已缴纳的履约保证金中扣除保证金总额2%的金额作为违约金，此类扣款可累计执行。</w:t>
      </w:r>
      <w:r>
        <w:rPr>
          <w:rFonts w:hint="eastAsia" w:ascii="宋体" w:hAnsi="宋体" w:eastAsia="宋体" w:cs="宋体"/>
          <w:b/>
          <w:bCs/>
          <w:color w:val="auto"/>
          <w:sz w:val="24"/>
          <w:szCs w:val="24"/>
          <w:highlight w:val="none"/>
          <w:lang w:val="en-US" w:eastAsia="zh-CN"/>
        </w:rPr>
        <w:t>（下同：扣除部分投标人必需15日内补足履约保证金）</w:t>
      </w:r>
    </w:p>
    <w:p w14:paraId="036C6B2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经营模式：</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风险自担、自负盈亏。</w:t>
      </w:r>
    </w:p>
    <w:p w14:paraId="0E694248">
      <w:pPr>
        <w:keepNext w:val="0"/>
        <w:keepLines w:val="0"/>
        <w:pageBreakBefore w:val="0"/>
        <w:widowControl/>
        <w:kinsoku/>
        <w:wordWrap w:val="0"/>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如对经营场地内部进行装修改造，需经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书面同意后方可施工，否则视为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严重违约，</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且履约保证金不退。经营期间，如因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原因致使经营场地需要维修的，维修及改造等所有费用由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val="en-US" w:eastAsia="zh-CN"/>
        </w:rPr>
        <w:t>投标人合同</w:t>
      </w:r>
      <w:r>
        <w:rPr>
          <w:rFonts w:hint="eastAsia" w:ascii="宋体" w:hAnsi="宋体" w:eastAsia="宋体" w:cs="宋体"/>
          <w:color w:val="auto"/>
          <w:sz w:val="24"/>
          <w:szCs w:val="24"/>
          <w:highlight w:val="none"/>
        </w:rPr>
        <w:t>经营期满后场地装修无偿归属</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所有。</w:t>
      </w:r>
    </w:p>
    <w:p w14:paraId="2BFFE63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入驻经营场地后，应配合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设备进行登记造册并签字确认，如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在经营期间因生产经营</w:t>
      </w:r>
      <w:r>
        <w:rPr>
          <w:rFonts w:hint="eastAsia" w:ascii="宋体" w:hAnsi="宋体" w:eastAsia="宋体" w:cs="宋体"/>
          <w:color w:val="auto"/>
          <w:sz w:val="24"/>
          <w:szCs w:val="24"/>
          <w:highlight w:val="none"/>
          <w:lang w:eastAsia="zh-CN"/>
        </w:rPr>
        <w:t>需要</w:t>
      </w:r>
      <w:r>
        <w:rPr>
          <w:rFonts w:hint="eastAsia" w:ascii="宋体" w:hAnsi="宋体" w:eastAsia="宋体" w:cs="宋体"/>
          <w:color w:val="auto"/>
          <w:sz w:val="24"/>
          <w:szCs w:val="24"/>
          <w:highlight w:val="none"/>
        </w:rPr>
        <w:t>添置设备，也应及时通知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确认登记，否则由此产生的一切责任后果由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w:t>
      </w:r>
    </w:p>
    <w:p w14:paraId="7FE2FFB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有义务妥善保管、保养</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资产和设备。因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责任造成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资产和设备的损毁、丢失，承担</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责任，</w:t>
      </w:r>
      <w:r>
        <w:rPr>
          <w:rFonts w:hint="eastAsia" w:ascii="宋体" w:hAnsi="宋体" w:eastAsia="宋体" w:cs="宋体"/>
          <w:color w:val="auto"/>
          <w:sz w:val="24"/>
          <w:szCs w:val="24"/>
          <w:highlight w:val="none"/>
          <w:lang w:val="en-US" w:eastAsia="zh-CN"/>
        </w:rPr>
        <w:t>扣除</w:t>
      </w:r>
      <w:r>
        <w:rPr>
          <w:rFonts w:hint="eastAsia" w:ascii="宋体" w:hAnsi="宋体" w:eastAsia="宋体" w:cs="宋体"/>
          <w:color w:val="auto"/>
          <w:sz w:val="24"/>
          <w:szCs w:val="24"/>
          <w:highlight w:val="none"/>
        </w:rPr>
        <w:t>违约金额为履约保证金总额的5%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lang w:eastAsia="zh-CN"/>
        </w:rPr>
        <w:t>终止或期满后五日内，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应及时将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资产归还，并确保其完整、可正常使用。如因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原因造成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损失的，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应承担相应赔偿责任。</w:t>
      </w:r>
    </w:p>
    <w:p w14:paraId="1D6A466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6.档口合作经营期间发生的一切工商、税务、消防等相关费用均由投标人自行承担。</w:t>
      </w:r>
    </w:p>
    <w:p w14:paraId="095033E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7.</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的营业款必须通过吉安职业技术学院食堂收费系统或</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指定的收银方式进行收取，采用其他收银系统收取营业款项的需经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书面同意，否则，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私自收取营业款的行为，对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的违约责任处以1000元/次考核，从履约保证金中予以扣除；第二次违约，</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承担5000元违约责任；累计发现3次（含3次）以上的，视为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严重违约，</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有权单方面终止协议且履约保证金不退。</w:t>
      </w:r>
    </w:p>
    <w:p w14:paraId="0F47E1AB">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snapToGrid w:val="0"/>
          <w:color w:val="FF0000"/>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8.为防范经营风险，避免双方重大财产损失，合同期内由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自行选定保险公司为食堂档口经营投保，购买经营场所（物品）财产险和公众人身意外险，投保费用由档口自行承担，</w:t>
      </w:r>
      <w:r>
        <w:rPr>
          <w:rFonts w:hint="eastAsia" w:ascii="宋体" w:hAnsi="宋体" w:eastAsia="宋体" w:cs="宋体"/>
          <w:snapToGrid w:val="0"/>
          <w:color w:val="FF0000"/>
          <w:sz w:val="24"/>
          <w:szCs w:val="24"/>
          <w:highlight w:val="none"/>
          <w:lang w:val="en-US" w:eastAsia="zh-CN" w:bidi="ar-SA"/>
        </w:rPr>
        <w:t>否则合同期内产生重大损失，</w:t>
      </w:r>
      <w:r>
        <w:rPr>
          <w:rFonts w:hint="eastAsia" w:ascii="宋体" w:hAnsi="宋体" w:eastAsia="宋体" w:cs="宋体"/>
          <w:color w:val="FF0000"/>
          <w:sz w:val="24"/>
          <w:szCs w:val="24"/>
          <w:highlight w:val="none"/>
          <w:lang w:val="en-US" w:eastAsia="zh-CN"/>
        </w:rPr>
        <w:t>投标人</w:t>
      </w:r>
      <w:r>
        <w:rPr>
          <w:rFonts w:hint="eastAsia" w:ascii="宋体" w:hAnsi="宋体" w:eastAsia="宋体" w:cs="宋体"/>
          <w:color w:val="FF0000"/>
          <w:sz w:val="24"/>
          <w:szCs w:val="24"/>
          <w:highlight w:val="none"/>
          <w:lang w:eastAsia="zh-CN"/>
        </w:rPr>
        <w:t>应承担相应赔偿责任。</w:t>
      </w:r>
    </w:p>
    <w:p w14:paraId="119DBAA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9.因</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原因造成</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不能正常营业的，不收取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公摊等费用。</w:t>
      </w:r>
    </w:p>
    <w:p w14:paraId="7C40DA4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rPr>
      </w:pPr>
      <w:r>
        <w:rPr>
          <w:rFonts w:hint="eastAsia" w:ascii="宋体" w:hAnsi="宋体" w:eastAsia="宋体" w:cs="宋体"/>
          <w:snapToGrid w:val="0"/>
          <w:color w:val="auto"/>
          <w:sz w:val="24"/>
          <w:szCs w:val="24"/>
          <w:highlight w:val="none"/>
          <w:lang w:val="en-US" w:eastAsia="zh-CN" w:bidi="ar-SA"/>
        </w:rPr>
        <w:t>10.因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snapToGrid w:val="0"/>
          <w:color w:val="auto"/>
          <w:sz w:val="24"/>
          <w:szCs w:val="24"/>
          <w:highlight w:val="none"/>
          <w:lang w:val="en-US" w:eastAsia="zh-CN" w:bidi="ar-SA"/>
        </w:rPr>
        <w:t>自身原因导致未正常营业的，此期间</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snapToGrid w:val="0"/>
          <w:color w:val="auto"/>
          <w:sz w:val="24"/>
          <w:szCs w:val="24"/>
          <w:highlight w:val="none"/>
          <w:lang w:val="en-US" w:eastAsia="zh-CN" w:bidi="ar-SA"/>
        </w:rPr>
        <w:t>按照协议约定按月100%收取卡机折旧费、设备折旧费等其他费用，公摊费用按照协议约定的100%标准收取。</w:t>
      </w:r>
    </w:p>
    <w:p w14:paraId="545A71D9">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11. 投标人须</w:t>
      </w:r>
      <w:r>
        <w:rPr>
          <w:rFonts w:hint="eastAsia" w:ascii="宋体" w:hAnsi="宋体" w:eastAsia="宋体" w:cs="宋体"/>
          <w:color w:val="auto"/>
          <w:spacing w:val="-5"/>
          <w:sz w:val="24"/>
          <w:szCs w:val="24"/>
          <w:highlight w:val="none"/>
        </w:rPr>
        <w:t>懂经营、会管理及进行成本核算。</w:t>
      </w:r>
      <w:r>
        <w:rPr>
          <w:rFonts w:hint="eastAsia" w:ascii="宋体" w:hAnsi="宋体" w:eastAsia="宋体" w:cs="宋体"/>
          <w:color w:val="auto"/>
          <w:spacing w:val="-5"/>
          <w:sz w:val="24"/>
          <w:szCs w:val="24"/>
          <w:highlight w:val="none"/>
          <w:lang w:val="en-US" w:eastAsia="zh-CN"/>
        </w:rPr>
        <w:t>能</w:t>
      </w:r>
      <w:r>
        <w:rPr>
          <w:rFonts w:hint="eastAsia" w:ascii="宋体" w:hAnsi="宋体" w:eastAsia="宋体" w:cs="宋体"/>
          <w:color w:val="auto"/>
          <w:spacing w:val="-5"/>
          <w:sz w:val="24"/>
          <w:szCs w:val="24"/>
          <w:highlight w:val="none"/>
        </w:rPr>
        <w:t>充分考虑市场物价变化引起的经营风险、在经营期间如遇到市场提价等因素，未经</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pacing w:val="-5"/>
          <w:sz w:val="24"/>
          <w:szCs w:val="24"/>
          <w:highlight w:val="none"/>
        </w:rPr>
        <w:t>同意不得擅自提高价格</w:t>
      </w:r>
      <w:r>
        <w:rPr>
          <w:rFonts w:hint="eastAsia" w:ascii="宋体" w:hAnsi="宋体" w:eastAsia="宋体" w:cs="宋体"/>
          <w:color w:val="auto"/>
          <w:spacing w:val="-5"/>
          <w:sz w:val="24"/>
          <w:szCs w:val="24"/>
          <w:highlight w:val="none"/>
          <w:lang w:eastAsia="zh-CN"/>
        </w:rPr>
        <w:t>。</w:t>
      </w:r>
    </w:p>
    <w:p w14:paraId="677A533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12.投标人须</w:t>
      </w:r>
      <w:r>
        <w:rPr>
          <w:rFonts w:hint="eastAsia" w:ascii="宋体" w:hAnsi="宋体" w:eastAsia="宋体" w:cs="宋体"/>
          <w:color w:val="auto"/>
          <w:spacing w:val="-5"/>
          <w:sz w:val="24"/>
          <w:szCs w:val="24"/>
          <w:highlight w:val="none"/>
        </w:rPr>
        <w:t>符合江西省高校关于食品安全的相关要求</w:t>
      </w:r>
      <w:r>
        <w:rPr>
          <w:rFonts w:hint="eastAsia" w:ascii="宋体" w:hAnsi="宋体" w:eastAsia="宋体" w:cs="宋体"/>
          <w:color w:val="auto"/>
          <w:spacing w:val="-5"/>
          <w:sz w:val="24"/>
          <w:szCs w:val="24"/>
          <w:highlight w:val="none"/>
          <w:lang w:eastAsia="zh-CN"/>
        </w:rPr>
        <w:t>。</w:t>
      </w:r>
    </w:p>
    <w:p w14:paraId="276A52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60" w:firstLineChars="200"/>
        <w:jc w:val="both"/>
        <w:textAlignment w:val="baseline"/>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13.投标人拟派</w:t>
      </w:r>
      <w:r>
        <w:rPr>
          <w:rFonts w:hint="eastAsia" w:ascii="宋体" w:hAnsi="宋体" w:eastAsia="宋体" w:cs="宋体"/>
          <w:color w:val="auto"/>
          <w:spacing w:val="-5"/>
          <w:sz w:val="24"/>
          <w:szCs w:val="24"/>
          <w:highlight w:val="none"/>
        </w:rPr>
        <w:t>所有人员</w:t>
      </w:r>
      <w:r>
        <w:rPr>
          <w:rFonts w:hint="eastAsia" w:ascii="宋体" w:hAnsi="宋体" w:eastAsia="宋体" w:cs="宋体"/>
          <w:color w:val="auto"/>
          <w:spacing w:val="-5"/>
          <w:sz w:val="24"/>
          <w:szCs w:val="24"/>
          <w:highlight w:val="none"/>
          <w:lang w:val="en-US" w:eastAsia="zh-CN"/>
        </w:rPr>
        <w:t>必</w:t>
      </w:r>
      <w:r>
        <w:rPr>
          <w:rFonts w:hint="eastAsia" w:ascii="宋体" w:hAnsi="宋体" w:eastAsia="宋体" w:cs="宋体"/>
          <w:color w:val="auto"/>
          <w:spacing w:val="-5"/>
          <w:sz w:val="24"/>
          <w:szCs w:val="24"/>
          <w:highlight w:val="none"/>
        </w:rPr>
        <w:t>需具有“吉安市从业人员健康体检合格证明”</w:t>
      </w:r>
      <w:r>
        <w:rPr>
          <w:rFonts w:hint="eastAsia" w:ascii="宋体" w:hAnsi="宋体" w:eastAsia="宋体" w:cs="宋体"/>
          <w:color w:val="auto"/>
          <w:spacing w:val="-5"/>
          <w:sz w:val="24"/>
          <w:szCs w:val="24"/>
          <w:highlight w:val="none"/>
          <w:lang w:val="en-US" w:eastAsia="zh-CN"/>
        </w:rPr>
        <w:t>及</w:t>
      </w:r>
      <w:r>
        <w:rPr>
          <w:rFonts w:hint="eastAsia" w:ascii="宋体" w:hAnsi="宋体" w:eastAsia="宋体" w:cs="宋体"/>
          <w:color w:val="auto"/>
          <w:spacing w:val="-5"/>
          <w:sz w:val="24"/>
          <w:szCs w:val="24"/>
          <w:highlight w:val="none"/>
        </w:rPr>
        <w:t>无犯罪记录证明</w:t>
      </w:r>
      <w:r>
        <w:rPr>
          <w:rFonts w:hint="eastAsia" w:ascii="宋体" w:hAnsi="宋体" w:eastAsia="宋体" w:cs="宋体"/>
          <w:b/>
          <w:bCs/>
          <w:color w:val="FF0000"/>
          <w:spacing w:val="-5"/>
          <w:sz w:val="24"/>
          <w:szCs w:val="24"/>
          <w:highlight w:val="none"/>
          <w:lang w:val="en-US" w:eastAsia="zh-CN"/>
        </w:rPr>
        <w:t>（</w:t>
      </w:r>
      <w:r>
        <w:rPr>
          <w:rFonts w:hint="eastAsia" w:ascii="宋体" w:hAnsi="宋体" w:eastAsia="宋体" w:cs="宋体"/>
          <w:b/>
          <w:bCs/>
          <w:color w:val="FF0000"/>
          <w:sz w:val="24"/>
          <w:szCs w:val="24"/>
          <w:highlight w:val="none"/>
          <w:lang w:val="en-US" w:eastAsia="zh-CN"/>
        </w:rPr>
        <w:t>由中标人签订合同前提供，如不能提供视为投标人严重违约，采购人有权没收投标保证金。</w:t>
      </w:r>
      <w:r>
        <w:rPr>
          <w:rFonts w:hint="eastAsia" w:ascii="宋体" w:hAnsi="宋体" w:eastAsia="宋体" w:cs="宋体"/>
          <w:b/>
          <w:bCs/>
          <w:color w:val="FF0000"/>
          <w:spacing w:val="-5"/>
          <w:sz w:val="24"/>
          <w:szCs w:val="24"/>
          <w:highlight w:val="none"/>
          <w:lang w:val="en-US" w:eastAsia="zh-CN"/>
        </w:rPr>
        <w:t>）如自然人/个人投标还需提供从业资格承诺函。</w:t>
      </w:r>
    </w:p>
    <w:p w14:paraId="1A339D63">
      <w:pPr>
        <w:keepNext w:val="0"/>
        <w:keepLines w:val="0"/>
        <w:pageBreakBefore w:val="0"/>
        <w:widowControl w:val="0"/>
        <w:kinsoku/>
        <w:wordWrap w:val="0"/>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14.投标人可实地踏勘，充分考察档口现状，</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一食堂联系人：杜15879653455、三食堂联系人：周19871506517</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凡是递交询价响应文件则视为已知晓档口情况，由此产生的后果由投标人方自行承担。</w:t>
      </w:r>
    </w:p>
    <w:p w14:paraId="14081393">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default"/>
          <w:lang w:val="en-US"/>
        </w:rPr>
      </w:pPr>
      <w:r>
        <w:rPr>
          <w:rFonts w:hint="eastAsia" w:ascii="宋体" w:hAnsi="宋体" w:eastAsia="宋体" w:cs="宋体"/>
          <w:color w:val="auto"/>
          <w:spacing w:val="-5"/>
          <w:sz w:val="24"/>
          <w:szCs w:val="24"/>
          <w:highlight w:val="none"/>
          <w:lang w:val="en-US" w:eastAsia="zh-CN"/>
        </w:rPr>
        <w:t>15.合同履行期限：总计三年，合同一年一签（经年度考核合格后续签下一年度合同）（年度考核80分及以上视为合格）。</w:t>
      </w:r>
    </w:p>
    <w:p w14:paraId="1BD36C28">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eastAsia="宋体"/>
          <w:lang w:val="en-US" w:eastAsia="zh-CN"/>
        </w:rPr>
      </w:pPr>
      <w:r>
        <w:rPr>
          <w:rFonts w:hint="eastAsia" w:ascii="宋体" w:hAnsi="宋体" w:eastAsia="宋体" w:cs="宋体"/>
          <w:color w:val="FF0000"/>
          <w:spacing w:val="-5"/>
          <w:sz w:val="24"/>
          <w:szCs w:val="24"/>
          <w:highlight w:val="none"/>
          <w:lang w:val="en-US" w:eastAsia="zh-CN"/>
        </w:rPr>
        <w:t xml:space="preserve">16. </w:t>
      </w:r>
      <w:r>
        <w:rPr>
          <w:rFonts w:hint="eastAsia" w:ascii="宋体" w:hAnsi="宋体" w:eastAsia="宋体" w:cs="宋体"/>
          <w:color w:val="FF0000"/>
          <w:spacing w:val="-5"/>
          <w:sz w:val="24"/>
          <w:szCs w:val="24"/>
          <w:highlight w:val="none"/>
        </w:rPr>
        <w:t>为确保校园食品安全，本次</w:t>
      </w:r>
      <w:r>
        <w:rPr>
          <w:rFonts w:hint="eastAsia" w:ascii="宋体" w:hAnsi="宋体" w:eastAsia="宋体" w:cs="宋体"/>
          <w:color w:val="FF0000"/>
          <w:spacing w:val="-5"/>
          <w:sz w:val="24"/>
          <w:szCs w:val="24"/>
          <w:highlight w:val="none"/>
          <w:lang w:val="en-US" w:eastAsia="zh-CN"/>
        </w:rPr>
        <w:t>项目</w:t>
      </w:r>
      <w:r>
        <w:rPr>
          <w:rFonts w:hint="eastAsia" w:ascii="宋体" w:hAnsi="宋体" w:eastAsia="宋体" w:cs="宋体"/>
          <w:color w:val="FF0000"/>
          <w:spacing w:val="-5"/>
          <w:sz w:val="24"/>
          <w:szCs w:val="24"/>
          <w:highlight w:val="none"/>
        </w:rPr>
        <w:t>的所有食材及原材料均由</w:t>
      </w:r>
      <w:r>
        <w:rPr>
          <w:rFonts w:hint="eastAsia" w:ascii="宋体" w:hAnsi="宋体" w:eastAsia="宋体" w:cs="宋体"/>
          <w:color w:val="FF0000"/>
          <w:spacing w:val="-5"/>
          <w:sz w:val="24"/>
          <w:szCs w:val="24"/>
          <w:highlight w:val="none"/>
          <w:lang w:val="en-US" w:eastAsia="zh-CN"/>
        </w:rPr>
        <w:t>采购人</w:t>
      </w:r>
      <w:r>
        <w:rPr>
          <w:rFonts w:hint="eastAsia" w:ascii="宋体" w:hAnsi="宋体" w:eastAsia="宋体" w:cs="宋体"/>
          <w:color w:val="FF0000"/>
          <w:spacing w:val="-5"/>
          <w:sz w:val="24"/>
          <w:szCs w:val="24"/>
          <w:highlight w:val="none"/>
        </w:rPr>
        <w:t>组织实行统一配送或采购。特殊类型的原材料，需申请经审核通过后方可自行采购</w:t>
      </w:r>
      <w:r>
        <w:rPr>
          <w:rFonts w:hint="eastAsia" w:ascii="宋体" w:hAnsi="宋体" w:eastAsia="宋体" w:cs="宋体"/>
          <w:color w:val="FF0000"/>
          <w:spacing w:val="-5"/>
          <w:sz w:val="24"/>
          <w:szCs w:val="24"/>
          <w:highlight w:val="none"/>
          <w:lang w:eastAsia="zh-CN"/>
        </w:rPr>
        <w:t>。</w:t>
      </w:r>
    </w:p>
    <w:p w14:paraId="6ADA0244">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17. 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期内，如出现违约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违规行为的，由</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承担全部的赔偿责任，因此给</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或连带第三方造成损失的，由</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承担全部的责任与费用，如</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不及时支付</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导致</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承担了赔偿责任的，</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有权向</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追偿，并可直接在履约保证金中扣除相应金额，不足支付赔偿的在</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营业款中扣除，如</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继续履行，</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必</w:t>
      </w:r>
      <w:r>
        <w:rPr>
          <w:rFonts w:hint="eastAsia" w:ascii="宋体" w:hAnsi="宋体" w:eastAsia="宋体" w:cs="宋体"/>
          <w:color w:val="auto"/>
          <w:sz w:val="24"/>
          <w:szCs w:val="24"/>
          <w:highlight w:val="none"/>
          <w:lang w:eastAsia="zh-CN"/>
        </w:rPr>
        <w:t>须在</w:t>
      </w:r>
      <w:r>
        <w:rPr>
          <w:rFonts w:hint="eastAsia" w:ascii="宋体" w:hAnsi="宋体" w:eastAsia="宋体" w:cs="宋体"/>
          <w:color w:val="auto"/>
          <w:sz w:val="24"/>
          <w:szCs w:val="24"/>
          <w:highlight w:val="none"/>
        </w:rPr>
        <w:t>15天内补足履约保证金，否则视为严重违约，</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，且不承担任何形式之风险责任。</w:t>
      </w:r>
    </w:p>
    <w:p w14:paraId="2838B82C">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合作</w:t>
      </w:r>
      <w:r>
        <w:rPr>
          <w:rFonts w:hint="eastAsia" w:ascii="宋体" w:hAnsi="宋体" w:eastAsia="宋体" w:cs="宋体"/>
          <w:color w:val="auto"/>
          <w:sz w:val="24"/>
          <w:szCs w:val="24"/>
          <w:highlight w:val="none"/>
        </w:rPr>
        <w:t>经营期满，</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未违反</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规定、无违约行为的，在</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清点完经营场地资产及</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结清所有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相关款项并搬离经营场地后，双方办理场地移交手续，</w:t>
      </w:r>
      <w:r>
        <w:rPr>
          <w:rFonts w:hint="eastAsia" w:ascii="宋体" w:hAnsi="宋体" w:eastAsia="宋体" w:cs="宋体"/>
          <w:color w:val="auto"/>
          <w:spacing w:val="-5"/>
          <w:sz w:val="24"/>
          <w:szCs w:val="24"/>
          <w:highlight w:val="none"/>
          <w:lang w:val="en-US" w:eastAsia="zh-CN"/>
        </w:rPr>
        <w:t>投标人</w:t>
      </w:r>
      <w:r>
        <w:rPr>
          <w:rFonts w:hint="eastAsia" w:ascii="宋体" w:hAnsi="宋体" w:eastAsia="宋体" w:cs="宋体"/>
          <w:color w:val="auto"/>
          <w:sz w:val="24"/>
          <w:szCs w:val="24"/>
          <w:highlight w:val="none"/>
        </w:rPr>
        <w:t>凭保证金</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收据，</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z w:val="24"/>
          <w:szCs w:val="24"/>
          <w:highlight w:val="none"/>
        </w:rPr>
        <w:t>30日内全额退还</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期内的保证金（不计息）。</w:t>
      </w:r>
    </w:p>
    <w:p w14:paraId="25E59302">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书面同意，</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不得转租、转包或变相转租转包；不得将经营场所用于抵押、担保；不得改变或超范围经营；不得随意改变供餐时限，如发生上述行为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26AE243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组织员工上岗前的身体健康检查和相关知识培训，做到持证上岗、挂牌服务</w:t>
      </w:r>
      <w:r>
        <w:rPr>
          <w:rFonts w:hint="eastAsia" w:ascii="宋体" w:hAnsi="宋体" w:eastAsia="宋体" w:cs="宋体"/>
          <w:color w:val="auto"/>
          <w:sz w:val="24"/>
          <w:szCs w:val="24"/>
          <w:highlight w:val="none"/>
          <w:lang w:eastAsia="zh-CN"/>
        </w:rPr>
        <w:t>。</w:t>
      </w:r>
    </w:p>
    <w:p w14:paraId="279A94F0">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做好“门前三包”环境卫生工作，按照学校后勤保障部门要求处理经营垃圾</w:t>
      </w:r>
      <w:r>
        <w:rPr>
          <w:rFonts w:hint="eastAsia" w:ascii="宋体" w:hAnsi="宋体" w:eastAsia="宋体" w:cs="宋体"/>
          <w:color w:val="auto"/>
          <w:sz w:val="24"/>
          <w:szCs w:val="24"/>
          <w:highlight w:val="none"/>
          <w:lang w:eastAsia="zh-CN"/>
        </w:rPr>
        <w:t>。</w:t>
      </w:r>
    </w:p>
    <w:p w14:paraId="7DF9E57E">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应严格落实执行国家《食品安全法》，并无条件服从学校餐饮管理部门的管理和规定。</w:t>
      </w:r>
    </w:p>
    <w:p w14:paraId="534FAB5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应严格执行国家关于食品卫生的规定，做好原材料清洁、用具消毒等工作；严格执行操作规程，保持操作间卫生干净整洁；严格执行留样制度，并做好记录和标识。</w:t>
      </w:r>
    </w:p>
    <w:p w14:paraId="3954D6A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.经营期间，如</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接到师生关于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售卖商品价格过高或变质的投诉，经核实投诉有效的或整改不到位的，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进行经济处罚，且可直接在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卡机款中扣除，第一次</w:t>
      </w:r>
      <w:r>
        <w:rPr>
          <w:rFonts w:hint="eastAsia" w:ascii="宋体" w:hAnsi="宋体" w:eastAsia="宋体" w:cs="宋体"/>
          <w:color w:val="auto"/>
          <w:sz w:val="24"/>
          <w:szCs w:val="24"/>
          <w:highlight w:val="none"/>
          <w:lang w:val="en-US" w:eastAsia="zh-CN"/>
        </w:rPr>
        <w:t>对投标人违约责任</w:t>
      </w:r>
      <w:r>
        <w:rPr>
          <w:rFonts w:hint="eastAsia" w:ascii="宋体" w:hAnsi="宋体" w:eastAsia="宋体" w:cs="宋体"/>
          <w:color w:val="auto"/>
          <w:sz w:val="24"/>
          <w:szCs w:val="24"/>
          <w:highlight w:val="none"/>
        </w:rPr>
        <w:t>处以200元</w:t>
      </w:r>
      <w:r>
        <w:rPr>
          <w:rFonts w:hint="eastAsia" w:ascii="宋体" w:hAnsi="宋体" w:eastAsia="宋体" w:cs="宋体"/>
          <w:color w:val="auto"/>
          <w:sz w:val="24"/>
          <w:szCs w:val="24"/>
          <w:highlight w:val="none"/>
          <w:lang w:val="en-US" w:eastAsia="zh-CN"/>
        </w:rPr>
        <w:t>的考核</w:t>
      </w:r>
      <w:r>
        <w:rPr>
          <w:rFonts w:hint="eastAsia" w:ascii="宋体" w:hAnsi="宋体" w:eastAsia="宋体" w:cs="宋体"/>
          <w:color w:val="auto"/>
          <w:sz w:val="24"/>
          <w:szCs w:val="24"/>
          <w:highlight w:val="none"/>
        </w:rPr>
        <w:t>；第二次</w:t>
      </w:r>
      <w:r>
        <w:rPr>
          <w:rFonts w:hint="eastAsia" w:ascii="宋体" w:hAnsi="宋体" w:eastAsia="宋体" w:cs="宋体"/>
          <w:color w:val="auto"/>
          <w:sz w:val="24"/>
          <w:szCs w:val="24"/>
          <w:highlight w:val="none"/>
          <w:lang w:val="en-US" w:eastAsia="zh-CN"/>
        </w:rPr>
        <w:t>对投标人违约责任</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r>
        <w:rPr>
          <w:rFonts w:hint="eastAsia" w:ascii="宋体" w:hAnsi="宋体" w:eastAsia="宋体" w:cs="宋体"/>
          <w:color w:val="auto"/>
          <w:sz w:val="24"/>
          <w:szCs w:val="24"/>
          <w:highlight w:val="none"/>
          <w:lang w:val="en-US" w:eastAsia="zh-CN"/>
        </w:rPr>
        <w:t>的考核</w:t>
      </w:r>
      <w:r>
        <w:rPr>
          <w:rFonts w:hint="eastAsia" w:ascii="宋体" w:hAnsi="宋体" w:eastAsia="宋体" w:cs="宋体"/>
          <w:color w:val="auto"/>
          <w:sz w:val="24"/>
          <w:szCs w:val="24"/>
          <w:highlight w:val="none"/>
        </w:rPr>
        <w:t>，同时取消</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期内经营该类型商品的资格；第三次直接终止双方</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，且履约保证金不退。</w:t>
      </w:r>
    </w:p>
    <w:p w14:paraId="00F97864">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吉安职业技术学院</w:t>
      </w:r>
      <w:r>
        <w:rPr>
          <w:rFonts w:hint="eastAsia" w:ascii="宋体" w:hAnsi="宋体" w:eastAsia="宋体" w:cs="宋体"/>
          <w:color w:val="auto"/>
          <w:sz w:val="24"/>
          <w:szCs w:val="24"/>
          <w:highlight w:val="none"/>
        </w:rPr>
        <w:t>食堂管理办法》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公司管理办法等</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实行日常管理。</w:t>
      </w:r>
    </w:p>
    <w:p w14:paraId="5D219D95">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发生下列情形之一的均视为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严重违约，</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有权单方面提前解除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（以书面形式通知），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已收取的履约保证金不予退还，且追究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违约责任，若收取的履约保证金不足弥补</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损失的，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还应负责赔偿直至达到弥补全部损失为止。</w:t>
      </w:r>
    </w:p>
    <w:p w14:paraId="58D1DF5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1.不按</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约定时间缴纳</w:t>
      </w:r>
      <w:r>
        <w:rPr>
          <w:rFonts w:hint="eastAsia" w:ascii="宋体" w:hAnsi="宋体" w:eastAsia="宋体" w:cs="宋体"/>
          <w:color w:val="auto"/>
          <w:sz w:val="24"/>
          <w:szCs w:val="24"/>
          <w:highlight w:val="none"/>
          <w:lang w:val="en-US" w:eastAsia="zh-CN"/>
        </w:rPr>
        <w:t>固定基础费、公摊费、浮动绩效金及其他</w:t>
      </w:r>
      <w:r>
        <w:rPr>
          <w:rFonts w:hint="eastAsia" w:ascii="宋体" w:hAnsi="宋体" w:eastAsia="宋体" w:cs="宋体"/>
          <w:color w:val="auto"/>
          <w:sz w:val="24"/>
          <w:szCs w:val="24"/>
          <w:highlight w:val="none"/>
        </w:rPr>
        <w:t>费用，逾期30天的；</w:t>
      </w:r>
    </w:p>
    <w:p w14:paraId="01F1E45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2.超范围经营达三次（含三次）的；</w:t>
      </w:r>
    </w:p>
    <w:p w14:paraId="30CC5128">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3.拖欠水电费30天以上或发生窃水、窃电行为；</w:t>
      </w:r>
    </w:p>
    <w:p w14:paraId="0077EAA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.擅自将经营场所转租、转包或变相转租转包；</w:t>
      </w:r>
    </w:p>
    <w:p w14:paraId="14968E8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5.将经营场所用于抵押、担保；</w:t>
      </w:r>
    </w:p>
    <w:p w14:paraId="56FD7C2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6.擅自改变规定的承包项目用途或变更经营范围；</w:t>
      </w:r>
    </w:p>
    <w:p w14:paraId="691BE43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7.违反</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要求、弄虚作假的；</w:t>
      </w:r>
    </w:p>
    <w:p w14:paraId="35AA5BB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8.擅自提高食品出售价格拒不整改；</w:t>
      </w:r>
    </w:p>
    <w:p w14:paraId="70928527">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.违法违规经营被政府主管部门查处停业的；</w:t>
      </w:r>
    </w:p>
    <w:p w14:paraId="79724ED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原因不能办理《食品经营许可证》或被国家行政部门认定不具备经营资格的；</w:t>
      </w:r>
    </w:p>
    <w:p w14:paraId="51FE46F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书面同意，在承租场所内外乱拆乱建或擅自改变现行基础设施的；</w:t>
      </w:r>
    </w:p>
    <w:p w14:paraId="17B9459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.不执行食品卫生及安全制度，经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和上级相关部门提出整改而不予改正的；</w:t>
      </w:r>
    </w:p>
    <w:p w14:paraId="2F7736AA">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.因违反《食品安全法》的规定，造成食物中毒事故或其他食源性疾患或重大人身及财产安全事故的；</w:t>
      </w:r>
    </w:p>
    <w:p w14:paraId="664A3173">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到期或终止后，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限期未搬离场地的。</w:t>
      </w:r>
    </w:p>
    <w:p w14:paraId="7194D5ED">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15.档口考核评分连续2个月低于80分的（考核内容见第三章档口考核评分表）。</w:t>
      </w:r>
    </w:p>
    <w:p w14:paraId="21E23576">
      <w:pPr>
        <w:pageBreakBefore w:val="0"/>
        <w:widowControl w:val="0"/>
        <w:kinsoku/>
        <w:wordWrap/>
        <w:overflowPunct/>
        <w:topLinePunct w:val="0"/>
        <w:bidi w:val="0"/>
        <w:spacing w:line="245" w:lineRule="auto"/>
        <w:jc w:val="both"/>
        <w:rPr>
          <w:color w:val="auto"/>
          <w:highlight w:val="none"/>
          <w:lang w:eastAsia="zh-CN"/>
        </w:rPr>
      </w:pPr>
    </w:p>
    <w:p w14:paraId="1662ADC3">
      <w:pPr>
        <w:pageBreakBefore w:val="0"/>
        <w:widowControl w:val="0"/>
        <w:kinsoku/>
        <w:wordWrap/>
        <w:overflowPunct/>
        <w:topLinePunct w:val="0"/>
        <w:bidi w:val="0"/>
        <w:spacing w:line="245" w:lineRule="auto"/>
        <w:jc w:val="both"/>
        <w:rPr>
          <w:color w:val="auto"/>
          <w:highlight w:val="none"/>
          <w:lang w:eastAsia="zh-CN"/>
        </w:rPr>
      </w:pPr>
    </w:p>
    <w:p w14:paraId="6D2E46EA">
      <w:pPr>
        <w:pageBreakBefore w:val="0"/>
        <w:widowControl w:val="0"/>
        <w:kinsoku/>
        <w:wordWrap/>
        <w:overflowPunct/>
        <w:topLinePunct w:val="0"/>
        <w:bidi w:val="0"/>
        <w:spacing w:before="78" w:line="219" w:lineRule="auto"/>
        <w:jc w:val="both"/>
        <w:rPr>
          <w:color w:val="auto"/>
          <w:highlight w:val="none"/>
          <w:lang w:eastAsia="zh-CN"/>
        </w:rPr>
      </w:pPr>
      <w:r>
        <w:rPr>
          <w:rFonts w:ascii="宋体" w:hAnsi="宋体" w:eastAsia="宋体" w:cs="宋体"/>
          <w:color w:val="auto"/>
          <w:spacing w:val="-6"/>
          <w:sz w:val="24"/>
          <w:szCs w:val="24"/>
          <w:highlight w:val="none"/>
          <w:lang w:eastAsia="zh-CN"/>
        </w:rPr>
        <w:t>（二）</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6"/>
          <w:sz w:val="24"/>
          <w:szCs w:val="24"/>
          <w:highlight w:val="none"/>
          <w:lang w:eastAsia="zh-CN"/>
        </w:rPr>
        <w:t>商务条件</w:t>
      </w:r>
    </w:p>
    <w:p w14:paraId="3E52CE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本次</w:t>
      </w:r>
      <w:r>
        <w:rPr>
          <w:rFonts w:hint="eastAsia" w:ascii="宋体" w:hAnsi="宋体" w:eastAsia="宋体" w:cs="宋体"/>
          <w:color w:val="auto"/>
          <w:spacing w:val="-5"/>
          <w:sz w:val="24"/>
          <w:szCs w:val="24"/>
          <w:highlight w:val="none"/>
        </w:rPr>
        <w:t>档口采取</w:t>
      </w:r>
      <w:r>
        <w:rPr>
          <w:rFonts w:hint="eastAsia" w:ascii="宋体" w:hAnsi="宋体" w:eastAsia="宋体" w:cs="宋体"/>
          <w:color w:val="auto"/>
          <w:spacing w:val="-5"/>
          <w:sz w:val="24"/>
          <w:szCs w:val="24"/>
          <w:highlight w:val="none"/>
          <w:lang w:val="en-US" w:eastAsia="zh-CN"/>
        </w:rPr>
        <w:t>加盟</w:t>
      </w:r>
      <w:r>
        <w:rPr>
          <w:rFonts w:hint="eastAsia" w:ascii="宋体" w:hAnsi="宋体" w:eastAsia="宋体" w:cs="宋体"/>
          <w:color w:val="auto"/>
          <w:spacing w:val="-5"/>
          <w:sz w:val="24"/>
          <w:szCs w:val="24"/>
          <w:highlight w:val="none"/>
        </w:rPr>
        <w:t>方式，由</w:t>
      </w:r>
      <w:r>
        <w:rPr>
          <w:rFonts w:hint="eastAsia" w:ascii="宋体" w:hAnsi="宋体" w:eastAsia="宋体" w:cs="宋体"/>
          <w:color w:val="auto"/>
          <w:spacing w:val="-5"/>
          <w:sz w:val="24"/>
          <w:szCs w:val="24"/>
          <w:highlight w:val="none"/>
          <w:lang w:val="en-US" w:eastAsia="zh-CN"/>
        </w:rPr>
        <w:t>采购人</w:t>
      </w:r>
      <w:r>
        <w:rPr>
          <w:rFonts w:hint="eastAsia" w:ascii="宋体" w:hAnsi="宋体" w:eastAsia="宋体" w:cs="宋体"/>
          <w:color w:val="auto"/>
          <w:spacing w:val="-5"/>
          <w:sz w:val="24"/>
          <w:szCs w:val="24"/>
          <w:highlight w:val="none"/>
        </w:rPr>
        <w:t>提供档口经营场地</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食材原料</w:t>
      </w:r>
      <w:r>
        <w:rPr>
          <w:rFonts w:hint="eastAsia" w:ascii="宋体" w:hAnsi="宋体" w:eastAsia="宋体" w:cs="宋体"/>
          <w:color w:val="auto"/>
          <w:spacing w:val="-5"/>
          <w:sz w:val="24"/>
          <w:szCs w:val="24"/>
          <w:highlight w:val="none"/>
          <w:lang w:val="en-US" w:eastAsia="zh-CN"/>
        </w:rPr>
        <w:t>原则上由采购人集采（除特殊原料，投标人需申请并经采购人同意方可自行采够）。</w:t>
      </w:r>
      <w:r>
        <w:rPr>
          <w:rFonts w:hint="eastAsia" w:ascii="宋体" w:hAnsi="宋体" w:eastAsia="宋体" w:cs="宋体"/>
          <w:color w:val="auto"/>
          <w:spacing w:val="-5"/>
          <w:sz w:val="24"/>
          <w:szCs w:val="24"/>
          <w:highlight w:val="none"/>
        </w:rPr>
        <w:t>经营过程</w:t>
      </w:r>
      <w:r>
        <w:rPr>
          <w:rFonts w:hint="eastAsia" w:ascii="宋体" w:hAnsi="宋体" w:eastAsia="宋体" w:cs="宋体"/>
          <w:color w:val="auto"/>
          <w:spacing w:val="-5"/>
          <w:sz w:val="24"/>
          <w:szCs w:val="24"/>
          <w:highlight w:val="none"/>
          <w:lang w:val="en-US" w:eastAsia="zh-CN"/>
        </w:rPr>
        <w:t>双方按照“固定基础费+公摊+浮动绩效”方式，</w:t>
      </w:r>
      <w:r>
        <w:rPr>
          <w:rFonts w:hint="eastAsia" w:ascii="宋体" w:hAnsi="宋体" w:eastAsia="宋体" w:cs="宋体"/>
          <w:color w:val="auto"/>
          <w:spacing w:val="-5"/>
          <w:sz w:val="24"/>
          <w:szCs w:val="24"/>
          <w:highlight w:val="none"/>
        </w:rPr>
        <w:t>遵循“多劳多得、优绩优酬”的原则</w:t>
      </w:r>
      <w:r>
        <w:rPr>
          <w:rFonts w:hint="eastAsia" w:ascii="宋体" w:hAnsi="宋体" w:eastAsia="宋体" w:cs="宋体"/>
          <w:color w:val="auto"/>
          <w:spacing w:val="-5"/>
          <w:sz w:val="24"/>
          <w:szCs w:val="24"/>
          <w:highlight w:val="none"/>
          <w:lang w:val="en-US" w:eastAsia="zh-CN"/>
        </w:rPr>
        <w:t>开展经营工作，具体费用如下。</w:t>
      </w:r>
    </w:p>
    <w:p w14:paraId="2E28992B">
      <w:pPr>
        <w:pStyle w:val="12"/>
        <w:numPr>
          <w:ilvl w:val="0"/>
          <w:numId w:val="0"/>
        </w:numPr>
        <w:rPr>
          <w:rFonts w:hint="eastAsia"/>
          <w:lang w:val="en-US" w:eastAsia="zh-CN"/>
        </w:rPr>
      </w:pPr>
    </w:p>
    <w:tbl>
      <w:tblPr>
        <w:tblStyle w:val="1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288"/>
        <w:gridCol w:w="1185"/>
        <w:gridCol w:w="1650"/>
        <w:gridCol w:w="1215"/>
        <w:gridCol w:w="859"/>
        <w:gridCol w:w="1268"/>
      </w:tblGrid>
      <w:tr w14:paraId="2C6D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6" w:type="dxa"/>
            <w:vAlign w:val="center"/>
          </w:tcPr>
          <w:p w14:paraId="529DBA8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固定年</w:t>
            </w:r>
          </w:p>
          <w:p w14:paraId="3D484E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基础费</w:t>
            </w:r>
          </w:p>
        </w:tc>
        <w:tc>
          <w:tcPr>
            <w:tcW w:w="2288" w:type="dxa"/>
            <w:vAlign w:val="center"/>
          </w:tcPr>
          <w:p w14:paraId="616575DB">
            <w:pPr>
              <w:keepNext w:val="0"/>
              <w:keepLines w:val="0"/>
              <w:pageBreakBefore w:val="0"/>
              <w:widowControl w:val="0"/>
              <w:kinsoku/>
              <w:wordWrap/>
              <w:overflowPunct/>
              <w:topLinePunct w:val="0"/>
              <w:autoSpaceDE w:val="0"/>
              <w:autoSpaceDN w:val="0"/>
              <w:bidi w:val="0"/>
              <w:adjustRightInd w:val="0"/>
              <w:snapToGrid w:val="0"/>
              <w:spacing w:line="240" w:lineRule="auto"/>
              <w:ind w:firstLine="462" w:firstLineChars="200"/>
              <w:jc w:val="both"/>
              <w:textAlignment w:val="baseline"/>
              <w:rPr>
                <w:rFonts w:hint="default"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公摊费用/月</w:t>
            </w:r>
          </w:p>
        </w:tc>
        <w:tc>
          <w:tcPr>
            <w:tcW w:w="4050" w:type="dxa"/>
            <w:gridSpan w:val="3"/>
            <w:vAlign w:val="center"/>
          </w:tcPr>
          <w:p w14:paraId="40EA9A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浮动绩效（根据年营业额计算）</w:t>
            </w:r>
          </w:p>
        </w:tc>
        <w:tc>
          <w:tcPr>
            <w:tcW w:w="859" w:type="dxa"/>
            <w:vAlign w:val="center"/>
          </w:tcPr>
          <w:p w14:paraId="3DBFC6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位置</w:t>
            </w:r>
          </w:p>
        </w:tc>
        <w:tc>
          <w:tcPr>
            <w:tcW w:w="1268" w:type="dxa"/>
            <w:vAlign w:val="center"/>
          </w:tcPr>
          <w:p w14:paraId="797FAD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备注</w:t>
            </w:r>
          </w:p>
        </w:tc>
      </w:tr>
      <w:tr w14:paraId="5CF6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116" w:type="dxa"/>
            <w:vMerge w:val="restart"/>
            <w:vAlign w:val="center"/>
          </w:tcPr>
          <w:p w14:paraId="71BB28EF">
            <w:pPr>
              <w:keepNext w:val="0"/>
              <w:keepLines w:val="0"/>
              <w:pageBreakBefore w:val="0"/>
              <w:widowControl w:val="0"/>
              <w:kinsoku/>
              <w:wordWrap/>
              <w:overflowPunct/>
              <w:topLinePunct w:val="0"/>
              <w:autoSpaceDE w:val="0"/>
              <w:autoSpaceDN w:val="0"/>
              <w:bidi w:val="0"/>
              <w:adjustRightInd w:val="0"/>
              <w:snapToGrid w:val="0"/>
              <w:spacing w:line="240" w:lineRule="auto"/>
              <w:ind w:firstLine="230" w:firstLineChars="100"/>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5万元</w:t>
            </w:r>
          </w:p>
        </w:tc>
        <w:tc>
          <w:tcPr>
            <w:tcW w:w="2288" w:type="dxa"/>
            <w:vMerge w:val="restart"/>
            <w:vAlign w:val="center"/>
          </w:tcPr>
          <w:p w14:paraId="01BFA0B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p>
          <w:p w14:paraId="4BE3F92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p>
          <w:p w14:paraId="62F8A7E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保洁费：营业额1%+洗消费：营业额2%+水电费：营业额3%+消杀费：100元/月+油烟管道清洗费：35元/月+卡机折旧费：50元/月/台+垃圾清运费：200元/月。（如某项未发生，不计该项费用，以采购人确认为准）</w:t>
            </w:r>
          </w:p>
        </w:tc>
        <w:tc>
          <w:tcPr>
            <w:tcW w:w="1185" w:type="dxa"/>
            <w:vAlign w:val="center"/>
          </w:tcPr>
          <w:p w14:paraId="2AE8A28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45万元以内</w:t>
            </w:r>
          </w:p>
        </w:tc>
        <w:tc>
          <w:tcPr>
            <w:tcW w:w="1650" w:type="dxa"/>
            <w:vAlign w:val="center"/>
          </w:tcPr>
          <w:p w14:paraId="67A2499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45万元-50万元</w:t>
            </w:r>
          </w:p>
        </w:tc>
        <w:tc>
          <w:tcPr>
            <w:tcW w:w="1215" w:type="dxa"/>
            <w:vAlign w:val="center"/>
          </w:tcPr>
          <w:p w14:paraId="25E7CFA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50万元以上部分</w:t>
            </w:r>
          </w:p>
        </w:tc>
        <w:tc>
          <w:tcPr>
            <w:tcW w:w="859" w:type="dxa"/>
            <w:vMerge w:val="restart"/>
            <w:vAlign w:val="center"/>
          </w:tcPr>
          <w:p w14:paraId="464E116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rPr>
              <w:t>第</w:t>
            </w:r>
            <w:r>
              <w:rPr>
                <w:rFonts w:hint="eastAsia" w:asciiTheme="minorEastAsia" w:hAnsiTheme="minorEastAsia" w:eastAsiaTheme="minorEastAsia" w:cstheme="minorEastAsia"/>
                <w:color w:val="auto"/>
                <w:spacing w:val="-5"/>
                <w:sz w:val="24"/>
                <w:szCs w:val="24"/>
                <w:highlight w:val="none"/>
                <w:lang w:val="en-US" w:eastAsia="zh-CN"/>
              </w:rPr>
              <w:t>一食堂所有档口</w:t>
            </w:r>
          </w:p>
        </w:tc>
        <w:tc>
          <w:tcPr>
            <w:tcW w:w="1268" w:type="dxa"/>
            <w:vMerge w:val="restart"/>
            <w:vAlign w:val="center"/>
          </w:tcPr>
          <w:p w14:paraId="1EAEF2A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p>
          <w:p w14:paraId="10FE14A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企业、个体户、个人均可</w:t>
            </w:r>
          </w:p>
        </w:tc>
      </w:tr>
      <w:tr w14:paraId="272E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116" w:type="dxa"/>
            <w:vMerge w:val="continue"/>
            <w:vAlign w:val="center"/>
          </w:tcPr>
          <w:p w14:paraId="5D8D3097">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2288" w:type="dxa"/>
            <w:vMerge w:val="continue"/>
            <w:vAlign w:val="center"/>
          </w:tcPr>
          <w:p w14:paraId="636B85A9">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185" w:type="dxa"/>
            <w:vAlign w:val="center"/>
          </w:tcPr>
          <w:p w14:paraId="3236C34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不收取</w:t>
            </w:r>
          </w:p>
        </w:tc>
        <w:tc>
          <w:tcPr>
            <w:tcW w:w="1650" w:type="dxa"/>
            <w:vAlign w:val="center"/>
          </w:tcPr>
          <w:p w14:paraId="1F9FC854">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按照营业额1%起步自由报价不设上限，每次递增0.5%。</w:t>
            </w:r>
          </w:p>
        </w:tc>
        <w:tc>
          <w:tcPr>
            <w:tcW w:w="1215" w:type="dxa"/>
            <w:vAlign w:val="center"/>
          </w:tcPr>
          <w:p w14:paraId="7E2B6764">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不收取</w:t>
            </w:r>
          </w:p>
        </w:tc>
        <w:tc>
          <w:tcPr>
            <w:tcW w:w="859" w:type="dxa"/>
            <w:vMerge w:val="continue"/>
            <w:vAlign w:val="center"/>
          </w:tcPr>
          <w:p w14:paraId="6FF2A32C">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268" w:type="dxa"/>
            <w:vMerge w:val="continue"/>
            <w:vAlign w:val="center"/>
          </w:tcPr>
          <w:p w14:paraId="78E37290">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r>
      <w:tr w14:paraId="2BAB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6" w:type="dxa"/>
            <w:vMerge w:val="restart"/>
            <w:vAlign w:val="center"/>
          </w:tcPr>
          <w:p w14:paraId="2163325F">
            <w:pPr>
              <w:keepNext w:val="0"/>
              <w:keepLines w:val="0"/>
              <w:pageBreakBefore w:val="0"/>
              <w:widowControl w:val="0"/>
              <w:kinsoku/>
              <w:wordWrap/>
              <w:overflowPunct/>
              <w:topLinePunct w:val="0"/>
              <w:autoSpaceDE w:val="0"/>
              <w:autoSpaceDN w:val="0"/>
              <w:bidi w:val="0"/>
              <w:adjustRightInd w:val="0"/>
              <w:snapToGrid w:val="0"/>
              <w:spacing w:line="240" w:lineRule="auto"/>
              <w:ind w:firstLine="230" w:firstLineChars="1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4万元</w:t>
            </w:r>
          </w:p>
        </w:tc>
        <w:tc>
          <w:tcPr>
            <w:tcW w:w="2288" w:type="dxa"/>
            <w:vMerge w:val="continue"/>
            <w:shd w:val="clear" w:color="auto" w:fill="auto"/>
            <w:vAlign w:val="center"/>
          </w:tcPr>
          <w:p w14:paraId="5D840054">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p>
        </w:tc>
        <w:tc>
          <w:tcPr>
            <w:tcW w:w="1185" w:type="dxa"/>
            <w:shd w:val="clear" w:color="auto" w:fill="auto"/>
            <w:vAlign w:val="center"/>
          </w:tcPr>
          <w:p w14:paraId="5CACECD1">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35万元以内</w:t>
            </w:r>
          </w:p>
        </w:tc>
        <w:tc>
          <w:tcPr>
            <w:tcW w:w="1650" w:type="dxa"/>
            <w:shd w:val="clear" w:color="auto" w:fill="auto"/>
            <w:vAlign w:val="center"/>
          </w:tcPr>
          <w:p w14:paraId="5665C4A9">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35万元-40万元</w:t>
            </w:r>
          </w:p>
        </w:tc>
        <w:tc>
          <w:tcPr>
            <w:tcW w:w="1215" w:type="dxa"/>
            <w:shd w:val="clear" w:color="auto" w:fill="auto"/>
            <w:vAlign w:val="center"/>
          </w:tcPr>
          <w:p w14:paraId="304BEF3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40万元以上部分</w:t>
            </w:r>
          </w:p>
        </w:tc>
        <w:tc>
          <w:tcPr>
            <w:tcW w:w="859" w:type="dxa"/>
            <w:vMerge w:val="restart"/>
            <w:vAlign w:val="center"/>
          </w:tcPr>
          <w:p w14:paraId="16F82A53">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rPr>
              <w:t>第</w:t>
            </w:r>
            <w:r>
              <w:rPr>
                <w:rFonts w:hint="eastAsia" w:asciiTheme="minorEastAsia" w:hAnsiTheme="minorEastAsia" w:eastAsiaTheme="minorEastAsia" w:cstheme="minorEastAsia"/>
                <w:color w:val="auto"/>
                <w:spacing w:val="-5"/>
                <w:sz w:val="24"/>
                <w:szCs w:val="24"/>
                <w:highlight w:val="none"/>
                <w:lang w:val="en-US" w:eastAsia="zh-CN"/>
              </w:rPr>
              <w:t>三食堂一楼所有档口</w:t>
            </w:r>
          </w:p>
        </w:tc>
        <w:tc>
          <w:tcPr>
            <w:tcW w:w="1268" w:type="dxa"/>
            <w:vMerge w:val="continue"/>
            <w:vAlign w:val="center"/>
          </w:tcPr>
          <w:p w14:paraId="2CEF0375">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p>
        </w:tc>
      </w:tr>
      <w:tr w14:paraId="0542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116" w:type="dxa"/>
            <w:vMerge w:val="continue"/>
            <w:vAlign w:val="center"/>
          </w:tcPr>
          <w:p w14:paraId="026682F2">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2288" w:type="dxa"/>
            <w:vMerge w:val="continue"/>
            <w:shd w:val="clear" w:color="auto" w:fill="auto"/>
            <w:vAlign w:val="center"/>
          </w:tcPr>
          <w:p w14:paraId="6018FDA6">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185" w:type="dxa"/>
            <w:shd w:val="clear" w:color="auto" w:fill="auto"/>
            <w:vAlign w:val="center"/>
          </w:tcPr>
          <w:p w14:paraId="517DC06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不收取</w:t>
            </w:r>
          </w:p>
          <w:p w14:paraId="24E98346">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650" w:type="dxa"/>
            <w:shd w:val="clear" w:color="auto" w:fill="auto"/>
            <w:vAlign w:val="center"/>
          </w:tcPr>
          <w:p w14:paraId="2A591A9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按照营业额1%起步自由报价不设上限，每次递增0.5%。</w:t>
            </w:r>
          </w:p>
        </w:tc>
        <w:tc>
          <w:tcPr>
            <w:tcW w:w="1215" w:type="dxa"/>
            <w:shd w:val="clear" w:color="auto" w:fill="auto"/>
            <w:vAlign w:val="center"/>
          </w:tcPr>
          <w:p w14:paraId="30A44BDB">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p>
          <w:p w14:paraId="26F904B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不收取</w:t>
            </w:r>
          </w:p>
        </w:tc>
        <w:tc>
          <w:tcPr>
            <w:tcW w:w="859" w:type="dxa"/>
            <w:vMerge w:val="continue"/>
            <w:vAlign w:val="center"/>
          </w:tcPr>
          <w:p w14:paraId="07FF2FF1">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268" w:type="dxa"/>
            <w:vMerge w:val="continue"/>
            <w:vAlign w:val="center"/>
          </w:tcPr>
          <w:p w14:paraId="6E83522E">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r>
      <w:tr w14:paraId="552C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16" w:type="dxa"/>
            <w:vMerge w:val="restart"/>
            <w:vAlign w:val="center"/>
          </w:tcPr>
          <w:p w14:paraId="13BABA18">
            <w:pPr>
              <w:keepNext w:val="0"/>
              <w:keepLines w:val="0"/>
              <w:pageBreakBefore w:val="0"/>
              <w:widowControl w:val="0"/>
              <w:kinsoku/>
              <w:wordWrap/>
              <w:overflowPunct/>
              <w:topLinePunct w:val="0"/>
              <w:autoSpaceDE w:val="0"/>
              <w:autoSpaceDN w:val="0"/>
              <w:bidi w:val="0"/>
              <w:adjustRightInd w:val="0"/>
              <w:snapToGrid w:val="0"/>
              <w:spacing w:line="240" w:lineRule="auto"/>
              <w:ind w:firstLine="230" w:firstLineChars="1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8万元</w:t>
            </w:r>
          </w:p>
        </w:tc>
        <w:tc>
          <w:tcPr>
            <w:tcW w:w="2288" w:type="dxa"/>
            <w:vMerge w:val="continue"/>
            <w:shd w:val="clear" w:color="auto" w:fill="auto"/>
            <w:vAlign w:val="center"/>
          </w:tcPr>
          <w:p w14:paraId="7BA5BEB3">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185" w:type="dxa"/>
            <w:shd w:val="clear" w:color="auto" w:fill="auto"/>
            <w:vAlign w:val="center"/>
          </w:tcPr>
          <w:p w14:paraId="6D54F14E">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80万元以内</w:t>
            </w:r>
          </w:p>
        </w:tc>
        <w:tc>
          <w:tcPr>
            <w:tcW w:w="1650" w:type="dxa"/>
            <w:shd w:val="clear" w:color="auto" w:fill="auto"/>
            <w:vAlign w:val="center"/>
          </w:tcPr>
          <w:p w14:paraId="589ACA62">
            <w:pPr>
              <w:keepNext w:val="0"/>
              <w:keepLines w:val="0"/>
              <w:pageBreakBefore w:val="0"/>
              <w:widowControl w:val="0"/>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80万元（含）-100万元（含）</w:t>
            </w:r>
          </w:p>
        </w:tc>
        <w:tc>
          <w:tcPr>
            <w:tcW w:w="1215" w:type="dxa"/>
            <w:shd w:val="clear" w:color="auto" w:fill="auto"/>
            <w:vAlign w:val="center"/>
          </w:tcPr>
          <w:p w14:paraId="1582826E">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超100万元以上部分</w:t>
            </w:r>
          </w:p>
        </w:tc>
        <w:tc>
          <w:tcPr>
            <w:tcW w:w="859" w:type="dxa"/>
            <w:vMerge w:val="restart"/>
            <w:vAlign w:val="center"/>
          </w:tcPr>
          <w:p w14:paraId="50C42E9F">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第三食堂二楼（不含教师窗口）</w:t>
            </w:r>
          </w:p>
        </w:tc>
        <w:tc>
          <w:tcPr>
            <w:tcW w:w="1268" w:type="dxa"/>
            <w:vMerge w:val="restart"/>
            <w:vAlign w:val="center"/>
          </w:tcPr>
          <w:p w14:paraId="1AFFEAB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投标人资格：1.需有3年及以上团餐经验；2.公司注册时间3年及以上；3.公司注册资本100万元及以上。</w:t>
            </w:r>
            <w:r>
              <w:rPr>
                <w:rFonts w:hint="eastAsia" w:ascii="宋体" w:hAnsi="宋体" w:eastAsia="宋体" w:cs="宋体"/>
                <w:b/>
                <w:bCs/>
                <w:color w:val="FF0000"/>
                <w:spacing w:val="-5"/>
                <w:sz w:val="24"/>
                <w:szCs w:val="24"/>
                <w:highlight w:val="none"/>
                <w:lang w:val="en-US" w:eastAsia="zh-CN"/>
              </w:rPr>
              <w:t>（投标文件必须提供有效证证明文件复印件加盖公章）</w:t>
            </w:r>
          </w:p>
        </w:tc>
      </w:tr>
      <w:tr w14:paraId="5FE5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16" w:type="dxa"/>
            <w:vMerge w:val="continue"/>
            <w:vAlign w:val="center"/>
          </w:tcPr>
          <w:p w14:paraId="4AC91856">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p>
        </w:tc>
        <w:tc>
          <w:tcPr>
            <w:tcW w:w="2288" w:type="dxa"/>
            <w:vMerge w:val="continue"/>
            <w:shd w:val="clear" w:color="auto" w:fill="auto"/>
            <w:vAlign w:val="center"/>
          </w:tcPr>
          <w:p w14:paraId="1841D719">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185" w:type="dxa"/>
            <w:shd w:val="clear" w:color="auto" w:fill="auto"/>
            <w:vAlign w:val="center"/>
          </w:tcPr>
          <w:p w14:paraId="34363AB2">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不收取</w:t>
            </w:r>
          </w:p>
        </w:tc>
        <w:tc>
          <w:tcPr>
            <w:tcW w:w="1650" w:type="dxa"/>
            <w:shd w:val="clear" w:color="auto" w:fill="auto"/>
            <w:vAlign w:val="center"/>
          </w:tcPr>
          <w:p w14:paraId="20542DB4">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按照营业额1%起步自由报价不设上限，每次递增0.5%。</w:t>
            </w:r>
          </w:p>
        </w:tc>
        <w:tc>
          <w:tcPr>
            <w:tcW w:w="1215" w:type="dxa"/>
            <w:shd w:val="clear" w:color="auto" w:fill="auto"/>
            <w:vAlign w:val="center"/>
          </w:tcPr>
          <w:p w14:paraId="271AE31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不收取</w:t>
            </w:r>
          </w:p>
        </w:tc>
        <w:tc>
          <w:tcPr>
            <w:tcW w:w="859" w:type="dxa"/>
            <w:vMerge w:val="continue"/>
            <w:vAlign w:val="center"/>
          </w:tcPr>
          <w:p w14:paraId="30659881">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c>
          <w:tcPr>
            <w:tcW w:w="1268" w:type="dxa"/>
            <w:vMerge w:val="continue"/>
            <w:vAlign w:val="center"/>
          </w:tcPr>
          <w:p w14:paraId="40F75F59">
            <w:pPr>
              <w:keepNext w:val="0"/>
              <w:keepLines w:val="0"/>
              <w:pageBreakBefore w:val="0"/>
              <w:widowControl w:val="0"/>
              <w:kinsoku/>
              <w:wordWrap/>
              <w:overflowPunct/>
              <w:topLinePunct w:val="0"/>
              <w:autoSpaceDE w:val="0"/>
              <w:autoSpaceDN w:val="0"/>
              <w:bidi w:val="0"/>
              <w:adjustRightInd w:val="0"/>
              <w:snapToGrid w:val="0"/>
              <w:spacing w:line="240" w:lineRule="auto"/>
              <w:ind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p>
        </w:tc>
      </w:tr>
    </w:tbl>
    <w:p w14:paraId="54B2A953">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注：“浮动绩效”计算规则解释说明，除固定基础费、公摊费用外，仅针对档口年度营业额特定区间按约定比例收取的费用，未达或超过对应区间则不收取，最终收费比例以投标人投标上浮率报价为准（报价需符合“1%起步、每次递增0.5%”规则）。</w:t>
      </w:r>
    </w:p>
    <w:p w14:paraId="31CD3F37">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（以第一食堂所有档口为例）</w:t>
      </w:r>
    </w:p>
    <w:p w14:paraId="5037D8C5">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（一）计费规则：仅对“45万元（含）-50万元（含）”区间的营业额收取浮动绩效，45万元以内及50万元以上部分均不收取。</w:t>
      </w:r>
    </w:p>
    <w:p w14:paraId="7B9C0EDF">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（二）举例说明（以投标报价1.5%为例）：</w:t>
      </w:r>
    </w:p>
    <w:p w14:paraId="40794F6C">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1.年度营业额42万元：未达45万元起征区间，不收取浮动绩效。</w:t>
      </w:r>
    </w:p>
    <w:p w14:paraId="0E8C3484">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2.年度营业额45万元：计费区间内营业额为0万元，浮动绩效=0万元×1.5%=0元。</w:t>
      </w:r>
    </w:p>
    <w:p w14:paraId="04AA65EC">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3.年度营业额48万元：计费区间内营业额为3万元（48万-45万），浮动绩效=3万元×1.5%=450元。</w:t>
      </w:r>
    </w:p>
    <w:p w14:paraId="4B1C6094">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4.年度营业额50万元：计费区间内营业额为5万元（50万-45万），浮动绩效=5万元×1.5%=750元。</w:t>
      </w:r>
    </w:p>
    <w:p w14:paraId="67A0FE03">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5.年度营业额51万元：仅对45万-50万区间（5万元）计费，50万元以上部分不收取，浮动绩效=5万元×1.5%=750元。</w:t>
      </w:r>
    </w:p>
    <w:p w14:paraId="58C6F71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（三）、其他档位说明</w:t>
      </w:r>
    </w:p>
    <w:p w14:paraId="57A96290">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1.第三食堂一楼所有档口、第三食堂二楼（不含教师窗口）的浮动绩效计算逻辑与第一食堂一致，仅对应营业额计费区间不同。</w:t>
      </w:r>
    </w:p>
    <w:p w14:paraId="319C4EB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2.第三食堂一楼：计费区间为“35万元（含）-40万元（含）”，35万元以内及40万元以上部分均不收取。</w:t>
      </w:r>
    </w:p>
    <w:p w14:paraId="16C56C9D">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3.第三食堂二楼（不含教师窗口）：计费区间为“80万元（含）-100万元（含）”，80万元以内及100万元以上部分均不收取。</w:t>
      </w:r>
    </w:p>
    <w:p w14:paraId="7590F8C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（四）、关键提醒</w:t>
      </w:r>
    </w:p>
    <w:p w14:paraId="692A15A4">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1.浮动绩效实行“区间分段计费”，仅针对对应档位的特定营业额区间核算费用，未达起征区间、超出区间上限的部分均不收取。</w:t>
      </w:r>
    </w:p>
    <w:p w14:paraId="142EBA2D">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2.投标报价需严格遵循“1%起步、每次递增0.5%”要求，不符合该规则的报价视为无效。</w:t>
      </w:r>
    </w:p>
    <w:p w14:paraId="78A99D44">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3.营业额统计以招商方统一结算数据为准，浮动绩效与固定基础费、公摊费用（保洁费、洗消费等）分别核算、单独缴纳。</w:t>
      </w:r>
    </w:p>
    <w:p w14:paraId="46795B4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4.无独立水电气表的档口，水、电、燃气费按营业额5%分摊，该费用与浮动绩效计算互不关联，单独核算缴纳。</w:t>
      </w:r>
    </w:p>
    <w:p w14:paraId="4E7AFAD8">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5.水、电、燃气费等由各档口按实际发生量支付费用，没有独立安装水电气表的按照营业额5%分摊。</w:t>
      </w:r>
    </w:p>
    <w:p w14:paraId="50C0A632">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6.保洁费及其它公摊费用按营业额进行分摊。</w:t>
      </w:r>
    </w:p>
    <w:p w14:paraId="281EBC79">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7.学校食堂档口装修升级以及添置设备费用，全部由投标人自行负责，采购人不承担任何费用，且装修必须经采购人同意后方可按图施工。</w:t>
      </w:r>
    </w:p>
    <w:p w14:paraId="22928CD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中标人须于签订合同前按照3万元/档口的标准将履约保证金汇入采购人指定账户；履约保证金在项目服务期结束后30个工作日内无息退还。如投标人发生违反《中华人民共和国食品安全法》、学校管理规定、采购人有关管理条例等相关法律法规；合作期内不正常经营；合作期内转包他人经营等情况，履约保证金不予退回，采购人将该投标人列入江西崇吉鲜餐饮管理有限公司“不诚信商户”名单。</w:t>
      </w:r>
    </w:p>
    <w:p w14:paraId="66888C29">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lang w:val="en-US" w:eastAsia="zh-CN"/>
        </w:rPr>
      </w:pPr>
      <w:r>
        <w:rPr>
          <w:rFonts w:hint="eastAsia" w:ascii="宋体" w:hAnsi="宋体" w:eastAsia="宋体" w:cs="宋体"/>
          <w:color w:val="auto"/>
          <w:sz w:val="24"/>
          <w:szCs w:val="24"/>
          <w:highlight w:val="none"/>
          <w:lang w:val="en-US" w:eastAsia="zh-CN"/>
        </w:rPr>
        <w:t>9.公摊费用：每月结算时从营业款中扣除（如有档口某项未发生，不计该项费用，以采购人确认为准），除以上费用外不再收取其他费用；现一三食堂卡机已设置师生价格优惠5%（例：收银额10元，实际到账9.5元）。</w:t>
      </w:r>
    </w:p>
    <w:p w14:paraId="782CD7C1">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浮动绩效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当年合同结束前7日内，采购人根据</w:t>
      </w:r>
      <w:r>
        <w:rPr>
          <w:rFonts w:hint="eastAsia" w:ascii="宋体" w:hAnsi="宋体" w:eastAsia="宋体" w:cs="宋体"/>
          <w:color w:val="auto"/>
          <w:spacing w:val="-5"/>
          <w:sz w:val="24"/>
          <w:szCs w:val="24"/>
          <w:highlight w:val="none"/>
          <w:lang w:val="en-US" w:eastAsia="zh-CN"/>
        </w:rPr>
        <w:t>中标人</w:t>
      </w:r>
      <w:r>
        <w:rPr>
          <w:rFonts w:hint="eastAsia" w:ascii="宋体" w:hAnsi="宋体" w:eastAsia="宋体" w:cs="宋体"/>
          <w:color w:val="auto"/>
          <w:sz w:val="24"/>
          <w:szCs w:val="24"/>
          <w:highlight w:val="none"/>
          <w:lang w:val="en-US" w:eastAsia="zh-CN"/>
        </w:rPr>
        <w:t>年度营业额计提浮动绩效，并从营业款中进行扣减（不足部分</w:t>
      </w:r>
      <w:r>
        <w:rPr>
          <w:rFonts w:hint="eastAsia" w:ascii="宋体" w:hAnsi="宋体" w:eastAsia="宋体" w:cs="宋体"/>
          <w:color w:val="auto"/>
          <w:spacing w:val="-5"/>
          <w:sz w:val="24"/>
          <w:szCs w:val="24"/>
          <w:highlight w:val="none"/>
          <w:lang w:val="en-US" w:eastAsia="zh-CN"/>
        </w:rPr>
        <w:t>中标人</w:t>
      </w:r>
      <w:r>
        <w:rPr>
          <w:rFonts w:hint="eastAsia" w:ascii="宋体" w:hAnsi="宋体" w:eastAsia="宋体" w:cs="宋体"/>
          <w:color w:val="auto"/>
          <w:sz w:val="24"/>
          <w:szCs w:val="24"/>
          <w:highlight w:val="none"/>
          <w:lang w:val="en-US" w:eastAsia="zh-CN"/>
        </w:rPr>
        <w:t>须在接到缴费通知后7个工作日内足额缴纳）。</w:t>
      </w:r>
    </w:p>
    <w:p w14:paraId="3CD6E4F1">
      <w:pPr>
        <w:keepNext w:val="0"/>
        <w:keepLines w:val="0"/>
        <w:pageBreakBefore w:val="0"/>
        <w:widowControl w:val="0"/>
        <w:kinsoku/>
        <w:wordWrap/>
        <w:overflowPunct/>
        <w:topLinePunct w:val="0"/>
        <w:autoSpaceDE w:val="0"/>
        <w:autoSpaceDN w:val="0"/>
        <w:bidi w:val="0"/>
        <w:adjustRightInd w:val="0"/>
        <w:snapToGrid w:val="0"/>
        <w:spacing w:line="460" w:lineRule="exact"/>
        <w:ind w:firstLine="460" w:firstLineChars="200"/>
        <w:jc w:val="both"/>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11.各投标人根据现有经营品类按照同楼层不冲突原则自由选择项目参与档口响应。按照编号001-017的项目顺序对每个招商项目进行评审，浮动绩效比例报价最高者确定为中标候选人。若出现报价相同的情况，则由采购人抽签方式确定中标候选人。</w:t>
      </w:r>
    </w:p>
    <w:p w14:paraId="0739730E">
      <w:pPr>
        <w:pStyle w:val="12"/>
        <w:rPr>
          <w:rFonts w:hint="eastAsia" w:ascii="宋体" w:hAnsi="宋体" w:eastAsia="宋体" w:cs="宋体"/>
          <w:color w:val="auto"/>
          <w:spacing w:val="-5"/>
          <w:sz w:val="24"/>
          <w:szCs w:val="24"/>
          <w:highlight w:val="none"/>
          <w:lang w:val="en-US" w:eastAsia="zh-CN"/>
        </w:rPr>
      </w:pPr>
    </w:p>
    <w:p w14:paraId="610F0F92">
      <w:pPr>
        <w:rPr>
          <w:rFonts w:hint="eastAsia" w:ascii="宋体" w:hAnsi="宋体" w:eastAsia="宋体" w:cs="宋体"/>
          <w:color w:val="auto"/>
          <w:spacing w:val="-5"/>
          <w:sz w:val="24"/>
          <w:szCs w:val="24"/>
          <w:highlight w:val="none"/>
          <w:lang w:val="en-US" w:eastAsia="zh-CN"/>
        </w:rPr>
      </w:pPr>
    </w:p>
    <w:p w14:paraId="18744381">
      <w:pPr>
        <w:pStyle w:val="12"/>
        <w:rPr>
          <w:rFonts w:hint="eastAsia" w:ascii="宋体" w:hAnsi="宋体" w:eastAsia="宋体" w:cs="宋体"/>
          <w:color w:val="auto"/>
          <w:spacing w:val="-5"/>
          <w:sz w:val="24"/>
          <w:szCs w:val="24"/>
          <w:highlight w:val="none"/>
          <w:lang w:val="en-US" w:eastAsia="zh-CN"/>
        </w:rPr>
      </w:pPr>
    </w:p>
    <w:p w14:paraId="600333EE">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0"/>
        <w:rPr>
          <w:rFonts w:hint="eastAsia" w:ascii="宋体" w:hAnsi="宋体" w:eastAsia="宋体" w:cs="宋体"/>
          <w:color w:val="auto"/>
          <w:sz w:val="24"/>
          <w:szCs w:val="24"/>
          <w:highlight w:val="none"/>
          <w:lang w:val="en-US" w:eastAsia="zh-CN"/>
        </w:rPr>
      </w:pPr>
    </w:p>
    <w:p w14:paraId="68DBF4D0">
      <w:pPr>
        <w:keepNext w:val="0"/>
        <w:keepLines w:val="0"/>
        <w:pageBreakBefore w:val="0"/>
        <w:widowControl/>
        <w:kinsoku/>
        <w:wordWrap/>
        <w:overflowPunct/>
        <w:topLinePunct w:val="0"/>
        <w:autoSpaceDE w:val="0"/>
        <w:autoSpaceDN w:val="0"/>
        <w:bidi w:val="0"/>
        <w:adjustRightInd w:val="0"/>
        <w:snapToGrid w:val="0"/>
        <w:spacing w:line="460" w:lineRule="exact"/>
        <w:ind w:firstLine="482" w:firstLineChars="200"/>
        <w:jc w:val="left"/>
        <w:textAlignment w:val="baseline"/>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注：以上“技术要求”及“商务条件”全部内容投标人必须完全响应或正偏离，否则响应无效。</w:t>
      </w:r>
    </w:p>
    <w:p w14:paraId="66B77B66">
      <w:pPr>
        <w:keepNext w:val="0"/>
        <w:keepLines w:val="0"/>
        <w:pageBreakBefore w:val="0"/>
        <w:widowControl/>
        <w:kinsoku/>
        <w:wordWrap/>
        <w:overflowPunct/>
        <w:topLinePunct w:val="0"/>
        <w:autoSpaceDE w:val="0"/>
        <w:autoSpaceDN w:val="0"/>
        <w:bidi w:val="0"/>
        <w:adjustRightInd w:val="0"/>
        <w:snapToGrid w:val="0"/>
        <w:spacing w:line="460" w:lineRule="exact"/>
        <w:ind w:firstLine="480" w:firstLineChars="200"/>
        <w:jc w:val="left"/>
        <w:textAlignment w:val="baseline"/>
        <w:outlineLvl w:val="0"/>
        <w:rPr>
          <w:rFonts w:hint="eastAsia" w:ascii="宋体" w:hAnsi="宋体" w:eastAsia="宋体" w:cs="宋体"/>
          <w:color w:val="auto"/>
          <w:sz w:val="24"/>
          <w:szCs w:val="24"/>
          <w:highlight w:val="none"/>
        </w:rPr>
      </w:pPr>
    </w:p>
    <w:p w14:paraId="182C07AB">
      <w:pPr>
        <w:pageBreakBefore w:val="0"/>
        <w:widowControl w:val="0"/>
        <w:wordWrap/>
        <w:overflowPunct/>
        <w:topLinePunct w:val="0"/>
        <w:bidi w:val="0"/>
        <w:rPr>
          <w:color w:val="auto"/>
          <w:spacing w:val="0"/>
          <w:position w:val="0"/>
        </w:rPr>
        <w:sectPr>
          <w:footerReference r:id="rId15" w:type="default"/>
          <w:pgSz w:w="11906" w:h="16839"/>
          <w:pgMar w:top="1429" w:right="1786" w:bottom="1429" w:left="1786" w:header="0" w:footer="994" w:gutter="0"/>
          <w:pgNumType w:fmt="decimal"/>
          <w:cols w:space="720" w:num="1"/>
        </w:sectPr>
      </w:pPr>
    </w:p>
    <w:p w14:paraId="2326ED63">
      <w:pPr>
        <w:bidi w:val="0"/>
        <w:rPr>
          <w:lang w:val="en-US" w:eastAsia="zh-CN"/>
        </w:rPr>
      </w:pPr>
    </w:p>
    <w:p w14:paraId="66918141">
      <w:pPr>
        <w:bidi w:val="0"/>
        <w:rPr>
          <w:lang w:val="en-US" w:eastAsia="zh-CN"/>
        </w:rPr>
      </w:pPr>
    </w:p>
    <w:p w14:paraId="7880A970">
      <w:pPr>
        <w:pageBreakBefore w:val="0"/>
        <w:widowControl w:val="0"/>
        <w:numPr>
          <w:ilvl w:val="0"/>
          <w:numId w:val="8"/>
        </w:numPr>
        <w:wordWrap/>
        <w:overflowPunct/>
        <w:topLinePunct w:val="0"/>
        <w:bidi w:val="0"/>
        <w:spacing w:before="63" w:line="224" w:lineRule="auto"/>
        <w:ind w:left="3253"/>
        <w:outlineLvl w:val="0"/>
        <w:rPr>
          <w:rFonts w:ascii="宋体" w:hAnsi="宋体" w:eastAsia="宋体" w:cs="宋体"/>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0"/>
          <w:position w:val="0"/>
          <w:sz w:val="31"/>
          <w:szCs w:val="31"/>
          <w:highlight w:val="none"/>
          <w:lang w:eastAsia="zh-CN"/>
        </w:rPr>
        <w:t xml:space="preserve"> </w:t>
      </w:r>
      <w:r>
        <w:rPr>
          <w:rFonts w:ascii="宋体" w:hAnsi="宋体" w:eastAsia="宋体" w:cs="宋体"/>
          <w:color w:val="auto"/>
          <w:spacing w:val="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0"/>
          <w:position w:val="0"/>
          <w:sz w:val="31"/>
          <w:szCs w:val="31"/>
          <w:highlight w:val="none"/>
          <w:lang w:val="en-US" w:eastAsia="zh-CN"/>
          <w14:textOutline w14:w="5791" w14:cap="sq" w14:cmpd="sng" w14:algn="ctr">
            <w14:solidFill>
              <w14:srgbClr w14:val="000000"/>
            </w14:solidFill>
            <w14:prstDash w14:val="solid"/>
            <w14:bevel/>
          </w14:textOutline>
        </w:rPr>
        <w:t>方法</w:t>
      </w:r>
    </w:p>
    <w:p w14:paraId="29D4A591">
      <w:pPr>
        <w:pStyle w:val="6"/>
        <w:rPr>
          <w:lang w:eastAsia="zh-CN"/>
        </w:rPr>
      </w:pPr>
    </w:p>
    <w:p w14:paraId="140B45F0">
      <w:pPr>
        <w:pStyle w:val="3"/>
        <w:pageBreakBefore w:val="0"/>
        <w:widowControl w:val="0"/>
        <w:numPr>
          <w:ilvl w:val="0"/>
          <w:numId w:val="9"/>
        </w:numPr>
        <w:wordWrap/>
        <w:overflowPunct/>
        <w:topLinePunct w:val="0"/>
        <w:bidi w:val="0"/>
        <w:spacing w:before="0" w:after="0"/>
        <w:jc w:val="both"/>
        <w:rPr>
          <w:color w:val="auto"/>
          <w:spacing w:val="0"/>
          <w:position w:val="0"/>
        </w:rPr>
      </w:pPr>
      <w:r>
        <w:rPr>
          <w:rFonts w:hint="eastAsia" w:ascii="宋体" w:hAnsi="宋体" w:eastAsia="宋体" w:cs="宋体"/>
          <w:b/>
          <w:bCs/>
          <w:color w:val="auto"/>
          <w:spacing w:val="0"/>
          <w:position w:val="0"/>
          <w:sz w:val="24"/>
          <w:szCs w:val="24"/>
          <w:highlight w:val="none"/>
          <w:lang w:val="en-US" w:eastAsia="zh-CN"/>
        </w:rPr>
        <w:t>符合性审查</w:t>
      </w:r>
    </w:p>
    <w:p w14:paraId="7D742F4B">
      <w:pPr>
        <w:pageBreakBefore w:val="0"/>
        <w:widowControl w:val="0"/>
        <w:wordWrap/>
        <w:overflowPunct/>
        <w:topLinePunct w:val="0"/>
        <w:bidi w:val="0"/>
        <w:spacing w:before="47" w:line="218" w:lineRule="auto"/>
        <w:ind w:left="9"/>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sym w:font="Wingdings 2" w:char="0052"/>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最</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高</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评标价法（</w:t>
      </w:r>
      <w:r>
        <w:rPr>
          <w:rFonts w:hint="eastAsia"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价格评分</w:t>
      </w:r>
      <w:r>
        <w:rPr>
          <w:rFonts w:hint="eastAsia" w:ascii="宋体" w:hAnsi="宋体" w:eastAsia="宋体" w:cs="宋体"/>
          <w:color w:val="auto"/>
          <w:spacing w:val="0"/>
          <w:position w:val="0"/>
          <w:sz w:val="24"/>
          <w:szCs w:val="24"/>
        </w:rPr>
        <w:t xml:space="preserve"> </w:t>
      </w:r>
      <w:r>
        <w:rPr>
          <w:rFonts w:hint="eastAsia" w:ascii="宋体" w:hAnsi="宋体" w:eastAsia="宋体" w:cs="宋体"/>
          <w:b/>
          <w:bCs/>
          <w:color w:val="auto"/>
          <w:spacing w:val="0"/>
          <w:position w:val="0"/>
          <w:sz w:val="24"/>
          <w:szCs w:val="24"/>
        </w:rPr>
        <w:t>100</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分</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p>
    <w:p w14:paraId="402614C0">
      <w:pPr>
        <w:pageBreakBefore w:val="0"/>
        <w:widowControl w:val="0"/>
        <w:wordWrap/>
        <w:overflowPunct/>
        <w:topLinePunct w:val="0"/>
        <w:bidi w:val="0"/>
        <w:spacing w:before="182" w:line="360" w:lineRule="auto"/>
        <w:ind w:left="477"/>
        <w:jc w:val="both"/>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评标委员会应当按照招标文件中规定的评标方法和标准，对符合性审查合格的投标</w:t>
      </w:r>
    </w:p>
    <w:p w14:paraId="00660843">
      <w:pPr>
        <w:pageBreakBefore w:val="0"/>
        <w:widowControl w:val="0"/>
        <w:wordWrap/>
        <w:overflowPunct/>
        <w:topLinePunct w:val="0"/>
        <w:bidi w:val="0"/>
        <w:spacing w:before="1" w:line="360" w:lineRule="auto"/>
        <w:jc w:val="both"/>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eastAsia="zh-CN"/>
        </w:rPr>
        <w:t>文件进行商务和技术评估，综合比较与评价。</w:t>
      </w:r>
      <w:r>
        <w:rPr>
          <w:rFonts w:hint="eastAsia" w:ascii="宋体" w:hAnsi="宋体" w:eastAsia="宋体" w:cs="宋体"/>
          <w:color w:val="auto"/>
          <w:spacing w:val="0"/>
          <w:position w:val="0"/>
          <w:sz w:val="24"/>
          <w:szCs w:val="24"/>
          <w:lang w:val="en-US" w:eastAsia="zh-CN"/>
        </w:rPr>
        <w:t>投标文件满足招标文件全部实质性要求，且投标报价最高的投标人为中标候选人。</w:t>
      </w:r>
    </w:p>
    <w:tbl>
      <w:tblPr>
        <w:tblStyle w:val="2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7615"/>
      </w:tblGrid>
      <w:tr w14:paraId="32BD5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674" w:type="dxa"/>
          </w:tcPr>
          <w:p w14:paraId="7296B3FB">
            <w:pPr>
              <w:pageBreakBefore w:val="0"/>
              <w:widowControl w:val="0"/>
              <w:wordWrap/>
              <w:overflowPunct/>
              <w:topLinePunct w:val="0"/>
              <w:bidi w:val="0"/>
              <w:spacing w:before="224" w:line="219" w:lineRule="auto"/>
              <w:ind w:left="428"/>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评审因素</w:t>
            </w:r>
          </w:p>
        </w:tc>
        <w:tc>
          <w:tcPr>
            <w:tcW w:w="7615" w:type="dxa"/>
          </w:tcPr>
          <w:p w14:paraId="574E7945">
            <w:pPr>
              <w:pageBreakBefore w:val="0"/>
              <w:widowControl w:val="0"/>
              <w:wordWrap/>
              <w:overflowPunct/>
              <w:topLinePunct w:val="0"/>
              <w:bidi w:val="0"/>
              <w:spacing w:before="224" w:line="219" w:lineRule="auto"/>
              <w:ind w:left="326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评审内容</w:t>
            </w:r>
          </w:p>
        </w:tc>
      </w:tr>
      <w:tr w14:paraId="1DF6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0" w:hRule="atLeast"/>
        </w:trPr>
        <w:tc>
          <w:tcPr>
            <w:tcW w:w="1674" w:type="dxa"/>
            <w:vAlign w:val="center"/>
          </w:tcPr>
          <w:p w14:paraId="1DA2511B">
            <w:pPr>
              <w:pStyle w:val="23"/>
              <w:pageBreakBefore w:val="0"/>
              <w:widowControl w:val="0"/>
              <w:wordWrap/>
              <w:overflowPunct/>
              <w:topLinePunct w:val="0"/>
              <w:bidi w:val="0"/>
              <w:spacing w:line="315" w:lineRule="auto"/>
              <w:jc w:val="center"/>
              <w:rPr>
                <w:color w:val="auto"/>
                <w:spacing w:val="0"/>
                <w:position w:val="0"/>
              </w:rPr>
            </w:pPr>
          </w:p>
          <w:p w14:paraId="23ACEFC7">
            <w:pPr>
              <w:pStyle w:val="23"/>
              <w:pageBreakBefore w:val="0"/>
              <w:widowControl w:val="0"/>
              <w:wordWrap/>
              <w:overflowPunct/>
              <w:topLinePunct w:val="0"/>
              <w:bidi w:val="0"/>
              <w:spacing w:line="316" w:lineRule="auto"/>
              <w:jc w:val="center"/>
              <w:rPr>
                <w:color w:val="auto"/>
                <w:spacing w:val="0"/>
                <w:position w:val="0"/>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技术评审</w:t>
            </w:r>
          </w:p>
          <w:p w14:paraId="1ED0A0C9">
            <w:pPr>
              <w:pStyle w:val="23"/>
              <w:pageBreakBefore w:val="0"/>
              <w:widowControl w:val="0"/>
              <w:wordWrap/>
              <w:overflowPunct/>
              <w:topLinePunct w:val="0"/>
              <w:bidi w:val="0"/>
              <w:spacing w:line="316" w:lineRule="auto"/>
              <w:jc w:val="center"/>
              <w:rPr>
                <w:color w:val="auto"/>
                <w:spacing w:val="0"/>
                <w:position w:val="0"/>
              </w:rPr>
            </w:pPr>
          </w:p>
          <w:p w14:paraId="5C69B065">
            <w:pPr>
              <w:pageBreakBefore w:val="0"/>
              <w:widowControl w:val="0"/>
              <w:wordWrap/>
              <w:overflowPunct/>
              <w:topLinePunct w:val="0"/>
              <w:bidi w:val="0"/>
              <w:spacing w:before="78" w:line="219" w:lineRule="auto"/>
              <w:ind w:left="311"/>
              <w:jc w:val="center"/>
              <w:rPr>
                <w:rFonts w:ascii="宋体" w:hAnsi="宋体" w:eastAsia="宋体" w:cs="宋体"/>
                <w:color w:val="auto"/>
                <w:spacing w:val="0"/>
                <w:position w:val="0"/>
                <w:sz w:val="24"/>
                <w:szCs w:val="24"/>
              </w:rPr>
            </w:pPr>
          </w:p>
        </w:tc>
        <w:tc>
          <w:tcPr>
            <w:tcW w:w="7615" w:type="dxa"/>
          </w:tcPr>
          <w:p w14:paraId="778DF8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pacing w:val="0"/>
                <w:position w:val="0"/>
                <w:sz w:val="24"/>
                <w:szCs w:val="24"/>
              </w:rPr>
            </w:pPr>
          </w:p>
          <w:p w14:paraId="61D2AA6E">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完全响应招标文件“第</w:t>
            </w:r>
            <w:r>
              <w:rPr>
                <w:rFonts w:hint="eastAsia" w:ascii="宋体" w:hAnsi="宋体" w:eastAsia="宋体" w:cs="宋体"/>
                <w:b w:val="0"/>
                <w:bCs w:val="0"/>
                <w:color w:val="auto"/>
                <w:spacing w:val="0"/>
                <w:position w:val="0"/>
                <w:sz w:val="24"/>
                <w:szCs w:val="24"/>
                <w:lang w:val="en-US" w:eastAsia="zh-CN"/>
              </w:rPr>
              <w:t>五</w:t>
            </w:r>
            <w:r>
              <w:rPr>
                <w:rFonts w:hint="eastAsia" w:ascii="宋体" w:hAnsi="宋体" w:eastAsia="宋体" w:cs="宋体"/>
                <w:b w:val="0"/>
                <w:bCs w:val="0"/>
                <w:color w:val="auto"/>
                <w:spacing w:val="0"/>
                <w:position w:val="0"/>
                <w:sz w:val="24"/>
                <w:szCs w:val="24"/>
              </w:rPr>
              <w:t>章</w:t>
            </w:r>
            <w:r>
              <w:rPr>
                <w:rFonts w:hint="eastAsia" w:ascii="宋体" w:hAnsi="宋体" w:eastAsia="宋体" w:cs="宋体"/>
                <w:b w:val="0"/>
                <w:bCs w:val="0"/>
                <w:color w:val="auto"/>
                <w:spacing w:val="0"/>
                <w:position w:val="0"/>
                <w:sz w:val="24"/>
                <w:szCs w:val="24"/>
                <w:lang w:val="en-US" w:eastAsia="zh-CN"/>
              </w:rPr>
              <w:t>采购需求</w:t>
            </w:r>
            <w:r>
              <w:rPr>
                <w:rFonts w:hint="eastAsia" w:ascii="宋体" w:hAnsi="宋体" w:eastAsia="宋体" w:cs="宋体"/>
                <w:b w:val="0"/>
                <w:bCs w:val="0"/>
                <w:color w:val="auto"/>
                <w:spacing w:val="0"/>
                <w:position w:val="0"/>
                <w:sz w:val="24"/>
                <w:szCs w:val="24"/>
              </w:rPr>
              <w:t>”</w:t>
            </w:r>
            <w:r>
              <w:rPr>
                <w:rFonts w:hint="eastAsia" w:ascii="宋体" w:hAnsi="宋体" w:eastAsia="宋体" w:cs="宋体"/>
                <w:b w:val="0"/>
                <w:bCs w:val="0"/>
                <w:color w:val="auto"/>
                <w:spacing w:val="0"/>
                <w:position w:val="0"/>
                <w:sz w:val="24"/>
                <w:szCs w:val="24"/>
                <w:lang w:val="en-US" w:eastAsia="zh-CN"/>
              </w:rPr>
              <w:t>二、采购需求</w:t>
            </w:r>
            <w:r>
              <w:rPr>
                <w:rFonts w:hint="eastAsia" w:ascii="宋体" w:hAnsi="宋体" w:eastAsia="宋体" w:cs="宋体"/>
                <w:b w:val="0"/>
                <w:bCs w:val="0"/>
                <w:color w:val="auto"/>
                <w:spacing w:val="0"/>
                <w:position w:val="0"/>
                <w:sz w:val="24"/>
                <w:szCs w:val="24"/>
                <w:lang w:eastAsia="zh-CN"/>
              </w:rPr>
              <w:t>（</w:t>
            </w:r>
            <w:r>
              <w:rPr>
                <w:rFonts w:hint="eastAsia" w:ascii="宋体" w:hAnsi="宋体" w:eastAsia="宋体" w:cs="宋体"/>
                <w:b w:val="0"/>
                <w:bCs w:val="0"/>
                <w:color w:val="auto"/>
                <w:spacing w:val="0"/>
                <w:position w:val="0"/>
                <w:sz w:val="24"/>
                <w:szCs w:val="24"/>
                <w:lang w:val="en-US" w:eastAsia="zh-CN"/>
              </w:rPr>
              <w:t>一）服务需</w:t>
            </w:r>
            <w:r>
              <w:rPr>
                <w:rFonts w:hint="eastAsia" w:ascii="宋体" w:hAnsi="宋体" w:eastAsia="宋体" w:cs="宋体"/>
                <w:b w:val="0"/>
                <w:bCs w:val="0"/>
                <w:color w:val="auto"/>
                <w:spacing w:val="0"/>
                <w:position w:val="0"/>
                <w:sz w:val="24"/>
                <w:szCs w:val="24"/>
              </w:rPr>
              <w:t>求中所有实质性条款，任何一项不满足投标无效。</w:t>
            </w:r>
          </w:p>
          <w:p w14:paraId="0D36B0E3">
            <w:pPr>
              <w:pageBreakBefore w:val="0"/>
              <w:widowControl w:val="0"/>
              <w:wordWrap/>
              <w:overflowPunct/>
              <w:topLinePunct w:val="0"/>
              <w:bidi w:val="0"/>
              <w:spacing w:line="360" w:lineRule="auto"/>
              <w:ind w:firstLine="240" w:firstLineChars="100"/>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评审依据：</w:t>
            </w:r>
            <w:r>
              <w:rPr>
                <w:rFonts w:hint="eastAsia" w:ascii="宋体" w:hAnsi="宋体" w:eastAsia="宋体" w:cs="宋体"/>
                <w:b w:val="0"/>
                <w:bCs w:val="0"/>
                <w:color w:val="auto"/>
                <w:spacing w:val="0"/>
                <w:position w:val="0"/>
                <w:sz w:val="24"/>
                <w:szCs w:val="24"/>
                <w:lang w:val="en-US" w:eastAsia="zh-CN"/>
              </w:rPr>
              <w:t>服务需求</w:t>
            </w:r>
            <w:r>
              <w:rPr>
                <w:rFonts w:hint="eastAsia" w:ascii="宋体" w:hAnsi="宋体" w:eastAsia="宋体" w:cs="宋体"/>
                <w:b w:val="0"/>
                <w:bCs w:val="0"/>
                <w:color w:val="auto"/>
                <w:spacing w:val="0"/>
                <w:position w:val="0"/>
                <w:sz w:val="24"/>
                <w:szCs w:val="24"/>
              </w:rPr>
              <w:t>响应</w:t>
            </w:r>
            <w:r>
              <w:rPr>
                <w:rFonts w:hint="eastAsia" w:ascii="宋体" w:hAnsi="宋体" w:eastAsia="宋体" w:cs="宋体"/>
                <w:b w:val="0"/>
                <w:bCs w:val="0"/>
                <w:color w:val="auto"/>
                <w:spacing w:val="0"/>
                <w:position w:val="0"/>
                <w:sz w:val="24"/>
                <w:szCs w:val="24"/>
                <w:lang w:val="en-US" w:eastAsia="zh-CN"/>
              </w:rPr>
              <w:t>/</w:t>
            </w:r>
            <w:r>
              <w:rPr>
                <w:rFonts w:hint="eastAsia" w:ascii="宋体" w:hAnsi="宋体" w:eastAsia="宋体" w:cs="宋体"/>
                <w:b w:val="0"/>
                <w:bCs w:val="0"/>
                <w:color w:val="auto"/>
                <w:spacing w:val="0"/>
                <w:position w:val="0"/>
                <w:sz w:val="24"/>
                <w:szCs w:val="24"/>
              </w:rPr>
              <w:t>偏离表。</w:t>
            </w:r>
          </w:p>
          <w:p w14:paraId="02342C8C">
            <w:pPr>
              <w:pageBreakBefore w:val="0"/>
              <w:widowControl w:val="0"/>
              <w:wordWrap/>
              <w:overflowPunct/>
              <w:topLinePunct w:val="0"/>
              <w:bidi w:val="0"/>
              <w:spacing w:line="207" w:lineRule="auto"/>
              <w:rPr>
                <w:rFonts w:ascii="宋体" w:hAnsi="宋体" w:eastAsia="宋体" w:cs="宋体"/>
                <w:color w:val="auto"/>
                <w:spacing w:val="0"/>
                <w:position w:val="0"/>
                <w:sz w:val="24"/>
                <w:szCs w:val="24"/>
                <w:lang w:eastAsia="zh-CN"/>
              </w:rPr>
            </w:pPr>
          </w:p>
        </w:tc>
      </w:tr>
    </w:tbl>
    <w:p w14:paraId="2C964264">
      <w:pPr>
        <w:pageBreakBefore w:val="0"/>
        <w:widowControl w:val="0"/>
        <w:wordWrap/>
        <w:overflowPunct/>
        <w:topLinePunct w:val="0"/>
        <w:bidi w:val="0"/>
        <w:spacing w:line="424" w:lineRule="auto"/>
        <w:rPr>
          <w:color w:val="auto"/>
          <w:spacing w:val="0"/>
          <w:position w:val="0"/>
          <w:lang w:eastAsia="zh-CN"/>
        </w:rPr>
      </w:pPr>
    </w:p>
    <w:tbl>
      <w:tblPr>
        <w:tblStyle w:val="2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9"/>
        <w:gridCol w:w="7600"/>
      </w:tblGrid>
      <w:tr w14:paraId="039D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89" w:type="dxa"/>
          </w:tcPr>
          <w:p w14:paraId="79FAFC76">
            <w:pPr>
              <w:pageBreakBefore w:val="0"/>
              <w:widowControl w:val="0"/>
              <w:wordWrap/>
              <w:overflowPunct/>
              <w:topLinePunct w:val="0"/>
              <w:bidi w:val="0"/>
              <w:spacing w:before="186" w:line="219" w:lineRule="auto"/>
              <w:ind w:left="428"/>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评审因素</w:t>
            </w:r>
          </w:p>
        </w:tc>
        <w:tc>
          <w:tcPr>
            <w:tcW w:w="7600" w:type="dxa"/>
          </w:tcPr>
          <w:p w14:paraId="6D174909">
            <w:pPr>
              <w:pageBreakBefore w:val="0"/>
              <w:widowControl w:val="0"/>
              <w:wordWrap/>
              <w:overflowPunct/>
              <w:topLinePunct w:val="0"/>
              <w:bidi w:val="0"/>
              <w:spacing w:before="186" w:line="219" w:lineRule="auto"/>
              <w:ind w:left="326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评审内容</w:t>
            </w:r>
          </w:p>
        </w:tc>
      </w:tr>
      <w:tr w14:paraId="1D5C8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1689" w:type="dxa"/>
          </w:tcPr>
          <w:p w14:paraId="320920F0">
            <w:pPr>
              <w:pStyle w:val="23"/>
              <w:pageBreakBefore w:val="0"/>
              <w:widowControl w:val="0"/>
              <w:wordWrap/>
              <w:overflowPunct/>
              <w:topLinePunct w:val="0"/>
              <w:bidi w:val="0"/>
              <w:spacing w:line="253" w:lineRule="auto"/>
              <w:rPr>
                <w:color w:val="auto"/>
                <w:spacing w:val="0"/>
                <w:position w:val="0"/>
              </w:rPr>
            </w:pPr>
          </w:p>
          <w:p w14:paraId="5BF6302F">
            <w:pPr>
              <w:pStyle w:val="23"/>
              <w:pageBreakBefore w:val="0"/>
              <w:widowControl w:val="0"/>
              <w:wordWrap/>
              <w:overflowPunct/>
              <w:topLinePunct w:val="0"/>
              <w:bidi w:val="0"/>
              <w:spacing w:line="253" w:lineRule="auto"/>
              <w:rPr>
                <w:color w:val="auto"/>
                <w:spacing w:val="0"/>
                <w:position w:val="0"/>
              </w:rPr>
            </w:pPr>
          </w:p>
          <w:p w14:paraId="7752DB36">
            <w:pPr>
              <w:pStyle w:val="23"/>
              <w:pageBreakBefore w:val="0"/>
              <w:widowControl w:val="0"/>
              <w:wordWrap/>
              <w:overflowPunct/>
              <w:topLinePunct w:val="0"/>
              <w:bidi w:val="0"/>
              <w:spacing w:line="253" w:lineRule="auto"/>
              <w:rPr>
                <w:color w:val="auto"/>
                <w:spacing w:val="0"/>
                <w:position w:val="0"/>
              </w:rPr>
            </w:pPr>
          </w:p>
          <w:p w14:paraId="246B6517">
            <w:pPr>
              <w:pStyle w:val="23"/>
              <w:pageBreakBefore w:val="0"/>
              <w:widowControl w:val="0"/>
              <w:wordWrap/>
              <w:overflowPunct/>
              <w:topLinePunct w:val="0"/>
              <w:bidi w:val="0"/>
              <w:spacing w:line="253" w:lineRule="auto"/>
              <w:rPr>
                <w:color w:val="auto"/>
                <w:spacing w:val="0"/>
                <w:position w:val="0"/>
              </w:rPr>
            </w:pPr>
          </w:p>
          <w:p w14:paraId="184BA679">
            <w:pPr>
              <w:pStyle w:val="23"/>
              <w:pageBreakBefore w:val="0"/>
              <w:widowControl w:val="0"/>
              <w:wordWrap/>
              <w:overflowPunct/>
              <w:topLinePunct w:val="0"/>
              <w:bidi w:val="0"/>
              <w:spacing w:line="254" w:lineRule="auto"/>
              <w:rPr>
                <w:color w:val="auto"/>
                <w:spacing w:val="0"/>
                <w:position w:val="0"/>
              </w:rPr>
            </w:pPr>
          </w:p>
          <w:p w14:paraId="00AFBC9D">
            <w:pPr>
              <w:pageBreakBefore w:val="0"/>
              <w:widowControl w:val="0"/>
              <w:wordWrap/>
              <w:overflowPunct/>
              <w:topLinePunct w:val="0"/>
              <w:bidi w:val="0"/>
              <w:spacing w:before="78" w:line="219" w:lineRule="auto"/>
              <w:ind w:left="31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14:textOutline w14:w="4356" w14:cap="sq" w14:cmpd="sng" w14:algn="ctr">
                  <w14:solidFill>
                    <w14:srgbClr w14:val="000000"/>
                  </w14:solidFill>
                  <w14:prstDash w14:val="solid"/>
                  <w14:bevel/>
                </w14:textOutline>
              </w:rPr>
              <w:t>符合性审查</w:t>
            </w:r>
          </w:p>
        </w:tc>
        <w:tc>
          <w:tcPr>
            <w:tcW w:w="7600" w:type="dxa"/>
            <w:vAlign w:val="center"/>
          </w:tcPr>
          <w:p w14:paraId="6B813FBA">
            <w:pPr>
              <w:pageBreakBefore w:val="0"/>
              <w:widowControl w:val="0"/>
              <w:wordWrap/>
              <w:overflowPunct/>
              <w:topLinePunct w:val="0"/>
              <w:bidi w:val="0"/>
              <w:spacing w:line="360" w:lineRule="auto"/>
              <w:ind w:left="239" w:leftChars="114" w:firstLine="0" w:firstLineChars="0"/>
              <w:jc w:val="both"/>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完全响应招标文件“第</w:t>
            </w:r>
            <w:r>
              <w:rPr>
                <w:rFonts w:hint="eastAsia" w:ascii="宋体" w:hAnsi="宋体" w:eastAsia="宋体" w:cs="宋体"/>
                <w:b w:val="0"/>
                <w:bCs w:val="0"/>
                <w:color w:val="auto"/>
                <w:spacing w:val="0"/>
                <w:position w:val="0"/>
                <w:sz w:val="24"/>
                <w:szCs w:val="24"/>
                <w:lang w:val="en-US" w:eastAsia="zh-CN"/>
              </w:rPr>
              <w:t>五</w:t>
            </w:r>
            <w:r>
              <w:rPr>
                <w:rFonts w:hint="eastAsia" w:ascii="宋体" w:hAnsi="宋体" w:eastAsia="宋体" w:cs="宋体"/>
                <w:b w:val="0"/>
                <w:bCs w:val="0"/>
                <w:color w:val="auto"/>
                <w:spacing w:val="0"/>
                <w:position w:val="0"/>
                <w:sz w:val="24"/>
                <w:szCs w:val="24"/>
              </w:rPr>
              <w:t>章</w:t>
            </w:r>
            <w:r>
              <w:rPr>
                <w:rFonts w:hint="eastAsia" w:ascii="宋体" w:hAnsi="宋体" w:eastAsia="宋体" w:cs="宋体"/>
                <w:b w:val="0"/>
                <w:bCs w:val="0"/>
                <w:color w:val="auto"/>
                <w:spacing w:val="0"/>
                <w:position w:val="0"/>
                <w:sz w:val="24"/>
                <w:szCs w:val="24"/>
                <w:lang w:val="en-US" w:eastAsia="zh-CN"/>
              </w:rPr>
              <w:t>采购需求</w:t>
            </w:r>
            <w:r>
              <w:rPr>
                <w:rFonts w:hint="eastAsia" w:ascii="宋体" w:hAnsi="宋体" w:eastAsia="宋体" w:cs="宋体"/>
                <w:b w:val="0"/>
                <w:bCs w:val="0"/>
                <w:color w:val="auto"/>
                <w:spacing w:val="0"/>
                <w:position w:val="0"/>
                <w:sz w:val="24"/>
                <w:szCs w:val="24"/>
              </w:rPr>
              <w:t>”</w:t>
            </w:r>
            <w:r>
              <w:rPr>
                <w:rFonts w:hint="eastAsia" w:ascii="宋体" w:hAnsi="宋体" w:eastAsia="宋体" w:cs="宋体"/>
                <w:b w:val="0"/>
                <w:bCs w:val="0"/>
                <w:color w:val="auto"/>
                <w:spacing w:val="0"/>
                <w:position w:val="0"/>
                <w:sz w:val="24"/>
                <w:szCs w:val="24"/>
                <w:lang w:val="en-US" w:eastAsia="zh-CN"/>
              </w:rPr>
              <w:t>二、采购需求</w:t>
            </w:r>
            <w:r>
              <w:rPr>
                <w:rFonts w:hint="eastAsia" w:ascii="宋体" w:hAnsi="宋体" w:eastAsia="宋体" w:cs="宋体"/>
                <w:b w:val="0"/>
                <w:bCs w:val="0"/>
                <w:color w:val="auto"/>
                <w:spacing w:val="0"/>
                <w:position w:val="0"/>
                <w:sz w:val="24"/>
                <w:szCs w:val="24"/>
                <w:lang w:eastAsia="zh-CN"/>
              </w:rPr>
              <w:t>（</w:t>
            </w:r>
            <w:r>
              <w:rPr>
                <w:rFonts w:hint="eastAsia" w:ascii="宋体" w:hAnsi="宋体" w:eastAsia="宋体" w:cs="宋体"/>
                <w:b w:val="0"/>
                <w:bCs w:val="0"/>
                <w:color w:val="auto"/>
                <w:spacing w:val="0"/>
                <w:position w:val="0"/>
                <w:sz w:val="24"/>
                <w:szCs w:val="24"/>
                <w:lang w:val="en-US" w:eastAsia="zh-CN"/>
              </w:rPr>
              <w:t>二）商务条</w:t>
            </w:r>
            <w:r>
              <w:rPr>
                <w:rFonts w:hint="eastAsia" w:ascii="宋体" w:hAnsi="宋体" w:eastAsia="宋体" w:cs="宋体"/>
                <w:b w:val="0"/>
                <w:bCs w:val="0"/>
                <w:color w:val="auto"/>
                <w:spacing w:val="0"/>
                <w:position w:val="0"/>
                <w:sz w:val="24"/>
                <w:szCs w:val="24"/>
                <w:highlight w:val="none"/>
                <w:lang w:val="en-US" w:eastAsia="zh-CN"/>
              </w:rPr>
              <w:t>款</w:t>
            </w:r>
            <w:r>
              <w:rPr>
                <w:rFonts w:hint="eastAsia" w:ascii="宋体" w:hAnsi="宋体" w:eastAsia="宋体" w:cs="宋体"/>
                <w:b w:val="0"/>
                <w:bCs w:val="0"/>
                <w:color w:val="auto"/>
                <w:spacing w:val="0"/>
                <w:position w:val="0"/>
                <w:sz w:val="24"/>
                <w:szCs w:val="24"/>
                <w:highlight w:val="none"/>
              </w:rPr>
              <w:t>中</w:t>
            </w:r>
            <w:r>
              <w:rPr>
                <w:rFonts w:hint="eastAsia" w:ascii="宋体" w:hAnsi="宋体" w:eastAsia="宋体" w:cs="宋体"/>
                <w:b w:val="0"/>
                <w:bCs w:val="0"/>
                <w:color w:val="auto"/>
                <w:spacing w:val="0"/>
                <w:position w:val="0"/>
                <w:sz w:val="24"/>
                <w:szCs w:val="24"/>
              </w:rPr>
              <w:t>所有实质性条款，任何一项不满足投标无效。</w:t>
            </w:r>
          </w:p>
          <w:p w14:paraId="7801923E">
            <w:pPr>
              <w:pageBreakBefore w:val="0"/>
              <w:widowControl w:val="0"/>
              <w:wordWrap/>
              <w:overflowPunct/>
              <w:topLinePunct w:val="0"/>
              <w:bidi w:val="0"/>
              <w:spacing w:before="286" w:line="219" w:lineRule="auto"/>
              <w:ind w:firstLine="240" w:firstLineChars="100"/>
              <w:jc w:val="both"/>
              <w:outlineLvl w:val="1"/>
              <w:rPr>
                <w:rFonts w:hint="eastAsia" w:ascii="宋体" w:hAnsi="宋体" w:eastAsia="宋体" w:cs="宋体"/>
                <w:color w:val="auto"/>
                <w:spacing w:val="0"/>
                <w:position w:val="0"/>
                <w:sz w:val="24"/>
                <w:szCs w:val="24"/>
                <w:lang w:val="en-US" w:eastAsia="zh-CN"/>
              </w:rPr>
            </w:pPr>
            <w:r>
              <w:rPr>
                <w:rFonts w:hint="eastAsia" w:ascii="宋体" w:hAnsi="宋体" w:eastAsia="宋体" w:cs="宋体"/>
                <w:b w:val="0"/>
                <w:bCs w:val="0"/>
                <w:color w:val="auto"/>
                <w:spacing w:val="0"/>
                <w:position w:val="0"/>
                <w:sz w:val="24"/>
                <w:szCs w:val="24"/>
              </w:rPr>
              <w:t>评审依据：</w:t>
            </w:r>
            <w:r>
              <w:rPr>
                <w:rFonts w:hint="eastAsia" w:ascii="宋体" w:hAnsi="宋体" w:eastAsia="宋体" w:cs="宋体"/>
                <w:b w:val="0"/>
                <w:bCs w:val="0"/>
                <w:color w:val="auto"/>
                <w:spacing w:val="0"/>
                <w:position w:val="0"/>
                <w:sz w:val="24"/>
                <w:szCs w:val="24"/>
                <w:lang w:val="en-US" w:eastAsia="zh-CN"/>
              </w:rPr>
              <w:t>商务需求</w:t>
            </w:r>
            <w:r>
              <w:rPr>
                <w:rFonts w:hint="eastAsia" w:ascii="宋体" w:hAnsi="宋体" w:eastAsia="宋体" w:cs="宋体"/>
                <w:b w:val="0"/>
                <w:bCs w:val="0"/>
                <w:color w:val="auto"/>
                <w:spacing w:val="0"/>
                <w:position w:val="0"/>
                <w:sz w:val="24"/>
                <w:szCs w:val="24"/>
              </w:rPr>
              <w:t>响应</w:t>
            </w:r>
            <w:r>
              <w:rPr>
                <w:rFonts w:hint="eastAsia" w:ascii="宋体" w:hAnsi="宋体" w:eastAsia="宋体" w:cs="宋体"/>
                <w:b w:val="0"/>
                <w:bCs w:val="0"/>
                <w:color w:val="auto"/>
                <w:spacing w:val="0"/>
                <w:position w:val="0"/>
                <w:sz w:val="24"/>
                <w:szCs w:val="24"/>
                <w:lang w:val="en-US" w:eastAsia="zh-CN"/>
              </w:rPr>
              <w:t>/</w:t>
            </w:r>
            <w:r>
              <w:rPr>
                <w:rFonts w:hint="eastAsia" w:ascii="宋体" w:hAnsi="宋体" w:eastAsia="宋体" w:cs="宋体"/>
                <w:b w:val="0"/>
                <w:bCs w:val="0"/>
                <w:color w:val="auto"/>
                <w:spacing w:val="0"/>
                <w:position w:val="0"/>
                <w:sz w:val="24"/>
                <w:szCs w:val="24"/>
              </w:rPr>
              <w:t>偏离表。</w:t>
            </w:r>
            <w:r>
              <w:rPr>
                <w:rFonts w:hint="eastAsia" w:ascii="宋体" w:hAnsi="宋体" w:eastAsia="宋体" w:cs="宋体"/>
                <w:b w:val="0"/>
                <w:bCs w:val="0"/>
                <w:color w:val="auto"/>
                <w:spacing w:val="0"/>
                <w:position w:val="0"/>
                <w:sz w:val="24"/>
                <w:szCs w:val="24"/>
                <w:lang w:val="en-US" w:eastAsia="zh-CN"/>
              </w:rPr>
              <w:t xml:space="preserve"> </w:t>
            </w:r>
          </w:p>
        </w:tc>
      </w:tr>
    </w:tbl>
    <w:p w14:paraId="6901AC24">
      <w:pPr>
        <w:bidi w:val="0"/>
        <w:rPr>
          <w:lang w:val="en-US" w:eastAsia="zh-CN"/>
        </w:rPr>
      </w:pPr>
    </w:p>
    <w:p w14:paraId="7FB106B6">
      <w:pPr>
        <w:bidi w:val="0"/>
        <w:rPr>
          <w:lang w:val="en-US" w:eastAsia="zh-CN"/>
        </w:rPr>
      </w:pPr>
    </w:p>
    <w:p w14:paraId="68B6336C">
      <w:pPr>
        <w:bidi w:val="0"/>
        <w:rPr>
          <w:lang w:val="en-US" w:eastAsia="zh-CN"/>
        </w:rPr>
      </w:pPr>
    </w:p>
    <w:p w14:paraId="3108D500">
      <w:pPr>
        <w:bidi w:val="0"/>
        <w:rPr>
          <w:lang w:val="en-US" w:eastAsia="zh-CN"/>
        </w:rPr>
      </w:pPr>
    </w:p>
    <w:p w14:paraId="39CDCCAF">
      <w:pPr>
        <w:bidi w:val="0"/>
        <w:rPr>
          <w:lang w:val="en-US" w:eastAsia="zh-CN"/>
        </w:rPr>
      </w:pPr>
    </w:p>
    <w:p w14:paraId="0EAA32FF">
      <w:pPr>
        <w:bidi w:val="0"/>
        <w:rPr>
          <w:lang w:val="en-US" w:eastAsia="zh-CN"/>
        </w:rPr>
      </w:pPr>
    </w:p>
    <w:p w14:paraId="308ABB13">
      <w:pPr>
        <w:bidi w:val="0"/>
        <w:rPr>
          <w:lang w:val="en-US" w:eastAsia="zh-CN"/>
        </w:rPr>
      </w:pPr>
    </w:p>
    <w:p w14:paraId="62DFDAB0">
      <w:pPr>
        <w:bidi w:val="0"/>
        <w:rPr>
          <w:lang w:val="en-US" w:eastAsia="zh-CN"/>
        </w:rPr>
      </w:pPr>
    </w:p>
    <w:p w14:paraId="05E32B34">
      <w:pPr>
        <w:bidi w:val="0"/>
        <w:rPr>
          <w:lang w:val="en-US" w:eastAsia="zh-CN"/>
        </w:rPr>
      </w:pPr>
    </w:p>
    <w:p w14:paraId="52A2F86C">
      <w:pPr>
        <w:bidi w:val="0"/>
        <w:rPr>
          <w:lang w:val="en-US" w:eastAsia="zh-CN"/>
        </w:rPr>
      </w:pPr>
    </w:p>
    <w:p w14:paraId="1ED49B41">
      <w:pPr>
        <w:bidi w:val="0"/>
        <w:rPr>
          <w:lang w:val="en-US" w:eastAsia="zh-CN"/>
        </w:rPr>
      </w:pPr>
    </w:p>
    <w:p w14:paraId="4DB29014">
      <w:pPr>
        <w:bidi w:val="0"/>
        <w:rPr>
          <w:lang w:val="en-US" w:eastAsia="zh-CN"/>
        </w:rPr>
      </w:pPr>
    </w:p>
    <w:p w14:paraId="2CFD6072">
      <w:pPr>
        <w:bidi w:val="0"/>
        <w:rPr>
          <w:lang w:val="en-US" w:eastAsia="zh-CN"/>
        </w:rPr>
      </w:pPr>
    </w:p>
    <w:p w14:paraId="7DE62E54">
      <w:pPr>
        <w:bidi w:val="0"/>
        <w:rPr>
          <w:lang w:val="en-US" w:eastAsia="zh-CN"/>
        </w:rPr>
      </w:pPr>
    </w:p>
    <w:p w14:paraId="477C8ACF">
      <w:pPr>
        <w:bidi w:val="0"/>
        <w:rPr>
          <w:lang w:val="en-US" w:eastAsia="zh-CN"/>
        </w:rPr>
      </w:pPr>
    </w:p>
    <w:p w14:paraId="059D83BD">
      <w:pPr>
        <w:bidi w:val="0"/>
        <w:rPr>
          <w:lang w:val="en-US" w:eastAsia="zh-CN"/>
        </w:rPr>
      </w:pPr>
    </w:p>
    <w:p w14:paraId="7B39D492">
      <w:pPr>
        <w:bidi w:val="0"/>
        <w:rPr>
          <w:lang w:val="en-US" w:eastAsia="zh-CN"/>
        </w:rPr>
      </w:pPr>
    </w:p>
    <w:p w14:paraId="633449D4">
      <w:pPr>
        <w:bidi w:val="0"/>
        <w:rPr>
          <w:lang w:val="en-US" w:eastAsia="zh-CN"/>
        </w:rPr>
      </w:pPr>
    </w:p>
    <w:p w14:paraId="5C4875F4">
      <w:pPr>
        <w:bidi w:val="0"/>
        <w:rPr>
          <w:lang w:val="en-US" w:eastAsia="zh-CN"/>
        </w:rPr>
      </w:pPr>
    </w:p>
    <w:p w14:paraId="130C83A6">
      <w:pPr>
        <w:pageBreakBefore w:val="0"/>
        <w:widowControl w:val="0"/>
        <w:wordWrap/>
        <w:overflowPunct/>
        <w:topLinePunct w:val="0"/>
        <w:bidi w:val="0"/>
        <w:rPr>
          <w:vanish/>
          <w:color w:val="auto"/>
          <w:spacing w:val="0"/>
          <w:position w:val="0"/>
          <w:sz w:val="21"/>
          <w:lang w:eastAsia="zh-CN"/>
        </w:rPr>
      </w:pPr>
      <w:bookmarkStart w:id="86" w:name="bookmark82"/>
      <w:bookmarkEnd w:id="86"/>
    </w:p>
    <w:sectPr>
      <w:footerReference r:id="rId16" w:type="default"/>
      <w:pgSz w:w="11906" w:h="16839"/>
      <w:pgMar w:top="1009" w:right="1310" w:bottom="1043"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59F585E8-F9CB-46EF-9628-49E227E42FC4}"/>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2" w:fontKey="{297EAD06-02C7-4DB0-8A29-1466753B8A41}"/>
  </w:font>
  <w:font w:name="方正小标宋简体">
    <w:panose1 w:val="02000000000000000000"/>
    <w:charset w:val="86"/>
    <w:family w:val="auto"/>
    <w:pitch w:val="default"/>
    <w:sig w:usb0="A00002BF" w:usb1="184F6CFA" w:usb2="00000012" w:usb3="00000000" w:csb0="00040001" w:csb1="00000000"/>
    <w:embedRegular r:id="rId3" w:fontKey="{3CFDDC5D-C14F-43A4-82D7-71129B3DF9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D8D">
    <w:pPr>
      <w:pStyle w:val="10"/>
      <w:tabs>
        <w:tab w:val="center" w:pos="4533"/>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4845">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11BD">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11BD">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645">
    <w:pPr>
      <w:pStyle w:val="10"/>
      <w:rPr>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59A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272A59A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9929">
    <w:pPr>
      <w:pStyle w:val="10"/>
      <w:rPr>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DC674">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1C2DC674">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995F">
    <w:pPr>
      <w:pStyle w:val="10"/>
      <w:rPr>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5C29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A65C29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9C06">
    <w:pPr>
      <w:pStyle w:val="10"/>
      <w:rPr>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D2C11">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09D2C11">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3300">
    <w:pPr>
      <w:pStyle w:val="10"/>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79AA8">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79AA8">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6BA9">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425A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3FF425AB">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A38E">
    <w:pPr>
      <w:spacing w:line="173" w:lineRule="auto"/>
      <w:ind w:left="399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FE2D">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10BF6">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9F10BF6">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B603">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450D1">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94450D1">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5E8C">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CE588">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8CE588">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159D">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469CD">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7469CD">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499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1369B">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581369B">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abstractNum w:abstractNumId="1">
    <w:nsid w:val="E18CB6F5"/>
    <w:multiLevelType w:val="singleLevel"/>
    <w:tmpl w:val="E18CB6F5"/>
    <w:lvl w:ilvl="0" w:tentative="0">
      <w:start w:val="1"/>
      <w:numFmt w:val="chineseCounting"/>
      <w:suff w:val="nothing"/>
      <w:lvlText w:val="%1、"/>
      <w:lvlJc w:val="left"/>
      <w:rPr>
        <w:rFonts w:hint="eastAsia"/>
      </w:rPr>
    </w:lvl>
  </w:abstractNum>
  <w:abstractNum w:abstractNumId="2">
    <w:nsid w:val="E7B0A701"/>
    <w:multiLevelType w:val="singleLevel"/>
    <w:tmpl w:val="E7B0A701"/>
    <w:lvl w:ilvl="0" w:tentative="0">
      <w:start w:val="6"/>
      <w:numFmt w:val="chineseCounting"/>
      <w:suff w:val="nothing"/>
      <w:lvlText w:val="%1、"/>
      <w:lvlJc w:val="left"/>
      <w:rPr>
        <w:rFonts w:hint="eastAsia"/>
        <w:b/>
        <w:bCs/>
      </w:rPr>
    </w:lvl>
  </w:abstractNum>
  <w:abstractNum w:abstractNumId="3">
    <w:nsid w:val="2D3CA6AD"/>
    <w:multiLevelType w:val="singleLevel"/>
    <w:tmpl w:val="2D3CA6AD"/>
    <w:lvl w:ilvl="0" w:tentative="0">
      <w:start w:val="1"/>
      <w:numFmt w:val="chineseCounting"/>
      <w:suff w:val="space"/>
      <w:lvlText w:val="（%1）"/>
      <w:lvlJc w:val="left"/>
      <w:rPr>
        <w:rFonts w:hint="eastAsia"/>
      </w:rPr>
    </w:lvl>
  </w:abstractNum>
  <w:abstractNum w:abstractNumId="4">
    <w:nsid w:val="322E93B8"/>
    <w:multiLevelType w:val="singleLevel"/>
    <w:tmpl w:val="322E93B8"/>
    <w:lvl w:ilvl="0" w:tentative="0">
      <w:start w:val="1"/>
      <w:numFmt w:val="decimal"/>
      <w:suff w:val="nothing"/>
      <w:lvlText w:val="%1、"/>
      <w:lvlJc w:val="left"/>
    </w:lvl>
  </w:abstractNum>
  <w:abstractNum w:abstractNumId="5">
    <w:nsid w:val="44376F24"/>
    <w:multiLevelType w:val="singleLevel"/>
    <w:tmpl w:val="44376F24"/>
    <w:lvl w:ilvl="0" w:tentative="0">
      <w:start w:val="6"/>
      <w:numFmt w:val="chineseCounting"/>
      <w:suff w:val="space"/>
      <w:lvlText w:val="第%1章"/>
      <w:lvlJc w:val="left"/>
      <w:rPr>
        <w:rFonts w:hint="eastAsia"/>
      </w:rPr>
    </w:lvl>
  </w:abstractNum>
  <w:abstractNum w:abstractNumId="6">
    <w:nsid w:val="5FD59726"/>
    <w:multiLevelType w:val="singleLevel"/>
    <w:tmpl w:val="5FD59726"/>
    <w:lvl w:ilvl="0" w:tentative="0">
      <w:start w:val="7"/>
      <w:numFmt w:val="decimal"/>
      <w:lvlText w:val="%1."/>
      <w:lvlJc w:val="left"/>
      <w:pPr>
        <w:tabs>
          <w:tab w:val="left" w:pos="312"/>
        </w:tabs>
      </w:pPr>
    </w:lvl>
  </w:abstractNum>
  <w:abstractNum w:abstractNumId="7">
    <w:nsid w:val="60F73129"/>
    <w:multiLevelType w:val="singleLevel"/>
    <w:tmpl w:val="60F73129"/>
    <w:lvl w:ilvl="0" w:tentative="0">
      <w:start w:val="4"/>
      <w:numFmt w:val="chineseCounting"/>
      <w:suff w:val="nothing"/>
      <w:lvlText w:val="%1、"/>
      <w:lvlJc w:val="left"/>
      <w:rPr>
        <w:rFonts w:hint="eastAsia"/>
      </w:rPr>
    </w:lvl>
  </w:abstractNum>
  <w:abstractNum w:abstractNumId="8">
    <w:nsid w:val="7BD8FC67"/>
    <w:multiLevelType w:val="singleLevel"/>
    <w:tmpl w:val="7BD8FC67"/>
    <w:lvl w:ilvl="0" w:tentative="0">
      <w:start w:val="1"/>
      <w:numFmt w:val="chineseCounting"/>
      <w:suff w:val="nothing"/>
      <w:lvlText w:val="%1、"/>
      <w:lvlJc w:val="left"/>
      <w:rPr>
        <w:rFonts w:hint="eastAsia"/>
      </w:rPr>
    </w:lvl>
  </w:abstractNum>
  <w:num w:numId="1">
    <w:abstractNumId w:val="4"/>
  </w:num>
  <w:num w:numId="2">
    <w:abstractNumId w:val="0"/>
  </w:num>
  <w:num w:numId="3">
    <w:abstractNumId w:val="7"/>
  </w:num>
  <w:num w:numId="4">
    <w:abstractNumId w:val="2"/>
  </w:num>
  <w:num w:numId="5">
    <w:abstractNumId w:val="6"/>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6308AB"/>
    <w:rsid w:val="00847DE1"/>
    <w:rsid w:val="009A3586"/>
    <w:rsid w:val="00CD47AB"/>
    <w:rsid w:val="00D6521D"/>
    <w:rsid w:val="00E80370"/>
    <w:rsid w:val="00F72BE7"/>
    <w:rsid w:val="010E70F1"/>
    <w:rsid w:val="014546DD"/>
    <w:rsid w:val="014707D5"/>
    <w:rsid w:val="0183453D"/>
    <w:rsid w:val="01A9154F"/>
    <w:rsid w:val="01C17C92"/>
    <w:rsid w:val="01F176F8"/>
    <w:rsid w:val="020A383A"/>
    <w:rsid w:val="02E64D83"/>
    <w:rsid w:val="02F62DEB"/>
    <w:rsid w:val="032C1B81"/>
    <w:rsid w:val="0336275A"/>
    <w:rsid w:val="03A14F29"/>
    <w:rsid w:val="03C903E6"/>
    <w:rsid w:val="04097DC4"/>
    <w:rsid w:val="04352637"/>
    <w:rsid w:val="044D1E30"/>
    <w:rsid w:val="0451447E"/>
    <w:rsid w:val="04F64D19"/>
    <w:rsid w:val="052B325D"/>
    <w:rsid w:val="05447ECE"/>
    <w:rsid w:val="054933A7"/>
    <w:rsid w:val="05AB0237"/>
    <w:rsid w:val="05CC7E39"/>
    <w:rsid w:val="05F07017"/>
    <w:rsid w:val="062D088E"/>
    <w:rsid w:val="06B050DB"/>
    <w:rsid w:val="06E94E42"/>
    <w:rsid w:val="075067E0"/>
    <w:rsid w:val="075134A1"/>
    <w:rsid w:val="07EE250C"/>
    <w:rsid w:val="081F5E69"/>
    <w:rsid w:val="08585DDB"/>
    <w:rsid w:val="08D800EA"/>
    <w:rsid w:val="08F4242E"/>
    <w:rsid w:val="093D11EF"/>
    <w:rsid w:val="098C4275"/>
    <w:rsid w:val="099C3EDE"/>
    <w:rsid w:val="0A2C4173"/>
    <w:rsid w:val="0A575D9F"/>
    <w:rsid w:val="0A5F7AD5"/>
    <w:rsid w:val="0A630BD7"/>
    <w:rsid w:val="0A6779EA"/>
    <w:rsid w:val="0A8A6308"/>
    <w:rsid w:val="0AAA50E9"/>
    <w:rsid w:val="0AAF351F"/>
    <w:rsid w:val="0ABB6AF5"/>
    <w:rsid w:val="0B185698"/>
    <w:rsid w:val="0B500317"/>
    <w:rsid w:val="0B6E1EE8"/>
    <w:rsid w:val="0B9C2CEA"/>
    <w:rsid w:val="0BA5688F"/>
    <w:rsid w:val="0BB9031B"/>
    <w:rsid w:val="0BCE5A19"/>
    <w:rsid w:val="0BD25EA5"/>
    <w:rsid w:val="0C027923"/>
    <w:rsid w:val="0C676F35"/>
    <w:rsid w:val="0C832B66"/>
    <w:rsid w:val="0D3F1705"/>
    <w:rsid w:val="0D7B409F"/>
    <w:rsid w:val="0DB63714"/>
    <w:rsid w:val="0DBF7C0D"/>
    <w:rsid w:val="0DCA3406"/>
    <w:rsid w:val="0DD809E2"/>
    <w:rsid w:val="0E045967"/>
    <w:rsid w:val="0E0E108A"/>
    <w:rsid w:val="0E306947"/>
    <w:rsid w:val="0E3746E5"/>
    <w:rsid w:val="0F8346BB"/>
    <w:rsid w:val="0FAD17DF"/>
    <w:rsid w:val="104657A5"/>
    <w:rsid w:val="107F306E"/>
    <w:rsid w:val="10D31145"/>
    <w:rsid w:val="10FD2C02"/>
    <w:rsid w:val="110272DF"/>
    <w:rsid w:val="110C7406"/>
    <w:rsid w:val="114948FA"/>
    <w:rsid w:val="116457F1"/>
    <w:rsid w:val="11AF263B"/>
    <w:rsid w:val="11E626AA"/>
    <w:rsid w:val="11E83A70"/>
    <w:rsid w:val="12653C2C"/>
    <w:rsid w:val="126757A9"/>
    <w:rsid w:val="12826C41"/>
    <w:rsid w:val="129C0FBA"/>
    <w:rsid w:val="12EA54DC"/>
    <w:rsid w:val="13092EA2"/>
    <w:rsid w:val="139D0552"/>
    <w:rsid w:val="14290F74"/>
    <w:rsid w:val="143A06A2"/>
    <w:rsid w:val="143E0B0F"/>
    <w:rsid w:val="14C80516"/>
    <w:rsid w:val="1538599A"/>
    <w:rsid w:val="154F4A0A"/>
    <w:rsid w:val="158B0678"/>
    <w:rsid w:val="15E248D7"/>
    <w:rsid w:val="15E25A94"/>
    <w:rsid w:val="16991702"/>
    <w:rsid w:val="16A356CC"/>
    <w:rsid w:val="16EA0A0B"/>
    <w:rsid w:val="16EF5FAE"/>
    <w:rsid w:val="173418E5"/>
    <w:rsid w:val="17342109"/>
    <w:rsid w:val="173B5246"/>
    <w:rsid w:val="179F0C8E"/>
    <w:rsid w:val="17D60801"/>
    <w:rsid w:val="182E6B2B"/>
    <w:rsid w:val="186009B5"/>
    <w:rsid w:val="18846779"/>
    <w:rsid w:val="18C97898"/>
    <w:rsid w:val="18E84F59"/>
    <w:rsid w:val="18F643B3"/>
    <w:rsid w:val="19241D0A"/>
    <w:rsid w:val="193E2DCB"/>
    <w:rsid w:val="196206F1"/>
    <w:rsid w:val="1983680A"/>
    <w:rsid w:val="19B60034"/>
    <w:rsid w:val="19F33BB6"/>
    <w:rsid w:val="1A071B72"/>
    <w:rsid w:val="1A4C3396"/>
    <w:rsid w:val="1AB21CA4"/>
    <w:rsid w:val="1AC905BF"/>
    <w:rsid w:val="1AF44F33"/>
    <w:rsid w:val="1B4548E5"/>
    <w:rsid w:val="1B965141"/>
    <w:rsid w:val="1BCF2401"/>
    <w:rsid w:val="1C9E6BD6"/>
    <w:rsid w:val="1CCC6940"/>
    <w:rsid w:val="1CD001DE"/>
    <w:rsid w:val="1D085BCA"/>
    <w:rsid w:val="1D74500E"/>
    <w:rsid w:val="1D7539C6"/>
    <w:rsid w:val="1D9005DB"/>
    <w:rsid w:val="1E7B23CC"/>
    <w:rsid w:val="1ED1023E"/>
    <w:rsid w:val="1ED84340"/>
    <w:rsid w:val="1F1B6FE3"/>
    <w:rsid w:val="1F6B239A"/>
    <w:rsid w:val="1F7E7FC4"/>
    <w:rsid w:val="1FAB6CE1"/>
    <w:rsid w:val="20851D82"/>
    <w:rsid w:val="209A6EE6"/>
    <w:rsid w:val="20A8088C"/>
    <w:rsid w:val="20E40660"/>
    <w:rsid w:val="21097A35"/>
    <w:rsid w:val="213A566A"/>
    <w:rsid w:val="22072FB3"/>
    <w:rsid w:val="22256EC5"/>
    <w:rsid w:val="22791318"/>
    <w:rsid w:val="228E7AF9"/>
    <w:rsid w:val="22C83AD9"/>
    <w:rsid w:val="22FD3CF7"/>
    <w:rsid w:val="23056708"/>
    <w:rsid w:val="23274F5A"/>
    <w:rsid w:val="23746473"/>
    <w:rsid w:val="23A635FF"/>
    <w:rsid w:val="23B337F3"/>
    <w:rsid w:val="23C04A55"/>
    <w:rsid w:val="23C06F33"/>
    <w:rsid w:val="24565806"/>
    <w:rsid w:val="24BE361B"/>
    <w:rsid w:val="25823163"/>
    <w:rsid w:val="25E2090D"/>
    <w:rsid w:val="25E5790C"/>
    <w:rsid w:val="25F37706"/>
    <w:rsid w:val="268838E2"/>
    <w:rsid w:val="268E27A6"/>
    <w:rsid w:val="26DA723D"/>
    <w:rsid w:val="26F15921"/>
    <w:rsid w:val="27457A1B"/>
    <w:rsid w:val="27711B25"/>
    <w:rsid w:val="279C2686"/>
    <w:rsid w:val="27ED701E"/>
    <w:rsid w:val="27EF1D1C"/>
    <w:rsid w:val="280660E7"/>
    <w:rsid w:val="28702875"/>
    <w:rsid w:val="28BC726A"/>
    <w:rsid w:val="291013D4"/>
    <w:rsid w:val="295E3016"/>
    <w:rsid w:val="29D87370"/>
    <w:rsid w:val="2A46584F"/>
    <w:rsid w:val="2AC1385C"/>
    <w:rsid w:val="2AC967C3"/>
    <w:rsid w:val="2ADF205D"/>
    <w:rsid w:val="2B064FB4"/>
    <w:rsid w:val="2B3B06C4"/>
    <w:rsid w:val="2BDA2720"/>
    <w:rsid w:val="2BDB047B"/>
    <w:rsid w:val="2BDD11B8"/>
    <w:rsid w:val="2BE93C1A"/>
    <w:rsid w:val="2BF437BD"/>
    <w:rsid w:val="2C3B7D1E"/>
    <w:rsid w:val="2C695F59"/>
    <w:rsid w:val="2C7A0E10"/>
    <w:rsid w:val="2C9C00DD"/>
    <w:rsid w:val="2CA90A4C"/>
    <w:rsid w:val="2CE00DF7"/>
    <w:rsid w:val="2CF55C1F"/>
    <w:rsid w:val="2D4B565F"/>
    <w:rsid w:val="2D665E74"/>
    <w:rsid w:val="2D99286E"/>
    <w:rsid w:val="2DAA05D8"/>
    <w:rsid w:val="2DB52697"/>
    <w:rsid w:val="2DF41412"/>
    <w:rsid w:val="2E01071A"/>
    <w:rsid w:val="2E234DC0"/>
    <w:rsid w:val="2E575FCC"/>
    <w:rsid w:val="2E6611AB"/>
    <w:rsid w:val="2E693B84"/>
    <w:rsid w:val="2EB108A7"/>
    <w:rsid w:val="2EC90F31"/>
    <w:rsid w:val="2F483F47"/>
    <w:rsid w:val="2F7866FD"/>
    <w:rsid w:val="2F83700A"/>
    <w:rsid w:val="2F912348"/>
    <w:rsid w:val="2FB63E0A"/>
    <w:rsid w:val="2FC17E5A"/>
    <w:rsid w:val="30481513"/>
    <w:rsid w:val="305E1890"/>
    <w:rsid w:val="307956ED"/>
    <w:rsid w:val="30A610B9"/>
    <w:rsid w:val="30AE6631"/>
    <w:rsid w:val="312A215B"/>
    <w:rsid w:val="31526CE7"/>
    <w:rsid w:val="318178A1"/>
    <w:rsid w:val="319C0B7F"/>
    <w:rsid w:val="31C55E0D"/>
    <w:rsid w:val="31FE5396"/>
    <w:rsid w:val="329A3D4F"/>
    <w:rsid w:val="32BE2A91"/>
    <w:rsid w:val="32C51A10"/>
    <w:rsid w:val="32F3467E"/>
    <w:rsid w:val="33136C1F"/>
    <w:rsid w:val="335214F5"/>
    <w:rsid w:val="33F26834"/>
    <w:rsid w:val="33F627C9"/>
    <w:rsid w:val="34205B4A"/>
    <w:rsid w:val="342F5CDB"/>
    <w:rsid w:val="34325184"/>
    <w:rsid w:val="34B601B7"/>
    <w:rsid w:val="350C6E7D"/>
    <w:rsid w:val="35A969B2"/>
    <w:rsid w:val="35B73D92"/>
    <w:rsid w:val="36597105"/>
    <w:rsid w:val="368340BC"/>
    <w:rsid w:val="36F17277"/>
    <w:rsid w:val="377D6D5D"/>
    <w:rsid w:val="37CF537F"/>
    <w:rsid w:val="37F963E3"/>
    <w:rsid w:val="38754708"/>
    <w:rsid w:val="39AE268B"/>
    <w:rsid w:val="39D30F8F"/>
    <w:rsid w:val="39D96E5F"/>
    <w:rsid w:val="3A3C3FDD"/>
    <w:rsid w:val="3A6B125E"/>
    <w:rsid w:val="3AD00B10"/>
    <w:rsid w:val="3B0752BB"/>
    <w:rsid w:val="3B163B4E"/>
    <w:rsid w:val="3B2319C9"/>
    <w:rsid w:val="3B7E51F7"/>
    <w:rsid w:val="3B8811A4"/>
    <w:rsid w:val="3BAC10D3"/>
    <w:rsid w:val="3C0F220A"/>
    <w:rsid w:val="3C1C6307"/>
    <w:rsid w:val="3C42688D"/>
    <w:rsid w:val="3C504A40"/>
    <w:rsid w:val="3C99397C"/>
    <w:rsid w:val="3CB902E7"/>
    <w:rsid w:val="3D0165AF"/>
    <w:rsid w:val="3D36354C"/>
    <w:rsid w:val="3D74475E"/>
    <w:rsid w:val="3D7F2D19"/>
    <w:rsid w:val="3D881B77"/>
    <w:rsid w:val="3DBB413B"/>
    <w:rsid w:val="3DC93A44"/>
    <w:rsid w:val="3E1F3CAD"/>
    <w:rsid w:val="3E292C29"/>
    <w:rsid w:val="3E4141B1"/>
    <w:rsid w:val="3E6C06B0"/>
    <w:rsid w:val="3E78615B"/>
    <w:rsid w:val="3E7C1411"/>
    <w:rsid w:val="3E7E5894"/>
    <w:rsid w:val="3E8E35FE"/>
    <w:rsid w:val="3F07755C"/>
    <w:rsid w:val="3F19434D"/>
    <w:rsid w:val="3F3D2CE8"/>
    <w:rsid w:val="3F650EDC"/>
    <w:rsid w:val="3F6A3EEB"/>
    <w:rsid w:val="3F984C13"/>
    <w:rsid w:val="3FE1257F"/>
    <w:rsid w:val="403F2E01"/>
    <w:rsid w:val="40583C67"/>
    <w:rsid w:val="407231D7"/>
    <w:rsid w:val="41082FF8"/>
    <w:rsid w:val="41336AA3"/>
    <w:rsid w:val="41465248"/>
    <w:rsid w:val="41984EBF"/>
    <w:rsid w:val="42B20B36"/>
    <w:rsid w:val="42FB66C8"/>
    <w:rsid w:val="43192944"/>
    <w:rsid w:val="43394480"/>
    <w:rsid w:val="43865CFC"/>
    <w:rsid w:val="448B4C1F"/>
    <w:rsid w:val="44B21E06"/>
    <w:rsid w:val="44BA7230"/>
    <w:rsid w:val="44CE27B1"/>
    <w:rsid w:val="44DE0126"/>
    <w:rsid w:val="453A628D"/>
    <w:rsid w:val="45402EBF"/>
    <w:rsid w:val="454B2248"/>
    <w:rsid w:val="45B61DB8"/>
    <w:rsid w:val="45D70058"/>
    <w:rsid w:val="45EE0F95"/>
    <w:rsid w:val="45F42F70"/>
    <w:rsid w:val="45F85626"/>
    <w:rsid w:val="462D585C"/>
    <w:rsid w:val="4692195B"/>
    <w:rsid w:val="46C10A14"/>
    <w:rsid w:val="46E60E0B"/>
    <w:rsid w:val="46FA073D"/>
    <w:rsid w:val="470E15D4"/>
    <w:rsid w:val="471A4AF1"/>
    <w:rsid w:val="47234C6F"/>
    <w:rsid w:val="474D04FA"/>
    <w:rsid w:val="47906273"/>
    <w:rsid w:val="47E36768"/>
    <w:rsid w:val="48643D4D"/>
    <w:rsid w:val="486A0C38"/>
    <w:rsid w:val="487D7E3E"/>
    <w:rsid w:val="488533D9"/>
    <w:rsid w:val="48967192"/>
    <w:rsid w:val="48BD520B"/>
    <w:rsid w:val="492265CB"/>
    <w:rsid w:val="49291D26"/>
    <w:rsid w:val="4949445D"/>
    <w:rsid w:val="49B51BAE"/>
    <w:rsid w:val="49B614F4"/>
    <w:rsid w:val="4A2268D5"/>
    <w:rsid w:val="4A442B3D"/>
    <w:rsid w:val="4A5E47CC"/>
    <w:rsid w:val="4A882A4B"/>
    <w:rsid w:val="4A884CC6"/>
    <w:rsid w:val="4AA55BC3"/>
    <w:rsid w:val="4ABC7D85"/>
    <w:rsid w:val="4AEC6877"/>
    <w:rsid w:val="4B83595C"/>
    <w:rsid w:val="4B8D5369"/>
    <w:rsid w:val="4C0F5D7E"/>
    <w:rsid w:val="4CEC044C"/>
    <w:rsid w:val="4D07114B"/>
    <w:rsid w:val="4D573E80"/>
    <w:rsid w:val="4D621716"/>
    <w:rsid w:val="4D954046"/>
    <w:rsid w:val="4DFF3E40"/>
    <w:rsid w:val="4E060F58"/>
    <w:rsid w:val="4E202AF3"/>
    <w:rsid w:val="4E9D2106"/>
    <w:rsid w:val="4F203B82"/>
    <w:rsid w:val="4F282F37"/>
    <w:rsid w:val="4FAA2095"/>
    <w:rsid w:val="4FB04984"/>
    <w:rsid w:val="4FC72EBA"/>
    <w:rsid w:val="4FEE57DE"/>
    <w:rsid w:val="4FF52C71"/>
    <w:rsid w:val="503A7A08"/>
    <w:rsid w:val="5055041F"/>
    <w:rsid w:val="509E3ED1"/>
    <w:rsid w:val="50E636F2"/>
    <w:rsid w:val="50EC48E0"/>
    <w:rsid w:val="514E559A"/>
    <w:rsid w:val="515661D0"/>
    <w:rsid w:val="51C63383"/>
    <w:rsid w:val="51E92988"/>
    <w:rsid w:val="528312E8"/>
    <w:rsid w:val="52B50FFA"/>
    <w:rsid w:val="52C34CFF"/>
    <w:rsid w:val="52D23FA9"/>
    <w:rsid w:val="52E468A6"/>
    <w:rsid w:val="52E8669F"/>
    <w:rsid w:val="530F22F4"/>
    <w:rsid w:val="531F42E7"/>
    <w:rsid w:val="53AA5D25"/>
    <w:rsid w:val="53D6797D"/>
    <w:rsid w:val="541D1254"/>
    <w:rsid w:val="544A6647"/>
    <w:rsid w:val="54660E4D"/>
    <w:rsid w:val="54815451"/>
    <w:rsid w:val="54824C71"/>
    <w:rsid w:val="54BC690A"/>
    <w:rsid w:val="54E7613C"/>
    <w:rsid w:val="54FD5330"/>
    <w:rsid w:val="55132EB9"/>
    <w:rsid w:val="5542541B"/>
    <w:rsid w:val="55E101CF"/>
    <w:rsid w:val="55F67FAE"/>
    <w:rsid w:val="566B62A7"/>
    <w:rsid w:val="567244B1"/>
    <w:rsid w:val="5698153C"/>
    <w:rsid w:val="56AD697C"/>
    <w:rsid w:val="56B8447F"/>
    <w:rsid w:val="56C90BF1"/>
    <w:rsid w:val="56CE0C2A"/>
    <w:rsid w:val="56E5591B"/>
    <w:rsid w:val="56E73AEE"/>
    <w:rsid w:val="57192AF1"/>
    <w:rsid w:val="575B547C"/>
    <w:rsid w:val="57631674"/>
    <w:rsid w:val="57A500D0"/>
    <w:rsid w:val="57C351F2"/>
    <w:rsid w:val="57D37FDB"/>
    <w:rsid w:val="580F71F2"/>
    <w:rsid w:val="58234D9B"/>
    <w:rsid w:val="58532224"/>
    <w:rsid w:val="586903C5"/>
    <w:rsid w:val="58A321B7"/>
    <w:rsid w:val="593212FE"/>
    <w:rsid w:val="59590F80"/>
    <w:rsid w:val="59A909E1"/>
    <w:rsid w:val="59BC7C61"/>
    <w:rsid w:val="59C3464B"/>
    <w:rsid w:val="59DE2BBE"/>
    <w:rsid w:val="5A410A6F"/>
    <w:rsid w:val="5A9655C2"/>
    <w:rsid w:val="5ADC5A6C"/>
    <w:rsid w:val="5B9462A0"/>
    <w:rsid w:val="5B9D00F7"/>
    <w:rsid w:val="5BB75AA0"/>
    <w:rsid w:val="5C1B5E7E"/>
    <w:rsid w:val="5C65447A"/>
    <w:rsid w:val="5CC46711"/>
    <w:rsid w:val="5CC62662"/>
    <w:rsid w:val="5CE05C01"/>
    <w:rsid w:val="5CE45005"/>
    <w:rsid w:val="5DD20F4D"/>
    <w:rsid w:val="5E171218"/>
    <w:rsid w:val="5E830269"/>
    <w:rsid w:val="5EEC5CA6"/>
    <w:rsid w:val="5F096FA4"/>
    <w:rsid w:val="5F8B5C0B"/>
    <w:rsid w:val="5FD749AD"/>
    <w:rsid w:val="601724EB"/>
    <w:rsid w:val="60E02D11"/>
    <w:rsid w:val="60E92BEA"/>
    <w:rsid w:val="611C2FBF"/>
    <w:rsid w:val="613D03AF"/>
    <w:rsid w:val="61C525C2"/>
    <w:rsid w:val="622149A9"/>
    <w:rsid w:val="6283706E"/>
    <w:rsid w:val="62840C9B"/>
    <w:rsid w:val="62932D27"/>
    <w:rsid w:val="62E53885"/>
    <w:rsid w:val="62F1192D"/>
    <w:rsid w:val="6329237C"/>
    <w:rsid w:val="63753EA0"/>
    <w:rsid w:val="63923347"/>
    <w:rsid w:val="63A60D41"/>
    <w:rsid w:val="63C45248"/>
    <w:rsid w:val="63C6035F"/>
    <w:rsid w:val="64045B99"/>
    <w:rsid w:val="649A1D1D"/>
    <w:rsid w:val="64B20D48"/>
    <w:rsid w:val="64BC23C3"/>
    <w:rsid w:val="64C2203D"/>
    <w:rsid w:val="64CF0348"/>
    <w:rsid w:val="64E04304"/>
    <w:rsid w:val="64FA7D9A"/>
    <w:rsid w:val="659B022A"/>
    <w:rsid w:val="659B691E"/>
    <w:rsid w:val="65D242C5"/>
    <w:rsid w:val="65F10142"/>
    <w:rsid w:val="66124991"/>
    <w:rsid w:val="66391FE9"/>
    <w:rsid w:val="66487257"/>
    <w:rsid w:val="67282E5C"/>
    <w:rsid w:val="67D2438B"/>
    <w:rsid w:val="68407331"/>
    <w:rsid w:val="68B46274"/>
    <w:rsid w:val="68D47A7B"/>
    <w:rsid w:val="68DF193E"/>
    <w:rsid w:val="68E84E3F"/>
    <w:rsid w:val="691B0A9F"/>
    <w:rsid w:val="69455133"/>
    <w:rsid w:val="697649DB"/>
    <w:rsid w:val="69CE10E5"/>
    <w:rsid w:val="6A044377"/>
    <w:rsid w:val="6A1F767C"/>
    <w:rsid w:val="6A701523"/>
    <w:rsid w:val="6B2D62D6"/>
    <w:rsid w:val="6BC22AA0"/>
    <w:rsid w:val="6BDD42B9"/>
    <w:rsid w:val="6BFC2657"/>
    <w:rsid w:val="6C085287"/>
    <w:rsid w:val="6C401523"/>
    <w:rsid w:val="6C545490"/>
    <w:rsid w:val="6CD00EA6"/>
    <w:rsid w:val="6CE6131C"/>
    <w:rsid w:val="6D313420"/>
    <w:rsid w:val="6D8D0DA1"/>
    <w:rsid w:val="6DDD5A51"/>
    <w:rsid w:val="6DE51FC5"/>
    <w:rsid w:val="6EA15698"/>
    <w:rsid w:val="6EA231BA"/>
    <w:rsid w:val="6F0A08FB"/>
    <w:rsid w:val="6F5568C5"/>
    <w:rsid w:val="6F7E0AE1"/>
    <w:rsid w:val="6FA523D2"/>
    <w:rsid w:val="6FB1521A"/>
    <w:rsid w:val="6FCF7E4E"/>
    <w:rsid w:val="701045B5"/>
    <w:rsid w:val="703D37EB"/>
    <w:rsid w:val="706F478E"/>
    <w:rsid w:val="70874686"/>
    <w:rsid w:val="70D13AF1"/>
    <w:rsid w:val="712437CA"/>
    <w:rsid w:val="712D6B22"/>
    <w:rsid w:val="715B4B81"/>
    <w:rsid w:val="72851CAC"/>
    <w:rsid w:val="72A41B58"/>
    <w:rsid w:val="7301390F"/>
    <w:rsid w:val="73335AB7"/>
    <w:rsid w:val="736769C7"/>
    <w:rsid w:val="739F35DC"/>
    <w:rsid w:val="73B07EB2"/>
    <w:rsid w:val="73CF1BB8"/>
    <w:rsid w:val="73ED585D"/>
    <w:rsid w:val="73F21E51"/>
    <w:rsid w:val="741E6BF6"/>
    <w:rsid w:val="747405C4"/>
    <w:rsid w:val="74884070"/>
    <w:rsid w:val="74885165"/>
    <w:rsid w:val="74A715D2"/>
    <w:rsid w:val="74DA28B2"/>
    <w:rsid w:val="75084176"/>
    <w:rsid w:val="757A7E5C"/>
    <w:rsid w:val="761E0576"/>
    <w:rsid w:val="768C7E47"/>
    <w:rsid w:val="76D56593"/>
    <w:rsid w:val="77630FAB"/>
    <w:rsid w:val="776A2771"/>
    <w:rsid w:val="779C2F54"/>
    <w:rsid w:val="77B41C25"/>
    <w:rsid w:val="792A3948"/>
    <w:rsid w:val="792F71B0"/>
    <w:rsid w:val="79475EB1"/>
    <w:rsid w:val="798756C5"/>
    <w:rsid w:val="7B294B89"/>
    <w:rsid w:val="7B4B6523"/>
    <w:rsid w:val="7BD07335"/>
    <w:rsid w:val="7BD227A0"/>
    <w:rsid w:val="7C2D5E41"/>
    <w:rsid w:val="7C626996"/>
    <w:rsid w:val="7CA010C3"/>
    <w:rsid w:val="7CAD6847"/>
    <w:rsid w:val="7CCE6A29"/>
    <w:rsid w:val="7CF33270"/>
    <w:rsid w:val="7D02603F"/>
    <w:rsid w:val="7D2C2B03"/>
    <w:rsid w:val="7D4A280A"/>
    <w:rsid w:val="7DB0228A"/>
    <w:rsid w:val="7DBB54B6"/>
    <w:rsid w:val="7DFC0E94"/>
    <w:rsid w:val="7E146C66"/>
    <w:rsid w:val="7E9C0E44"/>
    <w:rsid w:val="7F032C71"/>
    <w:rsid w:val="7F051133"/>
    <w:rsid w:val="7F150C8C"/>
    <w:rsid w:val="7F5A7CF2"/>
    <w:rsid w:val="7F61079B"/>
    <w:rsid w:val="7FE7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qFormat/>
    <w:uiPriority w:val="0"/>
  </w:style>
  <w:style w:type="character" w:styleId="19">
    <w:name w:val="Hyperlink"/>
    <w:basedOn w:val="17"/>
    <w:qFormat/>
    <w:uiPriority w:val="0"/>
    <w:rPr>
      <w:color w:val="0000FF"/>
      <w:u w:val="single"/>
    </w:rPr>
  </w:style>
  <w:style w:type="character" w:styleId="20">
    <w:name w:val="annotation reference"/>
    <w:unhideWhenUsed/>
    <w:qFormat/>
    <w:uiPriority w:val="0"/>
    <w:rPr>
      <w:sz w:val="21"/>
      <w:szCs w:val="21"/>
    </w:rPr>
  </w:style>
  <w:style w:type="paragraph" w:customStyle="1" w:styleId="21">
    <w:name w:val="Normal Indent"/>
    <w:basedOn w:val="1"/>
    <w:qFormat/>
    <w:uiPriority w:val="0"/>
    <w:pPr>
      <w:widowControl/>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style>
  <w:style w:type="paragraph" w:customStyle="1" w:styleId="24">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6">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7">
    <w:name w:val="标题 4 Char"/>
    <w:link w:val="4"/>
    <w:qFormat/>
    <w:uiPriority w:val="0"/>
    <w:rPr>
      <w:rFonts w:ascii="Arial" w:hAnsi="Arial" w:eastAsia="黑体"/>
      <w:b/>
      <w:sz w:val="28"/>
    </w:rPr>
  </w:style>
  <w:style w:type="paragraph" w:customStyle="1" w:styleId="2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0">
    <w:name w:val="font31"/>
    <w:qFormat/>
    <w:uiPriority w:val="0"/>
    <w:rPr>
      <w:rFonts w:hint="eastAsia" w:ascii="宋体" w:hAnsi="宋体" w:eastAsia="宋体" w:cs="宋体"/>
      <w:color w:val="000000"/>
      <w:sz w:val="21"/>
      <w:szCs w:val="21"/>
      <w:u w:val="none"/>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2607</Words>
  <Characters>2994</Characters>
  <Lines>230</Lines>
  <Paragraphs>64</Paragraphs>
  <TotalTime>23</TotalTime>
  <ScaleCrop>false</ScaleCrop>
  <LinksUpToDate>false</LinksUpToDate>
  <CharactersWithSpaces>3129</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HP</cp:lastModifiedBy>
  <cp:lastPrinted>2025-01-22T02:16:00Z</cp:lastPrinted>
  <dcterms:modified xsi:type="dcterms:W3CDTF">2026-02-09T01:02:47Z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2052-12.1.0.25225</vt:lpwstr>
  </property>
  <property fmtid="{D5CDD505-2E9C-101B-9397-08002B2CF9AE}" pid="5" name="ICV">
    <vt:lpwstr>A3C7DDB2B64D4C3697A7625D388E83E7_13</vt:lpwstr>
  </property>
  <property fmtid="{D5CDD505-2E9C-101B-9397-08002B2CF9AE}" pid="6" name="KSOTemplateDocerSaveRecord">
    <vt:lpwstr>eyJoZGlkIjoiNDNkZGRhZWE5OTIyNGRiYzdhZmExMDQ3NmZhMGU3MGQiLCJ1c2VySWQiOiI1NDkxOTQ5ODYifQ==</vt:lpwstr>
  </property>
</Properties>
</file>