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280CE">
      <w:pPr>
        <w:jc w:val="center"/>
        <w:rPr>
          <w:rFonts w:hint="default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吉安县2026年非免疫规划疫苗</w:t>
      </w:r>
      <w:bookmarkStart w:id="0" w:name="_GoBack"/>
      <w:bookmarkEnd w:id="0"/>
    </w:p>
    <w:p w14:paraId="67B66464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遴选材料</w:t>
      </w:r>
    </w:p>
    <w:p w14:paraId="6EE39397">
      <w:pPr>
        <w:jc w:val="both"/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</w:pPr>
    </w:p>
    <w:p w14:paraId="5511226A">
      <w:pPr>
        <w:ind w:left="4498" w:hanging="4498" w:hangingChars="140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 w14:paraId="13832A25">
      <w:pPr>
        <w:ind w:left="4498" w:hanging="5060" w:hangingChars="1400"/>
        <w:jc w:val="both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</w:p>
    <w:p w14:paraId="6EB574ED">
      <w:pPr>
        <w:ind w:left="4800" w:hanging="4800" w:hangingChars="1500"/>
        <w:jc w:val="both"/>
        <w:rPr>
          <w:rFonts w:hint="eastAsia" w:ascii="仿宋_GB2312" w:hAnsi="仿宋_GB2312" w:eastAsia="仿宋_GB2312" w:cs="仿宋_GB2312"/>
          <w:b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参与遴选疫苗品种清单序号：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  <w:t>如“人用狂犬病疫苗（Vero细胞）”填序号1</w:t>
      </w:r>
    </w:p>
    <w:p w14:paraId="17761114">
      <w:pPr>
        <w:jc w:val="both"/>
        <w:rPr>
          <w:rFonts w:hint="eastAsia" w:ascii="楷体" w:hAnsi="楷体" w:eastAsia="楷体" w:cs="楷体"/>
          <w:b w:val="0"/>
          <w:bCs/>
          <w:i w:val="0"/>
          <w:iCs w:val="0"/>
          <w:color w:val="FF0000"/>
          <w:kern w:val="0"/>
          <w:sz w:val="36"/>
          <w:szCs w:val="36"/>
          <w:u w:val="none"/>
          <w:lang w:val="en-US" w:eastAsia="zh-CN" w:bidi="ar"/>
        </w:rPr>
      </w:pPr>
    </w:p>
    <w:p w14:paraId="6A4736A1">
      <w:pPr>
        <w:ind w:left="4498" w:hanging="4480" w:hangingChars="14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参与遴选疫苗品种通用名称：</w:t>
      </w:r>
    </w:p>
    <w:p w14:paraId="336BB86E">
      <w:pPr>
        <w:ind w:left="4498" w:hanging="3360" w:hangingChars="1400"/>
        <w:jc w:val="both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B0F0"/>
          <w:kern w:val="0"/>
          <w:sz w:val="24"/>
          <w:szCs w:val="24"/>
          <w:u w:val="none"/>
          <w:lang w:val="en-US" w:eastAsia="zh-CN" w:bidi="ar"/>
        </w:rPr>
      </w:pPr>
    </w:p>
    <w:p w14:paraId="4D5F83A9">
      <w:p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 w14:paraId="5137E2AE">
      <w:pPr>
        <w:ind w:left="4498" w:hanging="4498" w:hangingChars="140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生产企业（代理企业）名称：（填写并加盖公章）</w:t>
      </w:r>
    </w:p>
    <w:p w14:paraId="2E0F4D46">
      <w:pPr>
        <w:ind w:left="4498" w:hanging="4498" w:hangingChars="1400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联系人：                联系电话：                                                                        </w:t>
      </w:r>
    </w:p>
    <w:p w14:paraId="73A8BB04">
      <w:p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 w14:paraId="3E9BC493">
      <w:p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 w14:paraId="7EDC3FB1">
      <w:pPr>
        <w:ind w:left="4498" w:hanging="4480" w:hangingChars="1400"/>
        <w:jc w:val="center"/>
        <w:rPr>
          <w:rFonts w:hint="default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2026年 月 日</w:t>
      </w:r>
    </w:p>
    <w:p w14:paraId="7EBFAC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4C13"/>
    <w:rsid w:val="2AC74C13"/>
    <w:rsid w:val="7F8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0</TotalTime>
  <ScaleCrop>false</ScaleCrop>
  <LinksUpToDate>false</LinksUpToDate>
  <CharactersWithSpaces>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2026-01-27T10:27:00Z</dcterms:created>
  <dc:creator>taihua</dc:creator>
  <cp:lastModifiedBy>taihua</cp:lastModifiedBy>
  <dcterms:modified xsi:type="dcterms:W3CDTF">2026-01-29T01:35:38Z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8CD4609112A4447B9A7B3A2606C24111_11</vt:lpwstr>
  </property>
  <property fmtid="{D5CDD505-2E9C-101B-9397-08002B2CF9AE}" pid="4" name="KSOTemplateDocerSaveRecord">
    <vt:lpwstr>eyJoZGlkIjoiOGUzOTM5YTEwNWMwY2I2NjEyMzliN2ExZDQxZmViODUiLCJ1c2VySWQiOiIyNjc4NDAzNDkifQ==</vt:lpwstr>
  </property>
</Properties>
</file>