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B46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鹰潭一八四医院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202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年第二次药事管理与药物治疗学委员会新药引进药品询价公示</w:t>
      </w:r>
    </w:p>
    <w:p w14:paraId="077B4A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鹰潭一八四医院将于近期公开组织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年第二次药事管理与药物治疗学委员会新药引进药品询价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，欢迎符合资格条件供应商报名参与。现就拟采购项目情况及相关要求公告如下：</w:t>
      </w:r>
    </w:p>
    <w:p w14:paraId="472951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tbl>
      <w:tblPr>
        <w:tblStyle w:val="7"/>
        <w:tblW w:w="96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363"/>
        <w:gridCol w:w="2369"/>
        <w:gridCol w:w="2730"/>
        <w:gridCol w:w="1386"/>
      </w:tblGrid>
      <w:tr w14:paraId="15995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B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7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药品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7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B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厂家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0230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包装</w:t>
            </w:r>
          </w:p>
        </w:tc>
      </w:tr>
      <w:tr w14:paraId="491DF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0BC7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F1B64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聚乙二醇化人粒细胞刺激因子注射液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4B76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6mg(0.6ml)/支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D90D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杭州九源基因生物医药股份有限公司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3A54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1支/盒</w:t>
            </w:r>
          </w:p>
        </w:tc>
      </w:tr>
      <w:tr w14:paraId="35F0C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8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D095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碳酸钙D3颗粒(II)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07FD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每袋含碳酸钙1.25克(相当于钙500毫克),维生素D3200国际单位(5微克);3g/袋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2DEB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上海诺成药业股份有限公司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7707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10袋/盒</w:t>
            </w:r>
          </w:p>
        </w:tc>
      </w:tr>
      <w:tr w14:paraId="56C8A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9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30287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注射用肝素钙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A66F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5000单位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3D0E6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重庆莱美药业股份有限公司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5DB2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1瓶/瓶</w:t>
            </w:r>
          </w:p>
        </w:tc>
      </w:tr>
      <w:tr w14:paraId="13454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A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D5CE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妥布霉素地塞米松眼膏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B9EA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3.5g(妥布霉素10.5mg,地塞米松3.5mg)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6084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SIEGFRIED EL MASNOU s.a.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C657F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1支/盒</w:t>
            </w:r>
          </w:p>
        </w:tc>
      </w:tr>
      <w:tr w14:paraId="08B49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C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113C9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美沙拉秦栓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0409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1g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AEF9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Ferring International Center SA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CE67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28枚/盒</w:t>
            </w:r>
          </w:p>
        </w:tc>
      </w:tr>
      <w:tr w14:paraId="0A86D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B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5AD5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盐酸凯普拉生片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B8E6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10mg(按C₂₂H₂₅FN₂O₄S计)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607B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南京柯菲平盛辉制药有限公司,南京柯创制药有限公司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1A924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8片/盒</w:t>
            </w:r>
          </w:p>
        </w:tc>
      </w:tr>
      <w:tr w14:paraId="021E4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D9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5A1B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氯化钾缓释片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0F5B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0.5g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987E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上海海虹实业(集团)巢湖今辰药业有限公司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4542B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24片/盒</w:t>
            </w:r>
          </w:p>
        </w:tc>
      </w:tr>
      <w:tr w14:paraId="257A2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70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3EFD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活血止痛膏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34D5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7cm×10cm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0B15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湖北舒尔迈康药业有限公司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24EA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15片/盒</w:t>
            </w:r>
          </w:p>
        </w:tc>
      </w:tr>
      <w:tr w14:paraId="7AA49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A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B8CD4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生理氯化钠溶液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F706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500ml:4.5g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D2DA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济民健康管理股份有限公司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EF3E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1瓶/瓶</w:t>
            </w:r>
          </w:p>
        </w:tc>
      </w:tr>
      <w:tr w14:paraId="20A6E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B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0BD2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盐酸右美托咪定注射液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C23F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2ml:0.2mg(按C13H16N2计)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A018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石家庄四药有限公司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C5DA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1支/支</w:t>
            </w:r>
          </w:p>
        </w:tc>
      </w:tr>
      <w:tr w14:paraId="0BD70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9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773F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吸入用氯醋甲胆碱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72BA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100mg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CF53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正大天晴药业集团股份有限公司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D47A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1瓶/盒</w:t>
            </w:r>
          </w:p>
        </w:tc>
      </w:tr>
      <w:tr w14:paraId="5CD61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9A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EE21C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贝美格注射液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AFE9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20ml:50mg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FEACF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通化惠康生物制药有限公司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DEAFC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1支/盒</w:t>
            </w:r>
          </w:p>
        </w:tc>
      </w:tr>
      <w:tr w14:paraId="3D2D8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200B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76BE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四烯甲萘醌软胶囊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239D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15mg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953C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Shibakawa Plant of Fuji Capsule Co.,Ltd.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卫材（中国）药业有限公司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7F17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30粒/盒</w:t>
            </w:r>
          </w:p>
        </w:tc>
      </w:tr>
      <w:tr w14:paraId="0DFDB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D683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9A0D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氢醌乳膏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B1286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10g:0.2g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057E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广东人人康药业有限公司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88C1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1支/盒</w:t>
            </w:r>
          </w:p>
        </w:tc>
      </w:tr>
      <w:tr w14:paraId="28665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E948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0C6B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二硫化硒洗剂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4EEA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100g(2.5%(g/g))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63AF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江苏迪赛诺制药有限公司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C077D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1瓶/盒</w:t>
            </w:r>
          </w:p>
        </w:tc>
      </w:tr>
      <w:tr w14:paraId="59616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2CCF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FBD3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磷苯妥英钠注射用浓溶液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631C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2ml:100mg(按C₁₅H₁₁N₂NaO₂计)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30D0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成都通德药业有限公司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E80F1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1瓶/瓶</w:t>
            </w:r>
          </w:p>
        </w:tc>
      </w:tr>
      <w:tr w14:paraId="1C2B3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AC87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2F9E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盐酸氮䓬斯汀鼻喷雾剂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42B0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10ml:10mg,140喷;每喷0.07mg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BC5E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上海恒瑞医药有限公司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354C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1瓶/盒</w:t>
            </w:r>
          </w:p>
        </w:tc>
      </w:tr>
      <w:tr w14:paraId="52778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763A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FFA6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聚维酮碘溶液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7886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100ml:2.5g(2.5%)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97EC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江西银涛药业股份有限公司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EDC1E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1瓶/盒</w:t>
            </w:r>
          </w:p>
        </w:tc>
      </w:tr>
      <w:tr w14:paraId="011DB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9455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03E2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关节止痛膏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E8ED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7cm×10cm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98117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江西吉安三力制药有限公司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EB79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10贴/盒</w:t>
            </w:r>
          </w:p>
        </w:tc>
      </w:tr>
      <w:tr w14:paraId="773E1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2AFC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7A15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注射用盐酸万古霉素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1510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0.5g(50万单位)(按C₆₆H₇₅Cl₂N₉O₂₄计)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AF40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VIANEX S.A.(PLANT C)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18C8D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1瓶/盒</w:t>
            </w:r>
          </w:p>
        </w:tc>
      </w:tr>
      <w:tr w14:paraId="3851D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34FD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4554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注射用美罗培南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28B7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按C17H25N3O5S计0.5g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2C2B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Sumitomo Pharma Co., Ltd. Oita Plant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F1A5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1瓶/盒</w:t>
            </w:r>
          </w:p>
        </w:tc>
      </w:tr>
    </w:tbl>
    <w:p w14:paraId="652CA7CB">
      <w:pPr>
        <w:spacing w:beforeLines="0" w:afterLines="0" w:line="240" w:lineRule="auto"/>
        <w:ind w:firstLine="0" w:firstLineChars="0"/>
        <w:jc w:val="left"/>
        <w:textAlignment w:val="center"/>
        <w:rPr>
          <w:rFonts w:hint="eastAsia" w:ascii="仿宋_GB2312" w:hAnsi="仿宋_GB2312" w:cs="仿宋_GB2312"/>
          <w:color w:val="000000"/>
          <w:kern w:val="0"/>
          <w:sz w:val="21"/>
          <w:szCs w:val="21"/>
          <w:lang w:val="en-US" w:eastAsia="zh-CN" w:bidi="ar"/>
        </w:rPr>
      </w:pPr>
    </w:p>
    <w:p w14:paraId="0E5E0C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baseline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706A9F6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baseline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highlight w:val="none"/>
          <w:lang w:val="en-US" w:eastAsia="zh-CN" w:bidi="ar-SA"/>
        </w:rPr>
        <w:t>一、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采购议价项目</w:t>
      </w:r>
    </w:p>
    <w:p w14:paraId="0FD66F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1.1供货协议周期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年。可根据医院需求，随时与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解除合约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。</w:t>
      </w:r>
    </w:p>
    <w:p w14:paraId="7B0F91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1.2参加的供应商需保证所报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药品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价格相对稳定，不得以低价中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，后以各种理由要求涨价，一旦发生上述情况其公司进入医院黑名单，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年内不得参与医院任何形式的招标。</w:t>
      </w:r>
    </w:p>
    <w:p w14:paraId="59AD74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1.3本项目服务纳入SPD管理。</w:t>
      </w:r>
    </w:p>
    <w:p w14:paraId="2C6412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1.4若遇国家、省、市、融通集团公司政策性文件要求，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中选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供应商应无条件接受。</w:t>
      </w:r>
    </w:p>
    <w:p w14:paraId="1B83CA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1.5付款方式：货款汇款周期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十二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个月，凭乙方开具的供货发票据实结算。</w:t>
      </w:r>
    </w:p>
    <w:p w14:paraId="4F21D7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6挂网药品须在江西省医保平台建立报价药品配送关系。</w:t>
      </w:r>
    </w:p>
    <w:p w14:paraId="615783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1.7</w:t>
      </w: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如因产品质量等问题导致的医疗纠纷和事故，由供应商承担。</w:t>
      </w:r>
    </w:p>
    <w:p w14:paraId="7B5068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1.8供应商可根据自身供应能力，选择表内部分或全部药品进行响应。</w:t>
      </w:r>
    </w:p>
    <w:p w14:paraId="13A876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二、供应商条件要求</w:t>
      </w:r>
    </w:p>
    <w:p w14:paraId="478402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2.1满足法律法规的要求，包括：</w:t>
      </w:r>
    </w:p>
    <w:p w14:paraId="6A96D5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2.1.1具有独立承担民事责任的能力；</w:t>
      </w:r>
    </w:p>
    <w:p w14:paraId="726797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2.1.2具有良好的商业信誉和健全的财务会计制度；</w:t>
      </w:r>
    </w:p>
    <w:p w14:paraId="2F5D93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2.1.3具有履行合同所必须的设备和专业技术能力；</w:t>
      </w:r>
    </w:p>
    <w:p w14:paraId="7D4AAB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2.1.4有依法缴纳税收和社会保障资金的良好记录；</w:t>
      </w:r>
    </w:p>
    <w:p w14:paraId="67D3C2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2.1.5参加此采购活动前三年内，在经营活动中没有重大违法记录；</w:t>
      </w:r>
    </w:p>
    <w:p w14:paraId="1B28E5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2.1.6符合法律、法规规定的其他条件。</w:t>
      </w:r>
    </w:p>
    <w:p w14:paraId="33D40B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2.2单位负责人为同一人或者存在直接控股、管理关系的不同供应商，不得参加同一合同项下的采购活动。</w:t>
      </w:r>
    </w:p>
    <w:p w14:paraId="766E6E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2.3被人民法院列为失信被执行人的潜在供应商不得参加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本次议价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，否则其响应无效。</w:t>
      </w:r>
    </w:p>
    <w:p w14:paraId="70AA8A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2.4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本项目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不接受联合体参加。</w:t>
      </w:r>
    </w:p>
    <w:p w14:paraId="7C81FE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baseline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val="en-US" w:eastAsia="zh-CN"/>
        </w:rPr>
        <w:t>报名资料【所有材料均须加盖单位公章（鲜章），任何形式的电子印章、电子签名或打印公章均不予认可】</w:t>
      </w:r>
    </w:p>
    <w:p w14:paraId="5D9988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3.1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所有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  <w:t>药品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按序号分项报价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</w:t>
      </w:r>
    </w:p>
    <w:p w14:paraId="05A1A6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3.2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密封报价函封面填写所报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  <w:t>药品序号、药品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名称、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名称及联系方式。</w:t>
      </w:r>
    </w:p>
    <w:p w14:paraId="705FCB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3.3报价名称及规格按注册证或备案凭证名称及规格填写。</w:t>
      </w:r>
    </w:p>
    <w:p w14:paraId="551C84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3.4报价函与产品资质信息分开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密封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包装，不同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序号药品资质信息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分别做密封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包装。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产品资质信息包括但不限于以下内容（所有内容必须齐全且内容清晰，按以下顺序装订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，资质信息格式详见附件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74F5F6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3.4.1供应商营业执照</w:t>
      </w:r>
    </w:p>
    <w:p w14:paraId="1AF4BD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3.4.2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药品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经营许可证</w:t>
      </w:r>
    </w:p>
    <w:p w14:paraId="082E71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3.4.3生产厂家营业执照</w:t>
      </w:r>
    </w:p>
    <w:p w14:paraId="57C71F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3.4.4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药品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生产许可证</w:t>
      </w:r>
    </w:p>
    <w:p w14:paraId="29A78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3.4.5生产厂家的纸质授权证明（分级授权须逐级提供，且须提供各级授权公司资质）及江西省医保平台建立配送关系截图（挂网药品需提供）。</w:t>
      </w:r>
    </w:p>
    <w:p w14:paraId="4D0B9A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3.4.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法定代表人授权委托书，委托书需附法人及被授权人身份证复印件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；</w:t>
      </w:r>
    </w:p>
    <w:p w14:paraId="2AB32C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3.4.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提供近两年内至少有一家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  <w:t>江西省内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二甲及以上公立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医院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  <w:t>所报药品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供货发票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  <w:t>（发票日期需在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询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  <w:t>价公示发布日之前）及随货同行单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依据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  <w:t>，有任何违规行为，供应商纳入医院黑名单；</w:t>
      </w:r>
    </w:p>
    <w:p w14:paraId="6B2674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3.4.8廉洁销售和质量保证承诺书</w:t>
      </w:r>
    </w:p>
    <w:p w14:paraId="61041D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3.4.9无违法记录声明</w:t>
      </w:r>
    </w:p>
    <w:p w14:paraId="35644E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default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3.4.10公示要求提供的其它材料（若有）</w:t>
      </w:r>
    </w:p>
    <w:p w14:paraId="645E54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3.5单个序号品目必须全部齐全才可报名。</w:t>
      </w:r>
    </w:p>
    <w:p w14:paraId="6C29D0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3.6产品若在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江西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省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医保公共服务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平台内的，须符合两票制相关规定，且报价时须提供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挂网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ID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号及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挂网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价（报价不得高于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挂网价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）或标注备案。</w:t>
      </w:r>
    </w:p>
    <w:p w14:paraId="4E4C69A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baseline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highlight w:val="none"/>
          <w:lang w:val="en-US" w:eastAsia="zh-CN" w:bidi="ar-SA"/>
        </w:rPr>
        <w:t>四、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eastAsia="zh-CN"/>
        </w:rPr>
        <w:t>获取采购文件</w:t>
      </w:r>
    </w:p>
    <w:p w14:paraId="7032AE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/>
        <w:textAlignment w:val="baseline"/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本项目无需获取采购文件，请按照本询价公示提供报名资料。</w:t>
      </w:r>
    </w:p>
    <w:p w14:paraId="4440EC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eastAsia="zh-CN"/>
        </w:rPr>
        <w:t>五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、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报名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须知</w:t>
      </w:r>
    </w:p>
    <w:p w14:paraId="60451E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yellow"/>
        </w:rPr>
      </w:pP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.1报名截止时间：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yellow"/>
        </w:rPr>
        <w:t>202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yellow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yellow"/>
        </w:rPr>
        <w:t>年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yellow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yellow"/>
        </w:rPr>
        <w:t>月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yellow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yellow"/>
        </w:rPr>
        <w:t>日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yellow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yellow"/>
        </w:rPr>
        <w:t>时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yellow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yellow"/>
        </w:rPr>
        <w:t>分</w:t>
      </w:r>
    </w:p>
    <w:p w14:paraId="0CD8DC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.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供应商请于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zh-CN" w:eastAsia="zh-CN"/>
        </w:rPr>
        <w:t>报名截止时间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前将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  <w:t>报名信息（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  <w:t>报名药品名称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  <w:t>公司名称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+联系人+联系方式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  <w:t>）发送至邮箱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  <w:instrText xml:space="preserve"> HYPERLINK "mailto:yt184yycgb@163.com。" </w:instrTex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  <w:t>yt184yycgb</w:t>
      </w:r>
      <w:r>
        <w:rPr>
          <w:rStyle w:val="10"/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@163.com。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  <w:fldChar w:fldCharType="end"/>
      </w:r>
    </w:p>
    <w:p w14:paraId="5D70D1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/>
        <w:textAlignment w:val="baseline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六、现场议价</w:t>
      </w:r>
    </w:p>
    <w:p w14:paraId="22E227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yellow"/>
          <w:lang w:eastAsia="zh-CN"/>
        </w:rPr>
      </w:pP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6.1 议价时间：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yellow"/>
        </w:rPr>
        <w:t>20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yellow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yellow"/>
        </w:rPr>
        <w:t>年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yellow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yellow"/>
        </w:rPr>
        <w:t>月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yellow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yellow"/>
        </w:rPr>
        <w:t>日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yellow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yellow"/>
        </w:rPr>
        <w:t>时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yellow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yellow"/>
        </w:rPr>
        <w:t>分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yellow"/>
          <w:lang w:eastAsia="zh-CN"/>
        </w:rPr>
        <w:t>（如有其它安排另行通知），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供应商请于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议价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截止时间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报价文件纸质原件加盖公章密封邮寄或送至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江西省鹰潭市月湖区湖东路4号鹰潭一八四医院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采购中心</w:t>
      </w:r>
    </w:p>
    <w:p w14:paraId="517979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/>
        <w:textAlignment w:val="baseline"/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 xml:space="preserve">6.2 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针对自主议价药品，供应商需来院参加议价会议。</w:t>
      </w:r>
    </w:p>
    <w:p w14:paraId="2FB7ED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/>
        <w:textAlignment w:val="baseline"/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6.3 地点：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江西省鹰潭市月湖区湖东路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4号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鹰潭一八四医院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（具体地址另行通知）</w:t>
      </w:r>
    </w:p>
    <w:p w14:paraId="553382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6.4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在供应商资质</w:t>
      </w: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审查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合格及产品符合临床需求的前提下以最低价确定成交供应商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。</w:t>
      </w:r>
    </w:p>
    <w:p w14:paraId="5A22BD7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/>
        <w:textAlignment w:val="baseline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eastAsia="zh-CN"/>
        </w:rPr>
        <w:t>七、其他补充事宜</w:t>
      </w:r>
    </w:p>
    <w:p w14:paraId="588609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baseline"/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本次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询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价公示在“江西省招标投标网（http://www.jxtb.org.cn/）和鹰潭一八四医院官网（https://www.yt184yy.com/）”发布。</w:t>
      </w:r>
    </w:p>
    <w:p w14:paraId="6D226A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eastAsia="zh-CN"/>
        </w:rPr>
        <w:t>八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、联系方式</w:t>
      </w:r>
    </w:p>
    <w:p w14:paraId="4FA367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地址：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江西省鹰潭市月湖区湖东路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4号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鹰潭一八四医院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采购中心</w:t>
      </w:r>
    </w:p>
    <w:p w14:paraId="21D076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联系人：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何老师</w:t>
      </w:r>
    </w:p>
    <w:p w14:paraId="2BE4E3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default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联系电话：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18296845093</w:t>
      </w:r>
    </w:p>
    <w:p w14:paraId="153A432A">
      <w:pP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sectPr>
          <w:headerReference r:id="rId5" w:type="default"/>
          <w:footerReference r:id="rId6" w:type="default"/>
          <w:pgSz w:w="11907" w:h="16840"/>
          <w:pgMar w:top="2098" w:right="1474" w:bottom="1984" w:left="1587" w:header="905" w:footer="84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5AEA97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baseline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附件1：报价单</w:t>
      </w:r>
    </w:p>
    <w:tbl>
      <w:tblPr>
        <w:tblStyle w:val="7"/>
        <w:tblW w:w="15465" w:type="dxa"/>
        <w:tblInd w:w="-11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275"/>
        <w:gridCol w:w="2002"/>
        <w:gridCol w:w="1364"/>
        <w:gridCol w:w="927"/>
        <w:gridCol w:w="1122"/>
        <w:gridCol w:w="1275"/>
        <w:gridCol w:w="855"/>
        <w:gridCol w:w="1290"/>
        <w:gridCol w:w="1230"/>
        <w:gridCol w:w="1545"/>
        <w:gridCol w:w="990"/>
      </w:tblGrid>
      <w:tr w14:paraId="4D6B6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546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3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鹰潭一八四医院药品比价单</w:t>
            </w:r>
          </w:p>
        </w:tc>
      </w:tr>
      <w:tr w14:paraId="5D494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9E80">
            <w:pPr>
              <w:keepNext w:val="0"/>
              <w:keepLines w:val="0"/>
              <w:widowControl/>
              <w:suppressLineNumbers w:val="0"/>
              <w:ind w:left="0" w:leftChars="0" w:firstLine="221" w:firstLineChars="1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报价企业</w:t>
            </w:r>
          </w:p>
          <w:p w14:paraId="558FED94">
            <w:pPr>
              <w:keepNext w:val="0"/>
              <w:keepLines w:val="0"/>
              <w:widowControl/>
              <w:suppressLineNumbers w:val="0"/>
              <w:ind w:left="0" w:leftChars="0" w:firstLine="221" w:firstLineChars="1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55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C76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54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议价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截止时间</w:t>
            </w:r>
          </w:p>
        </w:tc>
        <w:tc>
          <w:tcPr>
            <w:tcW w:w="59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50DB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default" w:ascii="宋体" w:hAnsi="宋体" w:eastAsia="仿宋_GB2312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2026年1月13日15时00分</w:t>
            </w:r>
          </w:p>
        </w:tc>
      </w:tr>
      <w:tr w14:paraId="418B4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38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药品基本信息</w:t>
            </w:r>
          </w:p>
        </w:tc>
        <w:tc>
          <w:tcPr>
            <w:tcW w:w="10598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配送企业确认反馈内容</w:t>
            </w:r>
          </w:p>
        </w:tc>
      </w:tr>
      <w:tr w14:paraId="56723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A7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药品名称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03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药品规格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14680">
            <w:pPr>
              <w:keepNext w:val="0"/>
              <w:keepLines w:val="0"/>
              <w:widowControl/>
              <w:suppressLineNumbers w:val="0"/>
              <w:ind w:left="0" w:leftChars="0"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药品厂家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F7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药品名称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80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B40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91D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452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9F0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省平台挂网ID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8A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省平台挂网价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50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采购平台是否授权及点配送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374F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备注（是否集采）</w:t>
            </w:r>
          </w:p>
        </w:tc>
      </w:tr>
      <w:tr w14:paraId="5F001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A45E1">
            <w:pPr>
              <w:rPr>
                <w:rFonts w:hint="eastAsia" w:ascii="宋体" w:hAnsi="宋体" w:eastAsia="宋体" w:cs="宋体"/>
                <w:i w:val="0"/>
                <w:iCs w:val="0"/>
                <w:color w:val="303133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C4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6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0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C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A5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65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5F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74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AB2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BCF4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7D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D710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21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D5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E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4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2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B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5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81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7B7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976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44DD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15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F966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2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50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C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0F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D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F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6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6F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E6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D4B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A4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FE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3265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EC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A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F6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62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2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BC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C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05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7C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F82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74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A71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5673E4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针对自主议价药品，供应商需来院参加议价会议</w:t>
      </w:r>
    </w:p>
    <w:p w14:paraId="122F39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5D3A73B6">
      <w:pPr>
        <w:ind w:left="0" w:leftChars="0" w:firstLine="0" w:firstLineChars="0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sectPr>
          <w:pgSz w:w="16840" w:h="11907" w:orient="landscape"/>
          <w:pgMar w:top="1587" w:right="2098" w:bottom="1474" w:left="1984" w:header="905" w:footer="84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2B3B34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baseline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附件：报名文件模板（所有材料须加盖公章，否则视为无效）</w:t>
      </w:r>
    </w:p>
    <w:p w14:paraId="57F837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1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供应商营业执照</w:t>
      </w:r>
    </w:p>
    <w:p w14:paraId="28860173">
      <w:pPr>
        <w:rPr>
          <w:rFonts w:hint="eastAsia"/>
          <w:highlight w:val="none"/>
        </w:rPr>
      </w:pPr>
      <w:r>
        <w:rPr>
          <w:rFonts w:hint="eastAsia"/>
          <w:highlight w:val="none"/>
        </w:rPr>
        <w:br w:type="page"/>
      </w:r>
    </w:p>
    <w:p w14:paraId="257DDE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2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  <w:t>药品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经营许可证</w:t>
      </w:r>
    </w:p>
    <w:p w14:paraId="4EE1252F">
      <w:pPr>
        <w:rPr>
          <w:rFonts w:hint="eastAsia"/>
          <w:highlight w:val="none"/>
        </w:rPr>
      </w:pPr>
      <w:r>
        <w:rPr>
          <w:rFonts w:hint="eastAsia"/>
          <w:highlight w:val="none"/>
        </w:rPr>
        <w:br w:type="page"/>
      </w:r>
    </w:p>
    <w:p w14:paraId="5ADD25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3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生产厂家营业执照</w:t>
      </w:r>
    </w:p>
    <w:p w14:paraId="2FC16044">
      <w:pPr>
        <w:rPr>
          <w:rFonts w:hint="eastAsia"/>
          <w:highlight w:val="none"/>
        </w:rPr>
      </w:pPr>
      <w:r>
        <w:rPr>
          <w:rFonts w:hint="eastAsia"/>
          <w:highlight w:val="none"/>
        </w:rPr>
        <w:br w:type="page"/>
      </w:r>
    </w:p>
    <w:p w14:paraId="694283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4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  <w:t>药品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生产许可证</w:t>
      </w:r>
    </w:p>
    <w:p w14:paraId="0885A5C5">
      <w:pPr>
        <w:rPr>
          <w:rFonts w:hint="eastAsia"/>
          <w:highlight w:val="none"/>
        </w:rPr>
      </w:pPr>
      <w:r>
        <w:rPr>
          <w:rFonts w:hint="eastAsia"/>
          <w:highlight w:val="none"/>
        </w:rPr>
        <w:br w:type="page"/>
      </w:r>
    </w:p>
    <w:p w14:paraId="59759FDA">
      <w:pP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5.生产厂家的纸质授权证明（分级授权须逐级提供，且须提供各级授权公司资质）及江西省医保平台建立配送关系截图。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br w:type="page"/>
      </w:r>
    </w:p>
    <w:p w14:paraId="50C97D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baseline"/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法定代表人授权委托书，委托书需附法人及被授权人身份证复印件</w:t>
      </w:r>
    </w:p>
    <w:p w14:paraId="4A20A69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eastAsia="zh-CN"/>
        </w:rPr>
        <w:t>法人授权委托书</w:t>
      </w:r>
    </w:p>
    <w:p w14:paraId="6FF8FC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right="0" w:firstLine="55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5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</w:rPr>
        <w:t>兹授权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spacing w:val="-1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  <w:u w:val="none"/>
        </w:rPr>
        <w:t>同志</w:t>
      </w:r>
      <w:r>
        <w:rPr>
          <w:rFonts w:hint="eastAsia" w:ascii="仿宋_GB2312" w:hAnsi="仿宋_GB2312" w:cs="仿宋_GB2312"/>
          <w:spacing w:val="-1"/>
          <w:sz w:val="28"/>
          <w:szCs w:val="28"/>
          <w:highlight w:val="none"/>
          <w:u w:val="none"/>
          <w:lang w:eastAsia="zh-CN"/>
        </w:rPr>
        <w:t>（身份证号：</w:t>
      </w:r>
      <w:r>
        <w:rPr>
          <w:rFonts w:hint="eastAsia" w:ascii="仿宋_GB2312" w:hAnsi="仿宋_GB2312" w:cs="仿宋_GB2312"/>
          <w:spacing w:val="-1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cs="仿宋_GB2312"/>
          <w:spacing w:val="-1"/>
          <w:sz w:val="28"/>
          <w:szCs w:val="28"/>
          <w:highlight w:val="none"/>
          <w:u w:val="none"/>
          <w:lang w:val="en-US" w:eastAsia="zh-CN"/>
        </w:rPr>
        <w:t>，联系电话：</w:t>
      </w:r>
      <w:r>
        <w:rPr>
          <w:rFonts w:hint="eastAsia" w:ascii="仿宋_GB2312" w:hAnsi="仿宋_GB2312" w:cs="仿宋_GB2312"/>
          <w:spacing w:val="-1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cs="仿宋_GB2312"/>
          <w:spacing w:val="-1"/>
          <w:sz w:val="28"/>
          <w:szCs w:val="28"/>
          <w:highlight w:val="none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</w:rPr>
        <w:t>为我公司参加贵单位组织的</w:t>
      </w:r>
      <w:r>
        <w:rPr>
          <w:rFonts w:hint="eastAsia" w:ascii="仿宋_GB2312" w:hAnsi="仿宋_GB2312" w:cs="仿宋_GB2312"/>
          <w:spacing w:val="-1"/>
          <w:sz w:val="28"/>
          <w:szCs w:val="28"/>
          <w:highlight w:val="none"/>
          <w:lang w:eastAsia="zh-CN"/>
        </w:rPr>
        <w:t>药品议价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>（</w:t>
      </w:r>
      <w:r>
        <w:rPr>
          <w:rFonts w:hint="eastAsia" w:ascii="仿宋_GB2312" w:hAnsi="仿宋_GB2312" w:cs="仿宋_GB2312"/>
          <w:sz w:val="28"/>
          <w:szCs w:val="28"/>
          <w:highlight w:val="none"/>
          <w:u w:val="single"/>
          <w:lang w:val="en-US" w:eastAsia="zh-CN"/>
        </w:rPr>
        <w:t>药品序号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>：</w:t>
      </w:r>
      <w:r>
        <w:rPr>
          <w:rFonts w:hint="eastAsia" w:ascii="仿宋_GB2312" w:hAnsi="仿宋_GB2312" w:cs="仿宋_GB2312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代表人，全权代表我公司处理在</w:t>
      </w:r>
      <w:r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  <w:t>本次议价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中的一切事宜。</w:t>
      </w:r>
      <w:r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  <w:t>本授权委托书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</w:rPr>
        <w:t>从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</w:rPr>
        <w:t>日起至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</w:rPr>
        <w:t>日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highlight w:val="none"/>
        </w:rPr>
        <w:t>止。</w:t>
      </w:r>
    </w:p>
    <w:p w14:paraId="298F0FB7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rPr>
          <w:rFonts w:hint="eastAsia"/>
          <w:highlight w:val="none"/>
        </w:rPr>
      </w:pPr>
    </w:p>
    <w:p w14:paraId="3E57F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right="0" w:firstLine="564" w:firstLineChars="200"/>
        <w:jc w:val="right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spacing w:val="1"/>
          <w:sz w:val="28"/>
          <w:szCs w:val="28"/>
          <w:highlight w:val="none"/>
          <w:lang w:eastAsia="zh-CN"/>
        </w:rPr>
        <w:t>授权单位</w:t>
      </w:r>
      <w:r>
        <w:rPr>
          <w:rFonts w:hint="eastAsia" w:ascii="仿宋_GB2312" w:hAnsi="仿宋_GB2312" w:eastAsia="仿宋_GB2312" w:cs="仿宋_GB2312"/>
          <w:spacing w:val="-13"/>
          <w:sz w:val="28"/>
          <w:szCs w:val="28"/>
          <w:highlight w:val="none"/>
        </w:rPr>
        <w:t>：（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  <w:highlight w:val="none"/>
        </w:rPr>
        <w:t>加盖单位公章）</w:t>
      </w:r>
    </w:p>
    <w:p w14:paraId="73BA7E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right="0" w:firstLine="560" w:firstLineChars="200"/>
        <w:jc w:val="right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法定代表人</w:t>
      </w:r>
      <w:r>
        <w:rPr>
          <w:rFonts w:hint="eastAsia" w:ascii="仿宋_GB2312" w:hAnsi="仿宋_GB2312" w:eastAsia="仿宋_GB2312" w:cs="仿宋_GB2312"/>
          <w:spacing w:val="-17"/>
          <w:sz w:val="28"/>
          <w:szCs w:val="28"/>
          <w:highlight w:val="none"/>
        </w:rPr>
        <w:t>：（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签字或签章）</w:t>
      </w:r>
    </w:p>
    <w:p w14:paraId="372051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right="0" w:firstLine="568" w:firstLineChars="200"/>
        <w:jc w:val="right"/>
        <w:textAlignment w:val="baseline"/>
        <w:rPr>
          <w:rFonts w:hint="eastAsia" w:ascii="仿宋_GB2312" w:hAnsi="仿宋_GB2312" w:eastAsia="仿宋_GB2312" w:cs="仿宋_GB2312"/>
          <w:spacing w:val="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2"/>
          <w:sz w:val="28"/>
          <w:szCs w:val="28"/>
          <w:highlight w:val="none"/>
        </w:rPr>
        <w:t>授权代表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  <w:highlight w:val="none"/>
        </w:rPr>
        <w:t>：（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  <w:highlight w:val="none"/>
        </w:rPr>
        <w:t>签字或签章）</w:t>
      </w:r>
    </w:p>
    <w:p w14:paraId="18FE02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right="0" w:firstLine="552" w:firstLineChars="200"/>
        <w:jc w:val="right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</w:rPr>
        <w:t>签发日期：</w:t>
      </w:r>
      <w:r>
        <w:rPr>
          <w:rFonts w:hint="eastAsia" w:ascii="仿宋_GB2312" w:hAnsi="仿宋_GB2312" w:cs="仿宋_GB2312"/>
          <w:spacing w:val="-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</w:rPr>
        <w:t>年</w:t>
      </w:r>
      <w:r>
        <w:rPr>
          <w:rFonts w:hint="eastAsia" w:ascii="仿宋_GB2312" w:hAnsi="仿宋_GB2312" w:cs="仿宋_GB2312"/>
          <w:spacing w:val="-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</w:rPr>
        <w:t>月</w:t>
      </w:r>
      <w:r>
        <w:rPr>
          <w:rFonts w:hint="eastAsia" w:ascii="仿宋_GB2312" w:hAnsi="仿宋_GB2312" w:cs="仿宋_GB2312"/>
          <w:spacing w:val="-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</w:rPr>
        <w:t>日</w:t>
      </w:r>
    </w:p>
    <w:p w14:paraId="525A86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481"/>
        <w:jc w:val="left"/>
        <w:textAlignment w:val="baseline"/>
        <w:rPr>
          <w:rFonts w:hint="eastAsia" w:ascii="仿宋_GB2312" w:hAnsi="仿宋_GB2312" w:cs="仿宋_GB2312"/>
          <w:spacing w:val="2"/>
          <w:sz w:val="28"/>
          <w:szCs w:val="28"/>
          <w:highlight w:val="none"/>
          <w:lang w:eastAsia="zh-CN"/>
        </w:rPr>
      </w:pPr>
    </w:p>
    <w:p w14:paraId="758635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481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spacing w:val="2"/>
          <w:sz w:val="28"/>
          <w:szCs w:val="28"/>
          <w:highlight w:val="none"/>
          <w:lang w:eastAsia="zh-CN"/>
        </w:rPr>
        <w:t>后附：</w:t>
      </w:r>
    </w:p>
    <w:p w14:paraId="4E2DE7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481"/>
        <w:jc w:val="left"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法人</w:t>
      </w: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身份证复印件正反面：</w:t>
      </w:r>
    </w:p>
    <w:p w14:paraId="3607B4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481"/>
        <w:jc w:val="left"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</w:p>
    <w:p w14:paraId="4DC09A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481"/>
        <w:jc w:val="left"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</w:p>
    <w:p w14:paraId="23EB1C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被授权人身份证复印件</w:t>
      </w: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正反面：</w:t>
      </w:r>
    </w:p>
    <w:p w14:paraId="0F72FA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481"/>
        <w:jc w:val="left"/>
        <w:textAlignment w:val="baseline"/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</w:p>
    <w:p w14:paraId="7BDD63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 w14:paraId="02692AA7">
      <w:pPr>
        <w:pStyle w:val="13"/>
        <w:rPr>
          <w:rFonts w:hint="eastAsia"/>
          <w:highlight w:val="none"/>
        </w:rPr>
      </w:pPr>
    </w:p>
    <w:p w14:paraId="3BDE4A9D">
      <w:pPr>
        <w:pStyle w:val="5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 w14:paraId="0BCDF31F">
      <w:pP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sectPr>
          <w:headerReference r:id="rId7" w:type="default"/>
          <w:footerReference r:id="rId8" w:type="default"/>
          <w:pgSz w:w="11907" w:h="16840"/>
          <w:pgMar w:top="2098" w:right="1474" w:bottom="1984" w:left="1587" w:header="905" w:footer="84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604B54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提供近两年内至少有一家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  <w:t>江西省内二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甲医院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  <w:t>所报药品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供货发票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  <w:t>（发票日期需在议价公示发布日之前）及随货同行单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依据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  <w:t>，有任何违规行为，供应商纳入医院黑名单；</w:t>
      </w:r>
    </w:p>
    <w:p w14:paraId="71A833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</w:p>
    <w:p w14:paraId="039ED2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供货发票：</w:t>
      </w:r>
    </w:p>
    <w:p w14:paraId="172A92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</w:p>
    <w:p w14:paraId="5969DE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</w:p>
    <w:p w14:paraId="0F1C3A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</w:p>
    <w:p w14:paraId="026CDC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</w:p>
    <w:p w14:paraId="2FD0CC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</w:p>
    <w:p w14:paraId="5345B8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</w:p>
    <w:p w14:paraId="43087F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</w:p>
    <w:p w14:paraId="44D958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随货同行单：</w:t>
      </w:r>
    </w:p>
    <w:p w14:paraId="220078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</w:p>
    <w:p w14:paraId="7F41FD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</w:p>
    <w:p w14:paraId="5D8B70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</w:p>
    <w:p w14:paraId="118FA1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</w:p>
    <w:p w14:paraId="721B64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</w:p>
    <w:p w14:paraId="29AA53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</w:p>
    <w:p w14:paraId="2E632C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</w:p>
    <w:p w14:paraId="0FDA36CA">
      <w:p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br w:type="page"/>
      </w:r>
    </w:p>
    <w:p w14:paraId="518B7E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baseline"/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8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.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廉洁销售和质量保证承诺书</w:t>
      </w:r>
    </w:p>
    <w:p w14:paraId="1F973F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</w:rPr>
        <w:t>廉洁销售和质量保证承诺书</w:t>
      </w:r>
    </w:p>
    <w:p w14:paraId="47749C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鹰潭一八四医院：</w:t>
      </w:r>
    </w:p>
    <w:p w14:paraId="6DCAC4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我公司保证严格按照国家有关法律法规及贵院有关规定和要求，及时、保质保量为贵院配送药品、医用耗材等产品，并提供全面、完善的服务，同时承诺：</w:t>
      </w:r>
    </w:p>
    <w:p w14:paraId="396550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一、具备配送医药产品的合法资质，所配送的医药产品与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合同一致，不自行涨价和变更规格型号、材质、生产企业等。</w:t>
      </w:r>
    </w:p>
    <w:p w14:paraId="1CE63B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二、不论贵院采购产品数量和金额多少，均保证按照约定的配送时间及时送货到位，急需产品节假日照常配送。</w:t>
      </w:r>
    </w:p>
    <w:p w14:paraId="66045B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三、保证所配送的医药产品是合法有效的产品，产品质量符合国家相关标准，在质量保证期（有效期）内因产品质量问题产生的责任由我公司承担。</w:t>
      </w:r>
    </w:p>
    <w:p w14:paraId="26CD64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四、所配送的医药产品储运条件符合国家规定，并采取有效措施保证储运过程中的产品质量与安全，因运输过程造成的质量问题及损耗由我公司负责。</w:t>
      </w:r>
    </w:p>
    <w:p w14:paraId="315450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五、我公司指定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作为销售代表洽谈业务。销售代表仅在工作时间到贵院指定地点联系商谈，不到住院部、门诊部、医技科室等推销相关产品，不借故到贵院领导、工作人员家中访谈并提供任何好处。</w:t>
      </w:r>
    </w:p>
    <w:p w14:paraId="1A5EBF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六、不以回扣、宴请等方式影响贵院采购或使用医药产品的选择权，不利用任何途径和方式，统计贵院医师个人及临床科室能关医药产品用量信息。</w:t>
      </w:r>
    </w:p>
    <w:p w14:paraId="7FDEA6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如违反以上承诺，我公司自愿无条件按照贵院有关规定接受处罚。</w:t>
      </w:r>
    </w:p>
    <w:p w14:paraId="11BD14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本承诺书作为医用耗材采购合同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和药品采购合同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的重要组成部分，与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合同一并执行，具有同等法律效力，从签订之日起生效。</w:t>
      </w:r>
    </w:p>
    <w:p w14:paraId="30D307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 w14:paraId="76710E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  <w:t>供应商名称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（盖章）：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    </w:t>
      </w:r>
    </w:p>
    <w:p w14:paraId="165391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法定代表人：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         </w:t>
      </w:r>
    </w:p>
    <w:p w14:paraId="1EC6C0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日期：202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</w:t>
      </w:r>
    </w:p>
    <w:p w14:paraId="74BD416A">
      <w:pPr>
        <w:rPr>
          <w:rFonts w:hint="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br w:type="page"/>
      </w:r>
    </w:p>
    <w:p w14:paraId="31673E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default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9.无违法记录声明</w:t>
      </w:r>
    </w:p>
    <w:p w14:paraId="7F4E9C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  <w:t>无违法记录声明</w:t>
      </w:r>
    </w:p>
    <w:p w14:paraId="429622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default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鹰潭一八四</w:t>
      </w:r>
      <w:r>
        <w:rPr>
          <w:rFonts w:hint="default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医院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：</w:t>
      </w:r>
    </w:p>
    <w:p w14:paraId="3AC42B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default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我公司，未被“信用中国”网站(www.creditchina.gov.cn)列入失信被执行人和重大税收违法案件当事人名单。未在融通集团系统内采购项目中发生过严重违约行为。参加政府及军队采购活动近三年内，在经营活动中无违法违约记录。</w:t>
      </w:r>
    </w:p>
    <w:p w14:paraId="2CE1FB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default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我方承诺上述信息真实准确，并愿意承担因我方就此弄虚作假所引起的一切后果。</w:t>
      </w:r>
    </w:p>
    <w:p w14:paraId="02EFFC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default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特此声明!</w:t>
      </w:r>
    </w:p>
    <w:p w14:paraId="210772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default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441D7C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  <w:t>供应商名称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（盖章）：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    </w:t>
      </w:r>
    </w:p>
    <w:p w14:paraId="07D092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法定代表人：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         </w:t>
      </w:r>
    </w:p>
    <w:p w14:paraId="100D9A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日期：202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</w:t>
      </w:r>
    </w:p>
    <w:p w14:paraId="3B2DFDA1">
      <w:pPr>
        <w:rPr>
          <w:highlight w:val="none"/>
        </w:rPr>
      </w:pPr>
      <w:r>
        <w:rPr>
          <w:highlight w:val="none"/>
        </w:rPr>
        <w:br w:type="page"/>
      </w:r>
    </w:p>
    <w:p w14:paraId="4C8E46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default" w:ascii="仿宋_GB2312" w:hAnsi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10.公示要求提供的其它材料（若有）</w:t>
      </w:r>
    </w:p>
    <w:sectPr>
      <w:headerReference r:id="rId9" w:type="default"/>
      <w:footerReference r:id="rId10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4C423">
    <w:pPr>
      <w:spacing w:line="176" w:lineRule="auto"/>
      <w:ind w:left="4381"/>
      <w:rPr>
        <w:rFonts w:hint="default" w:ascii="Times New Roman" w:hAnsi="Times New Roman" w:eastAsia="宋体" w:cs="Times New Roman"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3F2A38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3F2A38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3C2E6">
    <w:pPr>
      <w:spacing w:line="176" w:lineRule="auto"/>
      <w:ind w:left="4381"/>
      <w:rPr>
        <w:rFonts w:hint="default" w:ascii="Times New Roman" w:hAnsi="Times New Roman" w:eastAsia="宋体" w:cs="Times New Roman"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7C7DFA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JUQ0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OJUQ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7C7DFA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5FC65">
    <w:pPr>
      <w:spacing w:line="176" w:lineRule="auto"/>
      <w:ind w:left="4390"/>
      <w:rPr>
        <w:rFonts w:hint="default" w:ascii="Times New Roman" w:hAnsi="Times New Roman" w:eastAsia="宋体" w:cs="Times New Roman"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21E3F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21E3F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5E704">
    <w:pPr>
      <w:pStyle w:val="5"/>
      <w:pBdr>
        <w:bottom w:val="none" w:color="auto" w:sz="0" w:space="0"/>
      </w:pBdr>
      <w:spacing w:line="240" w:lineRule="auto"/>
      <w:ind w:firstLine="0" w:firstLineChars="0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081A1">
    <w:pPr>
      <w:pStyle w:val="5"/>
      <w:pBdr>
        <w:bottom w:val="none" w:color="auto" w:sz="0" w:space="0"/>
      </w:pBdr>
      <w:spacing w:line="240" w:lineRule="auto"/>
      <w:ind w:firstLine="0" w:firstLineChars="0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9FF74">
    <w:pPr>
      <w:pStyle w:val="5"/>
      <w:spacing w:line="46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41FAA"/>
    <w:rsid w:val="00D43BB8"/>
    <w:rsid w:val="00F52A8D"/>
    <w:rsid w:val="021162B3"/>
    <w:rsid w:val="02353A89"/>
    <w:rsid w:val="03DB723B"/>
    <w:rsid w:val="0523406D"/>
    <w:rsid w:val="06577474"/>
    <w:rsid w:val="08491912"/>
    <w:rsid w:val="085307CF"/>
    <w:rsid w:val="0878647D"/>
    <w:rsid w:val="08814B1E"/>
    <w:rsid w:val="094A2B91"/>
    <w:rsid w:val="09FE7ED0"/>
    <w:rsid w:val="0A12645E"/>
    <w:rsid w:val="0CE73BD2"/>
    <w:rsid w:val="0DCB704F"/>
    <w:rsid w:val="0EE24742"/>
    <w:rsid w:val="0FD27339"/>
    <w:rsid w:val="0FDA7A1E"/>
    <w:rsid w:val="10032FEE"/>
    <w:rsid w:val="1068327B"/>
    <w:rsid w:val="10C00F00"/>
    <w:rsid w:val="11401740"/>
    <w:rsid w:val="128707FF"/>
    <w:rsid w:val="12E60488"/>
    <w:rsid w:val="13053004"/>
    <w:rsid w:val="136C3C8E"/>
    <w:rsid w:val="148830D3"/>
    <w:rsid w:val="149E6117"/>
    <w:rsid w:val="14F825D1"/>
    <w:rsid w:val="16775FC6"/>
    <w:rsid w:val="17AB72E5"/>
    <w:rsid w:val="17DC1D5C"/>
    <w:rsid w:val="1B4F12C0"/>
    <w:rsid w:val="1BB747A9"/>
    <w:rsid w:val="1BE22E0B"/>
    <w:rsid w:val="1C7E2A48"/>
    <w:rsid w:val="1CEE3E8C"/>
    <w:rsid w:val="1D392DF2"/>
    <w:rsid w:val="1D44297A"/>
    <w:rsid w:val="1D95178A"/>
    <w:rsid w:val="1DD261D8"/>
    <w:rsid w:val="1E7B061E"/>
    <w:rsid w:val="1FBA761C"/>
    <w:rsid w:val="2210107D"/>
    <w:rsid w:val="2250591D"/>
    <w:rsid w:val="22692C0D"/>
    <w:rsid w:val="22B660C8"/>
    <w:rsid w:val="230E380E"/>
    <w:rsid w:val="239E225F"/>
    <w:rsid w:val="23FE192D"/>
    <w:rsid w:val="24CE36EF"/>
    <w:rsid w:val="25E82A3D"/>
    <w:rsid w:val="26EB1E48"/>
    <w:rsid w:val="27B66EDD"/>
    <w:rsid w:val="28753671"/>
    <w:rsid w:val="29FD1FE4"/>
    <w:rsid w:val="2A824AC9"/>
    <w:rsid w:val="2AB63109"/>
    <w:rsid w:val="2AD76BDC"/>
    <w:rsid w:val="2BC860CA"/>
    <w:rsid w:val="2CEF2903"/>
    <w:rsid w:val="2D4875BA"/>
    <w:rsid w:val="2FA375A0"/>
    <w:rsid w:val="303625F7"/>
    <w:rsid w:val="30721270"/>
    <w:rsid w:val="3095731D"/>
    <w:rsid w:val="3102072B"/>
    <w:rsid w:val="318D4498"/>
    <w:rsid w:val="34360E17"/>
    <w:rsid w:val="34CA155F"/>
    <w:rsid w:val="34DD1DD1"/>
    <w:rsid w:val="35BA15D4"/>
    <w:rsid w:val="361027C2"/>
    <w:rsid w:val="361909F0"/>
    <w:rsid w:val="36A64871"/>
    <w:rsid w:val="37754EA4"/>
    <w:rsid w:val="38F63325"/>
    <w:rsid w:val="3C242347"/>
    <w:rsid w:val="3CA1704A"/>
    <w:rsid w:val="3D344362"/>
    <w:rsid w:val="3D3A1978"/>
    <w:rsid w:val="3D932E36"/>
    <w:rsid w:val="3EF43DA9"/>
    <w:rsid w:val="3FAD3008"/>
    <w:rsid w:val="3FCA56FE"/>
    <w:rsid w:val="408A6355"/>
    <w:rsid w:val="41BD79E6"/>
    <w:rsid w:val="43467146"/>
    <w:rsid w:val="4384001C"/>
    <w:rsid w:val="43FF1225"/>
    <w:rsid w:val="445826E4"/>
    <w:rsid w:val="446D4E8C"/>
    <w:rsid w:val="44905151"/>
    <w:rsid w:val="45AD272F"/>
    <w:rsid w:val="45ED6B2F"/>
    <w:rsid w:val="461B1C1B"/>
    <w:rsid w:val="47801ABA"/>
    <w:rsid w:val="497B2906"/>
    <w:rsid w:val="49AC57C6"/>
    <w:rsid w:val="4AF869CF"/>
    <w:rsid w:val="4B26325B"/>
    <w:rsid w:val="4B64593F"/>
    <w:rsid w:val="4BBE300B"/>
    <w:rsid w:val="4C4C797F"/>
    <w:rsid w:val="4D3A5B4F"/>
    <w:rsid w:val="4E191136"/>
    <w:rsid w:val="4F1314E9"/>
    <w:rsid w:val="52FE4D9E"/>
    <w:rsid w:val="531E71EE"/>
    <w:rsid w:val="541944B4"/>
    <w:rsid w:val="544743CB"/>
    <w:rsid w:val="54F57D75"/>
    <w:rsid w:val="55674E7D"/>
    <w:rsid w:val="55BA03B1"/>
    <w:rsid w:val="56501DBB"/>
    <w:rsid w:val="57127115"/>
    <w:rsid w:val="57BD3D2D"/>
    <w:rsid w:val="5806097D"/>
    <w:rsid w:val="58ED5699"/>
    <w:rsid w:val="5A6A3F7A"/>
    <w:rsid w:val="5D775E79"/>
    <w:rsid w:val="5EAC7B3F"/>
    <w:rsid w:val="6109328C"/>
    <w:rsid w:val="62C717E4"/>
    <w:rsid w:val="643B2260"/>
    <w:rsid w:val="656136E1"/>
    <w:rsid w:val="65FA31A3"/>
    <w:rsid w:val="67566AFF"/>
    <w:rsid w:val="67E336C4"/>
    <w:rsid w:val="67FA37DE"/>
    <w:rsid w:val="68AF316F"/>
    <w:rsid w:val="6A707ED8"/>
    <w:rsid w:val="6C423AF6"/>
    <w:rsid w:val="6D4D2752"/>
    <w:rsid w:val="6DE60B09"/>
    <w:rsid w:val="6E896EA8"/>
    <w:rsid w:val="6E957DB8"/>
    <w:rsid w:val="707B05F3"/>
    <w:rsid w:val="72966C0C"/>
    <w:rsid w:val="72BB015E"/>
    <w:rsid w:val="73115E8B"/>
    <w:rsid w:val="73284A98"/>
    <w:rsid w:val="734C09CA"/>
    <w:rsid w:val="73AE76D8"/>
    <w:rsid w:val="75175B20"/>
    <w:rsid w:val="765637C0"/>
    <w:rsid w:val="766560F4"/>
    <w:rsid w:val="76693715"/>
    <w:rsid w:val="76CE0460"/>
    <w:rsid w:val="771830C2"/>
    <w:rsid w:val="782C64D2"/>
    <w:rsid w:val="7993773F"/>
    <w:rsid w:val="7A733DDE"/>
    <w:rsid w:val="7BD84D64"/>
    <w:rsid w:val="7ED700CE"/>
    <w:rsid w:val="7F127358"/>
    <w:rsid w:val="7F1E7AAB"/>
    <w:rsid w:val="7F9D1317"/>
    <w:rsid w:val="7FB212E0"/>
    <w:rsid w:val="7FF9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qFormat/>
    <w:uiPriority w:val="0"/>
    <w:pPr>
      <w:spacing w:line="500" w:lineRule="exact"/>
      <w:ind w:firstLine="1152" w:firstLineChars="200"/>
      <w:jc w:val="both"/>
      <w:textAlignment w:val="baseline"/>
    </w:pPr>
    <w:rPr>
      <w:rFonts w:ascii="Times New Roman" w:hAnsi="Times New Roman" w:eastAsia="仿宋_GB2312" w:cstheme="minorBidi"/>
      <w:kern w:val="2"/>
      <w:sz w:val="28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240" w:lineRule="auto"/>
      <w:ind w:firstLine="0" w:firstLineChars="0"/>
      <w:jc w:val="center"/>
      <w:outlineLvl w:val="0"/>
    </w:pPr>
    <w:rPr>
      <w:rFonts w:eastAsia="方正小标宋简体"/>
      <w:kern w:val="44"/>
      <w:sz w:val="36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widowControl w:val="0"/>
      <w:spacing w:line="240" w:lineRule="auto"/>
      <w:ind w:firstLine="0" w:firstLineChars="0"/>
      <w:jc w:val="center"/>
      <w:textAlignment w:val="auto"/>
      <w:outlineLvl w:val="1"/>
    </w:pPr>
    <w:rPr>
      <w:rFonts w:ascii="Arial" w:hAnsi="Arial" w:eastAsia="黑体" w:cs="Times New Roman"/>
      <w:b/>
      <w:sz w:val="32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500" w:lineRule="exact"/>
      <w:ind w:firstLine="0" w:firstLineChars="0"/>
      <w:jc w:val="center"/>
      <w:outlineLvl w:val="2"/>
    </w:pPr>
    <w:rPr>
      <w:b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NormalCharacter"/>
    <w:link w:val="1"/>
    <w:autoRedefine/>
    <w:qFormat/>
    <w:uiPriority w:val="0"/>
    <w:rPr>
      <w:rFonts w:ascii="Times New Roman" w:hAnsi="Times New Roman" w:eastAsia="仿宋_GB2312" w:cstheme="minorBidi"/>
      <w:kern w:val="2"/>
      <w:sz w:val="28"/>
      <w:szCs w:val="21"/>
      <w:lang w:val="en-US" w:eastAsia="zh-CN" w:bidi="ar-SA"/>
    </w:rPr>
  </w:style>
  <w:style w:type="character" w:customStyle="1" w:styleId="12">
    <w:name w:val="标题 2 Char"/>
    <w:basedOn w:val="8"/>
    <w:link w:val="3"/>
    <w:autoRedefine/>
    <w:semiHidden/>
    <w:qFormat/>
    <w:uiPriority w:val="0"/>
    <w:rPr>
      <w:rFonts w:ascii="Arial" w:hAnsi="Arial" w:eastAsia="黑体" w:cs="Times New Roman"/>
      <w:b/>
      <w:kern w:val="2"/>
      <w:sz w:val="32"/>
      <w:szCs w:val="22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cs="宋体" w:hAnsiTheme="minorHAnsi" w:eastAsiaTheme="minorEastAsia"/>
      <w:color w:val="000000"/>
      <w:sz w:val="24"/>
      <w:szCs w:val="24"/>
      <w:lang w:val="en-US" w:eastAsia="zh-CN" w:bidi="ar-SA"/>
    </w:rPr>
  </w:style>
  <w:style w:type="character" w:customStyle="1" w:styleId="14">
    <w:name w:val="font91"/>
    <w:basedOn w:val="8"/>
    <w:qFormat/>
    <w:uiPriority w:val="0"/>
    <w:rPr>
      <w:rFonts w:hint="eastAsia" w:ascii="楷体_GB2312" w:eastAsia="楷体_GB2312" w:cs="楷体_GB2312"/>
      <w:color w:val="000000"/>
      <w:sz w:val="18"/>
      <w:szCs w:val="18"/>
      <w:u w:val="none"/>
    </w:rPr>
  </w:style>
  <w:style w:type="character" w:customStyle="1" w:styleId="15">
    <w:name w:val="font15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6">
    <w:name w:val="font31"/>
    <w:basedOn w:val="8"/>
    <w:qFormat/>
    <w:uiPriority w:val="0"/>
    <w:rPr>
      <w:rFonts w:hint="eastAsia" w:ascii="楷体_GB2312" w:eastAsia="楷体_GB2312" w:cs="楷体_GB2312"/>
      <w:color w:val="000000"/>
      <w:sz w:val="22"/>
      <w:szCs w:val="22"/>
      <w:u w:val="none"/>
    </w:rPr>
  </w:style>
  <w:style w:type="character" w:customStyle="1" w:styleId="17">
    <w:name w:val="font13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81"/>
    <w:basedOn w:val="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font141"/>
    <w:basedOn w:val="8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20">
    <w:name w:val="font21"/>
    <w:basedOn w:val="8"/>
    <w:qFormat/>
    <w:uiPriority w:val="0"/>
    <w:rPr>
      <w:rFonts w:hint="eastAsia" w:ascii="楷体_GB2312" w:eastAsia="楷体_GB2312" w:cs="楷体_GB2312"/>
      <w:color w:val="000000"/>
      <w:sz w:val="20"/>
      <w:szCs w:val="20"/>
      <w:u w:val="none"/>
    </w:rPr>
  </w:style>
  <w:style w:type="character" w:customStyle="1" w:styleId="21">
    <w:name w:val="font16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3469</Words>
  <Characters>4057</Characters>
  <Lines>0</Lines>
  <Paragraphs>0</Paragraphs>
  <TotalTime>3</TotalTime>
  <ScaleCrop>false</ScaleCrop>
  <LinksUpToDate>false</LinksUpToDate>
  <CharactersWithSpaces>4241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2025-06-12T10:31:00Z</dcterms:created>
  <dc:creator>WPS_1717579791</dc:creator>
  <cp:lastModifiedBy>HE盒</cp:lastModifiedBy>
  <cp:lastPrinted>2025-06-13T01:41:00Z</cp:lastPrinted>
  <dcterms:modified xsi:type="dcterms:W3CDTF">2026-01-05T09:30:55Z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82BB28DF3D27404980684277B9696DB2_13</vt:lpwstr>
  </property>
  <property fmtid="{D5CDD505-2E9C-101B-9397-08002B2CF9AE}" pid="4" name="KSOTemplateDocerSaveRecord">
    <vt:lpwstr>eyJoZGlkIjoiZDUwODEzZjc2NDU4MmMyMDA1OWViYmY0NzQyYzNjZDgiLCJ1c2VySWQiOiIzNzQwOTA4NzIifQ==</vt:lpwstr>
  </property>
</Properties>
</file>