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D98" w:rsidRDefault="00EA25F7">
      <w:pPr>
        <w:spacing w:line="500" w:lineRule="exact"/>
        <w:jc w:val="center"/>
        <w:rPr>
          <w:b/>
          <w:sz w:val="28"/>
          <w:szCs w:val="28"/>
        </w:rPr>
      </w:pPr>
      <w:r>
        <w:rPr>
          <w:rFonts w:hint="eastAsia"/>
          <w:b/>
          <w:sz w:val="28"/>
          <w:szCs w:val="28"/>
        </w:rPr>
        <w:t>青原区消防救援救灾物资储备库建设项目</w:t>
      </w:r>
      <w:r>
        <w:rPr>
          <w:rFonts w:hint="eastAsia"/>
          <w:b/>
          <w:sz w:val="28"/>
          <w:szCs w:val="28"/>
        </w:rPr>
        <w:t>(</w:t>
      </w:r>
      <w:r>
        <w:rPr>
          <w:rFonts w:hint="eastAsia"/>
          <w:b/>
          <w:sz w:val="28"/>
          <w:szCs w:val="28"/>
        </w:rPr>
        <w:t>智能化采购项目</w:t>
      </w:r>
      <w:r>
        <w:rPr>
          <w:rFonts w:hint="eastAsia"/>
          <w:b/>
          <w:sz w:val="28"/>
          <w:szCs w:val="28"/>
        </w:rPr>
        <w:t>)</w:t>
      </w:r>
    </w:p>
    <w:p w:rsidR="008F6D98" w:rsidRDefault="00EA25F7">
      <w:pPr>
        <w:spacing w:line="500" w:lineRule="exact"/>
        <w:jc w:val="center"/>
        <w:rPr>
          <w:b/>
          <w:sz w:val="28"/>
          <w:szCs w:val="28"/>
        </w:rPr>
      </w:pPr>
      <w:r>
        <w:rPr>
          <w:rFonts w:hint="eastAsia"/>
          <w:b/>
          <w:sz w:val="28"/>
          <w:szCs w:val="28"/>
        </w:rPr>
        <w:t>技术方案征集公告</w:t>
      </w:r>
    </w:p>
    <w:p w:rsidR="008F6D98" w:rsidRDefault="00EA25F7">
      <w:pPr>
        <w:spacing w:line="560" w:lineRule="exact"/>
        <w:ind w:firstLineChars="200" w:firstLine="480"/>
        <w:rPr>
          <w:sz w:val="24"/>
          <w:szCs w:val="24"/>
        </w:rPr>
      </w:pPr>
      <w:r>
        <w:rPr>
          <w:rFonts w:hint="eastAsia"/>
          <w:sz w:val="24"/>
          <w:szCs w:val="24"/>
        </w:rPr>
        <w:t>吉安市青原区消防救援大队准备组织实施青原区消防救援救灾物资储备库建设项目</w:t>
      </w:r>
      <w:r>
        <w:rPr>
          <w:rFonts w:hint="eastAsia"/>
          <w:sz w:val="24"/>
          <w:szCs w:val="24"/>
        </w:rPr>
        <w:t>(</w:t>
      </w:r>
      <w:r>
        <w:rPr>
          <w:rFonts w:hint="eastAsia"/>
          <w:sz w:val="24"/>
          <w:szCs w:val="24"/>
        </w:rPr>
        <w:t>智能化采购项目</w:t>
      </w:r>
      <w:r>
        <w:rPr>
          <w:rFonts w:hint="eastAsia"/>
          <w:sz w:val="24"/>
          <w:szCs w:val="24"/>
        </w:rPr>
        <w:t>)</w:t>
      </w:r>
      <w:r>
        <w:rPr>
          <w:rFonts w:hint="eastAsia"/>
          <w:sz w:val="24"/>
          <w:szCs w:val="24"/>
        </w:rPr>
        <w:t>政府采购，为保证本项目的公平、公正、公开，现向潜在供应商公开征集技术方案。</w:t>
      </w:r>
    </w:p>
    <w:p w:rsidR="008F6D98" w:rsidRDefault="00EA25F7">
      <w:pPr>
        <w:spacing w:line="560" w:lineRule="exact"/>
        <w:ind w:firstLineChars="200" w:firstLine="480"/>
        <w:rPr>
          <w:sz w:val="24"/>
          <w:szCs w:val="24"/>
        </w:rPr>
      </w:pPr>
      <w:r>
        <w:rPr>
          <w:rFonts w:hint="eastAsia"/>
          <w:sz w:val="24"/>
          <w:szCs w:val="24"/>
        </w:rPr>
        <w:t>1</w:t>
      </w:r>
      <w:r>
        <w:rPr>
          <w:rFonts w:hint="eastAsia"/>
          <w:sz w:val="24"/>
          <w:szCs w:val="24"/>
        </w:rPr>
        <w:t>、项目名称：青原区消防救援救灾物资储备库建设项目</w:t>
      </w:r>
      <w:r>
        <w:rPr>
          <w:rFonts w:hint="eastAsia"/>
          <w:sz w:val="24"/>
          <w:szCs w:val="24"/>
        </w:rPr>
        <w:t>(</w:t>
      </w:r>
      <w:r>
        <w:rPr>
          <w:rFonts w:hint="eastAsia"/>
          <w:sz w:val="24"/>
          <w:szCs w:val="24"/>
        </w:rPr>
        <w:t>智能化采购项目</w:t>
      </w:r>
      <w:r>
        <w:rPr>
          <w:rFonts w:hint="eastAsia"/>
          <w:sz w:val="24"/>
          <w:szCs w:val="24"/>
        </w:rPr>
        <w:t>)</w:t>
      </w:r>
    </w:p>
    <w:p w:rsidR="008F6D98" w:rsidRDefault="00EA25F7">
      <w:pPr>
        <w:spacing w:line="560" w:lineRule="exact"/>
        <w:ind w:firstLineChars="200" w:firstLine="480"/>
        <w:rPr>
          <w:sz w:val="24"/>
          <w:szCs w:val="24"/>
        </w:rPr>
      </w:pPr>
      <w:r>
        <w:rPr>
          <w:rFonts w:hint="eastAsia"/>
          <w:sz w:val="24"/>
          <w:szCs w:val="24"/>
        </w:rPr>
        <w:t>2</w:t>
      </w:r>
      <w:r>
        <w:rPr>
          <w:rFonts w:hint="eastAsia"/>
          <w:sz w:val="24"/>
          <w:szCs w:val="24"/>
        </w:rPr>
        <w:t>、预算金额：约</w:t>
      </w:r>
      <w:r>
        <w:rPr>
          <w:rFonts w:hint="eastAsia"/>
          <w:sz w:val="24"/>
          <w:szCs w:val="24"/>
        </w:rPr>
        <w:t>200</w:t>
      </w:r>
      <w:r>
        <w:rPr>
          <w:rFonts w:hint="eastAsia"/>
          <w:sz w:val="24"/>
          <w:szCs w:val="24"/>
        </w:rPr>
        <w:t>万元。</w:t>
      </w:r>
    </w:p>
    <w:p w:rsidR="008F6D98" w:rsidRDefault="00EA25F7">
      <w:pPr>
        <w:widowControl/>
        <w:shd w:val="clear" w:color="auto" w:fill="FFFFFF"/>
        <w:spacing w:line="560" w:lineRule="exact"/>
        <w:ind w:firstLineChars="200" w:firstLine="480"/>
        <w:jc w:val="left"/>
        <w:textAlignment w:val="baseline"/>
        <w:rPr>
          <w:rFonts w:ascii="宋体" w:eastAsia="宋体" w:hAnsi="宋体" w:cs="宋体"/>
          <w:kern w:val="0"/>
          <w:sz w:val="24"/>
        </w:rPr>
      </w:pPr>
      <w:r>
        <w:rPr>
          <w:rFonts w:hint="eastAsia"/>
          <w:sz w:val="24"/>
          <w:szCs w:val="24"/>
        </w:rPr>
        <w:t>3</w:t>
      </w:r>
      <w:r>
        <w:rPr>
          <w:rFonts w:hint="eastAsia"/>
          <w:sz w:val="24"/>
          <w:szCs w:val="24"/>
        </w:rPr>
        <w:t>、采购需求：详见</w:t>
      </w:r>
      <w:r>
        <w:rPr>
          <w:rFonts w:ascii="宋体" w:eastAsia="宋体" w:hAnsi="宋体" w:cs="宋体" w:hint="eastAsia"/>
          <w:kern w:val="0"/>
          <w:sz w:val="24"/>
        </w:rPr>
        <w:t>图纸</w:t>
      </w:r>
      <w:r>
        <w:rPr>
          <w:rFonts w:ascii="宋体" w:hAnsi="宋体" w:cs="宋体" w:hint="eastAsia"/>
          <w:kern w:val="0"/>
          <w:sz w:val="24"/>
        </w:rPr>
        <w:t>（</w:t>
      </w:r>
      <w:r>
        <w:rPr>
          <w:rFonts w:ascii="宋体" w:eastAsia="宋体" w:hAnsi="宋体" w:cs="宋体" w:hint="eastAsia"/>
          <w:kern w:val="0"/>
          <w:sz w:val="24"/>
        </w:rPr>
        <w:t>见附件</w:t>
      </w:r>
      <w:r>
        <w:rPr>
          <w:rFonts w:ascii="宋体" w:hAnsi="宋体" w:cs="宋体" w:hint="eastAsia"/>
          <w:kern w:val="0"/>
          <w:sz w:val="24"/>
        </w:rPr>
        <w:t>）</w:t>
      </w:r>
      <w:r>
        <w:rPr>
          <w:rFonts w:ascii="宋体" w:eastAsia="宋体" w:hAnsi="宋体" w:cs="宋体" w:hint="eastAsia"/>
          <w:kern w:val="0"/>
          <w:sz w:val="24"/>
        </w:rPr>
        <w:t>，供应商可根据实际情况现场实地踏勘测量。</w:t>
      </w:r>
    </w:p>
    <w:p w:rsidR="008F6D98" w:rsidRDefault="00EA25F7">
      <w:pPr>
        <w:spacing w:line="560" w:lineRule="exact"/>
        <w:ind w:firstLineChars="200" w:firstLine="480"/>
        <w:rPr>
          <w:sz w:val="24"/>
          <w:szCs w:val="24"/>
        </w:rPr>
      </w:pPr>
      <w:r>
        <w:rPr>
          <w:rFonts w:hint="eastAsia"/>
          <w:sz w:val="24"/>
          <w:szCs w:val="24"/>
        </w:rPr>
        <w:t>4</w:t>
      </w:r>
      <w:r>
        <w:rPr>
          <w:rFonts w:hint="eastAsia"/>
          <w:sz w:val="24"/>
          <w:szCs w:val="24"/>
        </w:rPr>
        <w:t>、回复意见的供应商资格：能够提供相关产品或服务的供应商并符合《政府采购法》第二十二条的规定。</w:t>
      </w:r>
    </w:p>
    <w:p w:rsidR="008F6D98" w:rsidRDefault="00EA25F7">
      <w:pPr>
        <w:widowControl/>
        <w:shd w:val="clear" w:color="auto" w:fill="FFFFFF"/>
        <w:spacing w:line="560" w:lineRule="exact"/>
        <w:ind w:firstLineChars="200" w:firstLine="480"/>
        <w:jc w:val="left"/>
        <w:rPr>
          <w:sz w:val="24"/>
          <w:szCs w:val="24"/>
        </w:rPr>
      </w:pPr>
      <w:r>
        <w:rPr>
          <w:rFonts w:hint="eastAsia"/>
          <w:sz w:val="24"/>
          <w:szCs w:val="24"/>
        </w:rPr>
        <w:t>5</w:t>
      </w:r>
      <w:r>
        <w:rPr>
          <w:rFonts w:hint="eastAsia"/>
          <w:sz w:val="24"/>
          <w:szCs w:val="24"/>
        </w:rPr>
        <w:t>、回复意见要求：各供应商根据本项目的设计图纸，自行提供项目清单、预算单（总）价、货物的品牌型号、详细的技术参数要求、售后服务（如质保期、人员培训等）、货物技术性能优势技术加分条款或评分办法、需执行的政府采购政策等内容。（详见回复函格式）。</w:t>
      </w:r>
    </w:p>
    <w:p w:rsidR="008F6D98" w:rsidRDefault="00EA25F7">
      <w:pPr>
        <w:spacing w:line="560" w:lineRule="exact"/>
        <w:ind w:firstLineChars="200" w:firstLine="480"/>
        <w:rPr>
          <w:rFonts w:asciiTheme="majorEastAsia" w:eastAsiaTheme="majorEastAsia" w:hAnsiTheme="majorEastAsia"/>
          <w:sz w:val="24"/>
        </w:rPr>
      </w:pPr>
      <w:r>
        <w:rPr>
          <w:rFonts w:hint="eastAsia"/>
          <w:sz w:val="24"/>
          <w:szCs w:val="24"/>
        </w:rPr>
        <w:t>6</w:t>
      </w:r>
      <w:r>
        <w:rPr>
          <w:rFonts w:hint="eastAsia"/>
          <w:sz w:val="24"/>
          <w:szCs w:val="24"/>
        </w:rPr>
        <w:t>、回复意见方式：</w:t>
      </w:r>
      <w:bookmarkStart w:id="0" w:name="OLE_LINK2"/>
      <w:r>
        <w:rPr>
          <w:rFonts w:asciiTheme="majorEastAsia" w:eastAsiaTheme="majorEastAsia" w:hAnsiTheme="majorEastAsia" w:hint="eastAsia"/>
          <w:sz w:val="24"/>
        </w:rPr>
        <w:t>潜在供应商须在回复意见截止时间前，将签署的回复材料（一式两份）及U盘（U盘中放入可编辑word版本的回复材料，U盘不予退回），邮寄或现场递交至采购单位，逾期将不予接收。</w:t>
      </w:r>
    </w:p>
    <w:bookmarkEnd w:id="0"/>
    <w:p w:rsidR="008F6D98" w:rsidRDefault="00EA25F7">
      <w:pPr>
        <w:spacing w:line="560" w:lineRule="exact"/>
        <w:ind w:firstLineChars="200" w:firstLine="480"/>
        <w:rPr>
          <w:sz w:val="24"/>
          <w:szCs w:val="24"/>
        </w:rPr>
      </w:pPr>
      <w:r>
        <w:rPr>
          <w:rFonts w:hint="eastAsia"/>
          <w:sz w:val="24"/>
          <w:szCs w:val="24"/>
        </w:rPr>
        <w:t>7</w:t>
      </w:r>
      <w:r>
        <w:rPr>
          <w:rFonts w:hint="eastAsia"/>
          <w:sz w:val="24"/>
          <w:szCs w:val="24"/>
        </w:rPr>
        <w:t>、回复意见截止时间：</w:t>
      </w:r>
      <w:r>
        <w:rPr>
          <w:rFonts w:hint="eastAsia"/>
          <w:sz w:val="24"/>
          <w:szCs w:val="24"/>
        </w:rPr>
        <w:t>2026</w:t>
      </w:r>
      <w:r>
        <w:rPr>
          <w:rFonts w:hint="eastAsia"/>
          <w:sz w:val="24"/>
          <w:szCs w:val="24"/>
        </w:rPr>
        <w:t>年</w:t>
      </w:r>
      <w:r>
        <w:rPr>
          <w:rFonts w:hint="eastAsia"/>
          <w:sz w:val="24"/>
          <w:szCs w:val="24"/>
        </w:rPr>
        <w:t>1</w:t>
      </w:r>
      <w:r>
        <w:rPr>
          <w:rFonts w:hint="eastAsia"/>
          <w:sz w:val="24"/>
          <w:szCs w:val="24"/>
        </w:rPr>
        <w:t>月</w:t>
      </w:r>
      <w:r w:rsidR="00C057D2">
        <w:rPr>
          <w:rFonts w:hint="eastAsia"/>
          <w:sz w:val="24"/>
          <w:szCs w:val="24"/>
        </w:rPr>
        <w:t>9</w:t>
      </w:r>
      <w:r>
        <w:rPr>
          <w:rFonts w:hint="eastAsia"/>
          <w:sz w:val="24"/>
          <w:szCs w:val="24"/>
        </w:rPr>
        <w:t>日</w:t>
      </w:r>
      <w:r>
        <w:rPr>
          <w:rFonts w:hint="eastAsia"/>
          <w:sz w:val="24"/>
          <w:szCs w:val="24"/>
        </w:rPr>
        <w:t>17</w:t>
      </w:r>
      <w:r>
        <w:rPr>
          <w:rFonts w:hint="eastAsia"/>
          <w:sz w:val="24"/>
          <w:szCs w:val="24"/>
        </w:rPr>
        <w:t>时止。（逾期送达或未按要求提交书面意见的，不予接受；提供虚假材料或恶意扰乱政府采购正常秩序的，提请政府采购监管部门处理）。</w:t>
      </w:r>
    </w:p>
    <w:p w:rsidR="008F6D98" w:rsidRDefault="00EA25F7">
      <w:pPr>
        <w:widowControl/>
        <w:shd w:val="clear" w:color="auto" w:fill="FFFFFF"/>
        <w:spacing w:line="560" w:lineRule="exact"/>
        <w:ind w:firstLineChars="200" w:firstLine="480"/>
        <w:jc w:val="left"/>
        <w:rPr>
          <w:rFonts w:ascii="宋体" w:eastAsia="宋体" w:hAnsi="宋体" w:cs="宋体"/>
          <w:color w:val="333333"/>
          <w:kern w:val="0"/>
          <w:sz w:val="24"/>
          <w:szCs w:val="24"/>
          <w:shd w:val="clear" w:color="auto" w:fill="FFFFFF"/>
        </w:rPr>
      </w:pPr>
      <w:r>
        <w:rPr>
          <w:rFonts w:ascii="宋体" w:eastAsia="宋体" w:hAnsi="宋体" w:cs="宋体" w:hint="eastAsia"/>
          <w:color w:val="333333"/>
          <w:kern w:val="0"/>
          <w:sz w:val="24"/>
          <w:szCs w:val="24"/>
          <w:shd w:val="clear" w:color="auto" w:fill="FFFFFF"/>
        </w:rPr>
        <w:t>8、其他说明：</w:t>
      </w:r>
    </w:p>
    <w:p w:rsidR="008F6D98" w:rsidRDefault="00EA25F7">
      <w:pPr>
        <w:widowControl/>
        <w:shd w:val="clear" w:color="auto" w:fill="FFFFFF"/>
        <w:spacing w:line="560" w:lineRule="exact"/>
        <w:ind w:firstLineChars="200" w:firstLine="480"/>
        <w:jc w:val="left"/>
        <w:rPr>
          <w:rFonts w:ascii="SourceHanSansCN-Regular" w:eastAsia="宋体" w:hAnsi="SourceHanSansCN-Regular" w:cs="宋体" w:hint="eastAsia"/>
          <w:color w:val="333333"/>
          <w:kern w:val="0"/>
          <w:szCs w:val="21"/>
        </w:rPr>
      </w:pPr>
      <w:r>
        <w:rPr>
          <w:rFonts w:ascii="宋体" w:eastAsia="宋体" w:hAnsi="宋体" w:cs="宋体" w:hint="eastAsia"/>
          <w:color w:val="333333"/>
          <w:kern w:val="0"/>
          <w:sz w:val="24"/>
          <w:szCs w:val="24"/>
          <w:shd w:val="clear" w:color="auto" w:fill="FFFFFF"/>
        </w:rPr>
        <w:t>（1）参与或未参与本项目征集意见的潜在供应商，享有同等参与本项目的投标资格；请潜在供应商充分表达对推进本项目实施的合理性的建议。</w:t>
      </w:r>
    </w:p>
    <w:p w:rsidR="008F6D98" w:rsidRDefault="00EA25F7">
      <w:pPr>
        <w:widowControl/>
        <w:shd w:val="clear" w:color="auto" w:fill="FFFFFF"/>
        <w:spacing w:line="560" w:lineRule="exact"/>
        <w:ind w:firstLineChars="200" w:firstLine="480"/>
        <w:jc w:val="left"/>
        <w:rPr>
          <w:rFonts w:ascii="SourceHanSansCN-Regular" w:eastAsia="宋体" w:hAnsi="SourceHanSansCN-Regular" w:cs="宋体" w:hint="eastAsia"/>
          <w:color w:val="333333"/>
          <w:kern w:val="0"/>
          <w:szCs w:val="21"/>
        </w:rPr>
      </w:pPr>
      <w:r>
        <w:rPr>
          <w:rFonts w:ascii="宋体" w:eastAsia="宋体" w:hAnsi="宋体" w:cs="宋体" w:hint="eastAsia"/>
          <w:color w:val="333333"/>
          <w:kern w:val="0"/>
          <w:sz w:val="24"/>
          <w:szCs w:val="24"/>
          <w:shd w:val="clear" w:color="auto" w:fill="FFFFFF"/>
        </w:rPr>
        <w:lastRenderedPageBreak/>
        <w:t>（2）本次征集意见仅供本项目采购单位开展市场调查用，不具有任何限制及承诺效力，对于供应商依法取得本项目参与投标资格无任何影响，欢迎广大潜在供应商积极参与。</w:t>
      </w:r>
    </w:p>
    <w:p w:rsidR="008F6D98" w:rsidRDefault="00EA25F7">
      <w:pPr>
        <w:widowControl/>
        <w:shd w:val="clear" w:color="auto" w:fill="FFFFFF"/>
        <w:spacing w:line="560" w:lineRule="exact"/>
        <w:ind w:firstLineChars="200" w:firstLine="480"/>
        <w:jc w:val="left"/>
        <w:rPr>
          <w:rFonts w:ascii="SourceHanSansCN-Regular" w:eastAsia="宋体" w:hAnsi="SourceHanSansCN-Regular" w:cs="宋体" w:hint="eastAsia"/>
          <w:color w:val="333333"/>
          <w:kern w:val="0"/>
          <w:szCs w:val="21"/>
        </w:rPr>
      </w:pPr>
      <w:r>
        <w:rPr>
          <w:rFonts w:ascii="宋体" w:eastAsia="宋体" w:hAnsi="宋体" w:cs="宋体" w:hint="eastAsia"/>
          <w:color w:val="333333"/>
          <w:kern w:val="0"/>
          <w:sz w:val="24"/>
          <w:szCs w:val="24"/>
          <w:shd w:val="clear" w:color="auto" w:fill="FFFFFF"/>
        </w:rPr>
        <w:t>（3）本次市场调研采购人及其委托的采购代理机构无需向参与征集的潜在供应商支付任何奖励或补偿费用；参与征集的潜在供应商提交的技术方案（材料）、视为同意采购人及其委托的采购代理机构结合项目实际情况择优采纳；本次征集的技术方案（材料）凡涉及知识产权、版权、专利、著作、商标等无形资产的所有权，视为潜在供应商同意无偿交付给采购人及其委托的采购代理机构使用。</w:t>
      </w:r>
    </w:p>
    <w:p w:rsidR="008F6D98" w:rsidRDefault="00EA25F7">
      <w:pPr>
        <w:widowControl/>
        <w:shd w:val="clear" w:color="auto" w:fill="FFFFFF"/>
        <w:spacing w:line="560" w:lineRule="exact"/>
        <w:ind w:firstLineChars="200" w:firstLine="480"/>
        <w:jc w:val="left"/>
        <w:rPr>
          <w:rFonts w:ascii="SourceHanSansCN-Regular" w:eastAsia="宋体" w:hAnsi="SourceHanSansCN-Regular" w:cs="宋体" w:hint="eastAsia"/>
          <w:color w:val="333333"/>
          <w:kern w:val="0"/>
          <w:szCs w:val="21"/>
        </w:rPr>
      </w:pPr>
      <w:r>
        <w:rPr>
          <w:rFonts w:ascii="宋体" w:eastAsia="宋体" w:hAnsi="宋体" w:cs="宋体" w:hint="eastAsia"/>
          <w:color w:val="333333"/>
          <w:kern w:val="0"/>
          <w:sz w:val="24"/>
          <w:szCs w:val="24"/>
          <w:shd w:val="clear" w:color="auto" w:fill="FFFFFF"/>
        </w:rPr>
        <w:t>（4）对于征集的技术方案不作任何回复。</w:t>
      </w:r>
    </w:p>
    <w:p w:rsidR="008F6D98" w:rsidRDefault="00EA25F7" w:rsidP="00A37CFD">
      <w:pPr>
        <w:widowControl/>
        <w:shd w:val="clear" w:color="auto" w:fill="FFFFFF"/>
        <w:spacing w:line="560" w:lineRule="exact"/>
        <w:ind w:firstLineChars="196" w:firstLine="472"/>
        <w:jc w:val="left"/>
        <w:rPr>
          <w:rFonts w:ascii="SourceHanSansCN-Regular" w:eastAsia="宋体" w:hAnsi="SourceHanSansCN-Regular" w:cs="宋体" w:hint="eastAsia"/>
          <w:b/>
          <w:color w:val="333333"/>
          <w:kern w:val="0"/>
          <w:szCs w:val="21"/>
        </w:rPr>
      </w:pPr>
      <w:r>
        <w:rPr>
          <w:rFonts w:ascii="宋体" w:eastAsia="宋体" w:hAnsi="宋体" w:cs="宋体" w:hint="eastAsia"/>
          <w:b/>
          <w:color w:val="333333"/>
          <w:kern w:val="0"/>
          <w:sz w:val="24"/>
          <w:szCs w:val="24"/>
          <w:shd w:val="clear" w:color="auto" w:fill="FFFFFF"/>
        </w:rPr>
        <w:t>（5）特别声明：本公告仅作为本项目采购前期市场调研，所有征集的方案仅供采购单位参考，最终采购要求以招标文件为准。</w:t>
      </w:r>
    </w:p>
    <w:p w:rsidR="008F6D98" w:rsidRDefault="00EA25F7">
      <w:pPr>
        <w:spacing w:line="560" w:lineRule="exact"/>
        <w:ind w:firstLineChars="200" w:firstLine="480"/>
        <w:rPr>
          <w:sz w:val="24"/>
          <w:szCs w:val="24"/>
        </w:rPr>
      </w:pPr>
      <w:r>
        <w:rPr>
          <w:rFonts w:hint="eastAsia"/>
          <w:sz w:val="24"/>
          <w:szCs w:val="24"/>
        </w:rPr>
        <w:t>9</w:t>
      </w:r>
      <w:r>
        <w:rPr>
          <w:rFonts w:hint="eastAsia"/>
          <w:sz w:val="24"/>
          <w:szCs w:val="24"/>
        </w:rPr>
        <w:t>、采购单位及收件信息</w:t>
      </w:r>
    </w:p>
    <w:p w:rsidR="008F6D98" w:rsidRDefault="00EA25F7">
      <w:pPr>
        <w:spacing w:line="560" w:lineRule="exact"/>
        <w:ind w:firstLineChars="300" w:firstLine="720"/>
        <w:rPr>
          <w:sz w:val="24"/>
          <w:szCs w:val="24"/>
        </w:rPr>
      </w:pPr>
      <w:r>
        <w:rPr>
          <w:rFonts w:hint="eastAsia"/>
          <w:sz w:val="24"/>
          <w:szCs w:val="24"/>
        </w:rPr>
        <w:t>采购单位：吉安市青原区消防救援大队</w:t>
      </w:r>
      <w:bookmarkStart w:id="1" w:name="_GoBack"/>
      <w:bookmarkEnd w:id="1"/>
    </w:p>
    <w:p w:rsidR="008F6D98" w:rsidRDefault="00EA25F7">
      <w:pPr>
        <w:spacing w:line="560" w:lineRule="exact"/>
        <w:ind w:firstLineChars="300" w:firstLine="720"/>
        <w:rPr>
          <w:sz w:val="24"/>
          <w:szCs w:val="24"/>
        </w:rPr>
      </w:pPr>
      <w:r>
        <w:rPr>
          <w:rFonts w:hint="eastAsia"/>
          <w:sz w:val="24"/>
          <w:szCs w:val="24"/>
        </w:rPr>
        <w:t>采购单位地址：</w:t>
      </w:r>
      <w:r>
        <w:rPr>
          <w:sz w:val="24"/>
          <w:szCs w:val="24"/>
        </w:rPr>
        <w:t>江西省吉安市青原区正气路</w:t>
      </w:r>
      <w:r>
        <w:rPr>
          <w:sz w:val="24"/>
          <w:szCs w:val="24"/>
        </w:rPr>
        <w:t>94</w:t>
      </w:r>
      <w:r>
        <w:rPr>
          <w:sz w:val="24"/>
          <w:szCs w:val="24"/>
        </w:rPr>
        <w:t>号</w:t>
      </w:r>
    </w:p>
    <w:p w:rsidR="008F6D98" w:rsidRDefault="00EA25F7">
      <w:pPr>
        <w:wordWrap w:val="0"/>
        <w:spacing w:line="560" w:lineRule="exact"/>
        <w:ind w:firstLineChars="300" w:firstLine="720"/>
        <w:jc w:val="left"/>
        <w:rPr>
          <w:sz w:val="24"/>
          <w:szCs w:val="24"/>
        </w:rPr>
      </w:pPr>
      <w:r>
        <w:rPr>
          <w:rFonts w:hint="eastAsia"/>
          <w:sz w:val="24"/>
          <w:szCs w:val="24"/>
        </w:rPr>
        <w:t>采购单位联系人及电话：匡先生</w:t>
      </w:r>
      <w:r>
        <w:rPr>
          <w:rFonts w:hint="eastAsia"/>
          <w:sz w:val="24"/>
          <w:szCs w:val="24"/>
        </w:rPr>
        <w:t xml:space="preserve">/18720090731  </w:t>
      </w:r>
      <w:r>
        <w:rPr>
          <w:rFonts w:hint="eastAsia"/>
          <w:sz w:val="24"/>
          <w:szCs w:val="24"/>
        </w:rPr>
        <w:t>周海波</w:t>
      </w:r>
      <w:r>
        <w:rPr>
          <w:rFonts w:hint="eastAsia"/>
          <w:sz w:val="24"/>
          <w:szCs w:val="24"/>
        </w:rPr>
        <w:t>/18370684573</w:t>
      </w:r>
    </w:p>
    <w:p w:rsidR="008F6D98" w:rsidRDefault="00EA25F7">
      <w:pPr>
        <w:spacing w:line="560" w:lineRule="exact"/>
        <w:ind w:firstLineChars="200" w:firstLine="480"/>
        <w:rPr>
          <w:sz w:val="24"/>
          <w:szCs w:val="24"/>
        </w:rPr>
      </w:pPr>
      <w:r>
        <w:rPr>
          <w:rFonts w:hint="eastAsia"/>
          <w:sz w:val="24"/>
          <w:szCs w:val="24"/>
        </w:rPr>
        <w:t>10</w:t>
      </w:r>
      <w:r>
        <w:rPr>
          <w:rFonts w:hint="eastAsia"/>
          <w:sz w:val="24"/>
          <w:szCs w:val="24"/>
        </w:rPr>
        <w:t>、采购代理机构信息</w:t>
      </w:r>
    </w:p>
    <w:p w:rsidR="008F6D98" w:rsidRDefault="00EA25F7">
      <w:pPr>
        <w:spacing w:line="560" w:lineRule="exact"/>
        <w:ind w:firstLineChars="300" w:firstLine="720"/>
        <w:rPr>
          <w:sz w:val="24"/>
          <w:szCs w:val="24"/>
        </w:rPr>
      </w:pPr>
      <w:r>
        <w:rPr>
          <w:rFonts w:hint="eastAsia"/>
          <w:sz w:val="24"/>
          <w:szCs w:val="24"/>
        </w:rPr>
        <w:t>采购代理机构：江西鑫磊工程造价咨询有限公司</w:t>
      </w:r>
    </w:p>
    <w:p w:rsidR="008F6D98" w:rsidRDefault="00EA25F7">
      <w:pPr>
        <w:spacing w:line="560" w:lineRule="exact"/>
        <w:ind w:firstLineChars="300" w:firstLine="720"/>
        <w:rPr>
          <w:sz w:val="24"/>
          <w:szCs w:val="24"/>
        </w:rPr>
      </w:pPr>
      <w:r>
        <w:rPr>
          <w:rFonts w:hint="eastAsia"/>
          <w:sz w:val="24"/>
          <w:szCs w:val="24"/>
        </w:rPr>
        <w:t>采购代理机构地址：吉安市吉州区井冈山大道</w:t>
      </w:r>
      <w:r>
        <w:rPr>
          <w:rFonts w:hint="eastAsia"/>
          <w:sz w:val="24"/>
          <w:szCs w:val="24"/>
        </w:rPr>
        <w:t>173</w:t>
      </w:r>
      <w:r>
        <w:rPr>
          <w:rFonts w:hint="eastAsia"/>
          <w:sz w:val="24"/>
          <w:szCs w:val="24"/>
        </w:rPr>
        <w:t>号汇金广场五楼</w:t>
      </w:r>
    </w:p>
    <w:p w:rsidR="008F6D98" w:rsidRDefault="00EA25F7">
      <w:pPr>
        <w:spacing w:line="560" w:lineRule="exact"/>
        <w:ind w:firstLineChars="300" w:firstLine="720"/>
        <w:rPr>
          <w:sz w:val="24"/>
          <w:szCs w:val="24"/>
        </w:rPr>
      </w:pPr>
      <w:r>
        <w:rPr>
          <w:rFonts w:hint="eastAsia"/>
          <w:sz w:val="24"/>
          <w:szCs w:val="24"/>
        </w:rPr>
        <w:t>采购代理机构联系人及联系电话：郭女士</w:t>
      </w:r>
      <w:r>
        <w:rPr>
          <w:rFonts w:hint="eastAsia"/>
          <w:sz w:val="24"/>
          <w:szCs w:val="24"/>
        </w:rPr>
        <w:t xml:space="preserve">  0796-8289802</w:t>
      </w:r>
    </w:p>
    <w:p w:rsidR="008F6D98" w:rsidRDefault="008F6D98">
      <w:pPr>
        <w:spacing w:line="500" w:lineRule="exact"/>
        <w:rPr>
          <w:sz w:val="24"/>
          <w:szCs w:val="24"/>
        </w:rPr>
      </w:pPr>
    </w:p>
    <w:p w:rsidR="008F6D98" w:rsidRDefault="008F6D98">
      <w:pPr>
        <w:spacing w:line="500" w:lineRule="exact"/>
        <w:ind w:firstLineChars="2400" w:firstLine="5760"/>
        <w:rPr>
          <w:sz w:val="24"/>
          <w:szCs w:val="24"/>
        </w:rPr>
      </w:pPr>
    </w:p>
    <w:p w:rsidR="008F6D98" w:rsidRDefault="00EA25F7">
      <w:pPr>
        <w:spacing w:line="500" w:lineRule="exact"/>
        <w:ind w:firstLineChars="2400" w:firstLine="5760"/>
        <w:rPr>
          <w:sz w:val="24"/>
          <w:szCs w:val="24"/>
        </w:rPr>
      </w:pPr>
      <w:r>
        <w:rPr>
          <w:rFonts w:hint="eastAsia"/>
          <w:sz w:val="24"/>
          <w:szCs w:val="24"/>
        </w:rPr>
        <w:t>2025</w:t>
      </w:r>
      <w:r>
        <w:rPr>
          <w:rFonts w:hint="eastAsia"/>
          <w:sz w:val="24"/>
          <w:szCs w:val="24"/>
        </w:rPr>
        <w:t>年</w:t>
      </w:r>
      <w:r>
        <w:rPr>
          <w:rFonts w:hint="eastAsia"/>
          <w:sz w:val="24"/>
          <w:szCs w:val="24"/>
        </w:rPr>
        <w:t> 12 </w:t>
      </w:r>
      <w:r>
        <w:rPr>
          <w:rFonts w:hint="eastAsia"/>
          <w:sz w:val="24"/>
          <w:szCs w:val="24"/>
        </w:rPr>
        <w:t>月</w:t>
      </w:r>
      <w:r>
        <w:rPr>
          <w:rFonts w:hint="eastAsia"/>
          <w:sz w:val="24"/>
          <w:szCs w:val="24"/>
        </w:rPr>
        <w:t> 2</w:t>
      </w:r>
      <w:r w:rsidR="00C057D2">
        <w:rPr>
          <w:rFonts w:hint="eastAsia"/>
          <w:sz w:val="24"/>
          <w:szCs w:val="24"/>
        </w:rPr>
        <w:t>5</w:t>
      </w:r>
      <w:r>
        <w:rPr>
          <w:rFonts w:hint="eastAsia"/>
          <w:sz w:val="24"/>
          <w:szCs w:val="24"/>
        </w:rPr>
        <w:t>日</w:t>
      </w:r>
    </w:p>
    <w:p w:rsidR="008F6D98" w:rsidRDefault="008F6D98">
      <w:pPr>
        <w:spacing w:line="500" w:lineRule="exact"/>
        <w:rPr>
          <w:sz w:val="24"/>
          <w:szCs w:val="24"/>
        </w:rPr>
      </w:pPr>
    </w:p>
    <w:sectPr w:rsidR="008F6D98" w:rsidSect="008F6D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50F" w:rsidRDefault="004F350F" w:rsidP="00C057D2">
      <w:r>
        <w:separator/>
      </w:r>
    </w:p>
  </w:endnote>
  <w:endnote w:type="continuationSeparator" w:id="1">
    <w:p w:rsidR="004F350F" w:rsidRDefault="004F350F" w:rsidP="00C057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ourceHanSansCN-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50F" w:rsidRDefault="004F350F" w:rsidP="00C057D2">
      <w:r>
        <w:separator/>
      </w:r>
    </w:p>
  </w:footnote>
  <w:footnote w:type="continuationSeparator" w:id="1">
    <w:p w:rsidR="004F350F" w:rsidRDefault="004F350F" w:rsidP="00C057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27C12"/>
    <w:rsid w:val="0019325D"/>
    <w:rsid w:val="001C23FA"/>
    <w:rsid w:val="00273F4A"/>
    <w:rsid w:val="0029487F"/>
    <w:rsid w:val="003A1FA0"/>
    <w:rsid w:val="003F0A48"/>
    <w:rsid w:val="00427CD0"/>
    <w:rsid w:val="004F350F"/>
    <w:rsid w:val="004F6A52"/>
    <w:rsid w:val="0052013F"/>
    <w:rsid w:val="0052236D"/>
    <w:rsid w:val="00527C12"/>
    <w:rsid w:val="005A2B55"/>
    <w:rsid w:val="00691646"/>
    <w:rsid w:val="006A1A06"/>
    <w:rsid w:val="006C0CC5"/>
    <w:rsid w:val="006E59EB"/>
    <w:rsid w:val="007A7EFC"/>
    <w:rsid w:val="007E5BC5"/>
    <w:rsid w:val="00854CCE"/>
    <w:rsid w:val="008D7B65"/>
    <w:rsid w:val="008F6D98"/>
    <w:rsid w:val="0092777B"/>
    <w:rsid w:val="00930602"/>
    <w:rsid w:val="00994C7D"/>
    <w:rsid w:val="00A02245"/>
    <w:rsid w:val="00A37CFD"/>
    <w:rsid w:val="00B21465"/>
    <w:rsid w:val="00B60F0A"/>
    <w:rsid w:val="00B74D50"/>
    <w:rsid w:val="00BC3116"/>
    <w:rsid w:val="00C057D2"/>
    <w:rsid w:val="00C24077"/>
    <w:rsid w:val="00C30B33"/>
    <w:rsid w:val="00D63A83"/>
    <w:rsid w:val="00DF7691"/>
    <w:rsid w:val="00E1531B"/>
    <w:rsid w:val="00EA25F7"/>
    <w:rsid w:val="00EC00F3"/>
    <w:rsid w:val="00F7620A"/>
    <w:rsid w:val="00FC0153"/>
    <w:rsid w:val="52F563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D9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8F6D9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8F6D98"/>
    <w:pPr>
      <w:pBdr>
        <w:bottom w:val="single" w:sz="6" w:space="1" w:color="auto"/>
      </w:pBdr>
      <w:tabs>
        <w:tab w:val="center" w:pos="4153"/>
        <w:tab w:val="right" w:pos="8306"/>
      </w:tabs>
      <w:snapToGrid w:val="0"/>
      <w:jc w:val="center"/>
    </w:pPr>
    <w:rPr>
      <w:sz w:val="18"/>
      <w:szCs w:val="18"/>
    </w:rPr>
  </w:style>
  <w:style w:type="character" w:styleId="a5">
    <w:name w:val="Emphasis"/>
    <w:basedOn w:val="a0"/>
    <w:uiPriority w:val="20"/>
    <w:qFormat/>
    <w:rsid w:val="008F6D98"/>
    <w:rPr>
      <w:i/>
      <w:iCs/>
    </w:rPr>
  </w:style>
  <w:style w:type="character" w:customStyle="1" w:styleId="Char0">
    <w:name w:val="页眉 Char"/>
    <w:basedOn w:val="a0"/>
    <w:link w:val="a4"/>
    <w:uiPriority w:val="99"/>
    <w:semiHidden/>
    <w:rsid w:val="008F6D98"/>
    <w:rPr>
      <w:sz w:val="18"/>
      <w:szCs w:val="18"/>
    </w:rPr>
  </w:style>
  <w:style w:type="character" w:customStyle="1" w:styleId="Char">
    <w:name w:val="页脚 Char"/>
    <w:basedOn w:val="a0"/>
    <w:link w:val="a3"/>
    <w:uiPriority w:val="99"/>
    <w:semiHidden/>
    <w:rsid w:val="008F6D9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174</Words>
  <Characters>996</Characters>
  <Application>Microsoft Office Word</Application>
  <DocSecurity>0</DocSecurity>
  <Lines>8</Lines>
  <Paragraphs>2</Paragraphs>
  <ScaleCrop>false</ScaleCrop>
  <Company>微软中国</Company>
  <LinksUpToDate>false</LinksUpToDate>
  <CharactersWithSpaces>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40</cp:revision>
  <dcterms:created xsi:type="dcterms:W3CDTF">2025-12-23T02:53:00Z</dcterms:created>
  <dcterms:modified xsi:type="dcterms:W3CDTF">2025-12-25T01:13:00Z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eyJoZGlkIjoiMTFhZjU4ODRmYzY3NTUxMzBjNTIxMjVhNWI2MWUxYjYiLCJ1c2VySWQiOiI1NDM3Nzk4OTIifQ==</vt:lpwstr>
  </property>
  <property fmtid="{D5CDD505-2E9C-101B-9397-08002B2CF9AE}" pid="3" name="KSOProductBuildVer">
    <vt:lpwstr>2052-12.1.0.24034</vt:lpwstr>
  </property>
  <property fmtid="{D5CDD505-2E9C-101B-9397-08002B2CF9AE}" pid="4" name="ICV">
    <vt:lpwstr>83E9D1E485DC4D8D8D22B566D214E1AC_12</vt:lpwstr>
  </property>
</Properties>
</file>