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69374">
      <w:pPr>
        <w:pStyle w:val="8"/>
        <w:ind w:firstLine="643"/>
        <w:jc w:val="center"/>
        <w:rPr>
          <w:rFonts w:ascii="仿宋_GB2312" w:hAnsi="仿宋" w:eastAsia="仿宋_GB2312"/>
          <w:b/>
          <w:sz w:val="32"/>
          <w:szCs w:val="32"/>
        </w:rPr>
      </w:pPr>
      <w:r>
        <w:rPr>
          <w:rFonts w:hint="eastAsia" w:ascii="仿宋_GB2312" w:hAnsi="仿宋" w:eastAsia="仿宋_GB2312"/>
          <w:b/>
          <w:sz w:val="32"/>
          <w:szCs w:val="32"/>
        </w:rPr>
        <w:t>江西省政府采购供应商资格信用承诺函</w:t>
      </w:r>
    </w:p>
    <w:p w14:paraId="17516949">
      <w:pPr>
        <w:rPr>
          <w:rFonts w:hint="eastAsia" w:ascii="仿宋_GB2312" w:hAnsi="仿宋" w:eastAsia="仿宋_GB2312"/>
          <w:bCs/>
          <w:sz w:val="24"/>
          <w:szCs w:val="24"/>
        </w:rPr>
      </w:pPr>
    </w:p>
    <w:p w14:paraId="7EE4BFBC">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致（采购人或政府采购代理机构）：</w:t>
      </w:r>
    </w:p>
    <w:p w14:paraId="74CA7FE7">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 xml:space="preserve">    单位名称（自然人姓名）:</w:t>
      </w:r>
    </w:p>
    <w:p w14:paraId="064CE1FA">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统一社会信用代码（身份证号码）：</w:t>
      </w:r>
    </w:p>
    <w:p w14:paraId="7562D1CF">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法定代表人（负责人）：</w:t>
      </w:r>
    </w:p>
    <w:p w14:paraId="3B2B833A">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联系地址和电话：</w:t>
      </w:r>
    </w:p>
    <w:p w14:paraId="69B97CF1">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我单位（本人）自愿参加本次政府采购活动，严格遵守《中华人民共和国政府采购法》及相关法律法规，坚守公开、公平、公正和诚实信用等原则，依法诚信经营，并郑重承诺：</w:t>
      </w:r>
    </w:p>
    <w:p w14:paraId="6C162CD1">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（一）我单位（本人）符合采购文件要求以及《中华人民共和国政府采购法》第二十二条规定的条件：</w:t>
      </w:r>
    </w:p>
    <w:p w14:paraId="320682B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1.具有独立承担民事责任的能力；</w:t>
      </w:r>
    </w:p>
    <w:p w14:paraId="536673BB">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2.具有良好的商业信誉和健全的财务会计制度；</w:t>
      </w:r>
    </w:p>
    <w:p w14:paraId="18EF4C3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3.具有履行合同所必需的设备和专业技术能力；</w:t>
      </w:r>
    </w:p>
    <w:p w14:paraId="27C1F57C">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4.有依法缴纳税收和社会保障资金的良好记录；</w:t>
      </w:r>
    </w:p>
    <w:p w14:paraId="29EA1103">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5.参加政府采购活动前三年内，在经营活动中没有重大违法记录；</w:t>
      </w:r>
    </w:p>
    <w:p w14:paraId="399BF8AE">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6.符合法律、行政法规规定的其他条件。</w:t>
      </w:r>
    </w:p>
    <w:p w14:paraId="2690504B">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（二）我单位（本人）未被列入严重失信主体名单、失信被执行人、税收违法黑名单、政府采购严重违法失信行为记录名单。</w:t>
      </w:r>
    </w:p>
    <w:p w14:paraId="21293C01">
      <w:pPr>
        <w:spacing w:line="480" w:lineRule="exact"/>
        <w:rPr>
          <w:rFonts w:hint="eastAsia" w:ascii="仿宋_GB2312" w:hAnsi="仿宋" w:eastAsia="仿宋_GB2312"/>
          <w:bCs/>
          <w:sz w:val="24"/>
          <w:szCs w:val="24"/>
        </w:rPr>
      </w:pPr>
      <w:r>
        <w:rPr>
          <w:rFonts w:hint="eastAsia" w:ascii="仿宋_GB2312" w:hAnsi="仿宋" w:eastAsia="仿宋_GB2312"/>
          <w:bCs/>
          <w:sz w:val="24"/>
          <w:szCs w:val="24"/>
        </w:rPr>
        <w:t>我单位（本人）对本承诺函及所承诺事项的真实性、合法性及有效性负责，并已知晓如所</w:t>
      </w:r>
      <w:bookmarkStart w:id="0" w:name="_GoBack"/>
      <w:bookmarkEnd w:id="0"/>
      <w:r>
        <w:rPr>
          <w:rFonts w:hint="eastAsia" w:ascii="仿宋_GB2312" w:hAnsi="仿宋" w:eastAsia="仿宋_GB2312"/>
          <w:bCs/>
          <w:sz w:val="24"/>
          <w:szCs w:val="24"/>
        </w:rPr>
        <w:t>作信用承诺不实，可能涉嫌《中华人民共和国政府采购法》第七十七条第一款第（一）项规定的 “提供虚假材料谋取中标、成交”违法情形。经调查属实的，自觉接受政府采购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处理。</w:t>
      </w:r>
    </w:p>
    <w:p w14:paraId="261DB24A">
      <w:pPr>
        <w:spacing w:line="480" w:lineRule="exact"/>
        <w:rPr>
          <w:rFonts w:hint="eastAsia" w:ascii="仿宋_GB2312" w:hAnsi="仿宋" w:eastAsia="仿宋_GB2312"/>
          <w:bCs/>
          <w:sz w:val="24"/>
          <w:szCs w:val="24"/>
        </w:rPr>
      </w:pPr>
    </w:p>
    <w:p w14:paraId="62333A29">
      <w:pPr>
        <w:spacing w:line="480" w:lineRule="exact"/>
        <w:rPr>
          <w:rFonts w:hint="eastAsia" w:ascii="仿宋_GB2312" w:hAnsi="仿宋" w:eastAsia="仿宋_GB2312"/>
          <w:bCs/>
          <w:sz w:val="24"/>
          <w:szCs w:val="24"/>
        </w:rPr>
      </w:pPr>
    </w:p>
    <w:p w14:paraId="5BE84FE8">
      <w:pPr>
        <w:spacing w:line="480" w:lineRule="exact"/>
        <w:rPr>
          <w:rFonts w:hint="eastAsia" w:ascii="仿宋_GB2312" w:hAnsi="仿宋" w:eastAsia="仿宋_GB2312"/>
          <w:bCs/>
          <w:sz w:val="24"/>
          <w:szCs w:val="24"/>
        </w:rPr>
      </w:pPr>
    </w:p>
    <w:p w14:paraId="1EFEFE4E">
      <w:pPr>
        <w:spacing w:line="480" w:lineRule="exact"/>
        <w:ind w:firstLine="4320" w:firstLineChars="1800"/>
        <w:rPr>
          <w:rFonts w:hint="eastAsia" w:ascii="仿宋_GB2312" w:hAnsi="仿宋" w:eastAsia="仿宋_GB2312"/>
          <w:bCs/>
          <w:sz w:val="24"/>
          <w:szCs w:val="24"/>
        </w:rPr>
      </w:pPr>
      <w:r>
        <w:rPr>
          <w:rFonts w:hint="eastAsia" w:ascii="仿宋_GB2312" w:hAnsi="仿宋" w:eastAsia="仿宋_GB2312"/>
          <w:bCs/>
          <w:sz w:val="24"/>
          <w:szCs w:val="24"/>
        </w:rPr>
        <w:t>供应商名称（单位公章）：</w:t>
      </w:r>
    </w:p>
    <w:p w14:paraId="003B7691">
      <w:pPr>
        <w:spacing w:line="480" w:lineRule="exact"/>
        <w:ind w:firstLine="5040" w:firstLineChars="2100"/>
        <w:rPr>
          <w:rFonts w:hint="eastAsia" w:ascii="仿宋_GB2312" w:hAnsi="仿宋" w:eastAsia="仿宋_GB2312"/>
          <w:bCs/>
          <w:sz w:val="24"/>
          <w:szCs w:val="24"/>
        </w:rPr>
      </w:pPr>
      <w:r>
        <w:rPr>
          <w:rFonts w:hint="eastAsia" w:ascii="仿宋_GB2312" w:hAnsi="仿宋" w:eastAsia="仿宋_GB2312"/>
          <w:bCs/>
          <w:sz w:val="24"/>
          <w:szCs w:val="24"/>
        </w:rPr>
        <w:t>或自然人（签字）：</w:t>
      </w:r>
    </w:p>
    <w:p w14:paraId="63D45A8E">
      <w:pPr>
        <w:spacing w:line="480" w:lineRule="exact"/>
        <w:ind w:firstLine="7200" w:firstLineChars="3000"/>
        <w:rPr>
          <w:rFonts w:hint="eastAsia" w:ascii="仿宋_GB2312" w:hAnsi="仿宋" w:eastAsia="仿宋_GB2312"/>
          <w:bCs/>
          <w:sz w:val="24"/>
          <w:szCs w:val="24"/>
        </w:rPr>
      </w:pPr>
      <w:r>
        <w:rPr>
          <w:rFonts w:hint="eastAsia" w:ascii="仿宋_GB2312" w:hAnsi="仿宋" w:eastAsia="仿宋_GB2312"/>
          <w:bCs/>
          <w:sz w:val="24"/>
          <w:szCs w:val="24"/>
        </w:rPr>
        <w:t>年 月 日</w:t>
      </w:r>
    </w:p>
    <w:p w14:paraId="1FEE748D">
      <w:pPr>
        <w:spacing w:line="480" w:lineRule="exact"/>
        <w:ind w:firstLine="240" w:firstLineChars="100"/>
        <w:rPr>
          <w:rFonts w:hint="eastAsia" w:ascii="仿宋_GB2312" w:hAnsi="仿宋" w:eastAsia="仿宋_GB2312"/>
          <w:bCs/>
          <w:sz w:val="24"/>
          <w:szCs w:val="24"/>
        </w:rPr>
      </w:pPr>
      <w:r>
        <w:rPr>
          <w:rFonts w:hint="eastAsia" w:ascii="仿宋_GB2312" w:hAnsi="仿宋" w:eastAsia="仿宋_GB2312"/>
          <w:bCs/>
          <w:sz w:val="24"/>
          <w:szCs w:val="24"/>
        </w:rPr>
        <w:t>注:1.我单位（本人）专指参加政府采购活动的供应商（含自然人）。</w:t>
      </w:r>
    </w:p>
    <w:p w14:paraId="6B7B27C8">
      <w:pPr>
        <w:spacing w:line="48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2.供应商须在</w:t>
      </w:r>
      <w:r>
        <w:rPr>
          <w:rFonts w:hint="eastAsia" w:ascii="仿宋_GB2312" w:hAnsi="仿宋" w:eastAsia="仿宋_GB2312"/>
          <w:bCs/>
          <w:sz w:val="24"/>
          <w:szCs w:val="24"/>
          <w:lang w:eastAsia="zh-CN"/>
        </w:rPr>
        <w:t>报名文件</w:t>
      </w:r>
      <w:r>
        <w:rPr>
          <w:rFonts w:hint="eastAsia" w:ascii="仿宋_GB2312" w:hAnsi="仿宋" w:eastAsia="仿宋_GB2312"/>
          <w:bCs/>
          <w:sz w:val="24"/>
          <w:szCs w:val="24"/>
        </w:rPr>
        <w:t>中按此模板提供承诺函。</w:t>
      </w:r>
    </w:p>
    <w:p w14:paraId="3E426B02">
      <w:pPr>
        <w:rPr>
          <w:rFonts w:hint="eastAsia" w:ascii="仿宋_GB2312" w:hAnsi="仿宋" w:eastAsia="仿宋_GB2312"/>
          <w:bCs/>
          <w:sz w:val="24"/>
          <w:szCs w:val="24"/>
        </w:rPr>
      </w:pPr>
    </w:p>
    <w:p w14:paraId="4F2D1642">
      <w:pPr>
        <w:rPr>
          <w:rFonts w:hint="eastAsia" w:ascii="仿宋_GB2312" w:hAnsi="仿宋" w:eastAsia="仿宋_GB2312"/>
          <w:bCs/>
          <w:sz w:val="24"/>
          <w:szCs w:val="24"/>
        </w:rPr>
      </w:pPr>
    </w:p>
    <w:p w14:paraId="24BC7BB3">
      <w:pPr>
        <w:rPr>
          <w:rFonts w:hint="eastAsia" w:ascii="仿宋_GB2312" w:hAnsi="仿宋" w:eastAsia="仿宋_GB2312"/>
          <w:bCs/>
          <w:sz w:val="24"/>
          <w:szCs w:val="24"/>
        </w:rPr>
      </w:pPr>
    </w:p>
    <w:p w14:paraId="3CA3CBA6">
      <w:pPr>
        <w:rPr>
          <w:rFonts w:hint="eastAsia" w:ascii="仿宋_GB2312" w:hAnsi="仿宋" w:eastAsia="仿宋_GB2312"/>
          <w:bCs/>
          <w:sz w:val="24"/>
          <w:szCs w:val="24"/>
        </w:rPr>
      </w:pPr>
    </w:p>
    <w:p w14:paraId="1E66F07C">
      <w:pPr>
        <w:rPr>
          <w:rFonts w:hint="eastAsia" w:ascii="仿宋_GB2312" w:hAnsi="仿宋" w:eastAsia="仿宋_GB2312"/>
          <w:bCs/>
          <w:sz w:val="24"/>
          <w:szCs w:val="24"/>
        </w:rPr>
      </w:pPr>
    </w:p>
    <w:p w14:paraId="6C54162C">
      <w:pPr>
        <w:rPr>
          <w:rFonts w:hint="eastAsia" w:ascii="仿宋_GB2312" w:hAnsi="仿宋" w:eastAsia="仿宋_GB2312"/>
          <w:bCs/>
          <w:sz w:val="24"/>
          <w:szCs w:val="24"/>
        </w:rPr>
      </w:pPr>
    </w:p>
    <w:p w14:paraId="04617B7A">
      <w:pPr>
        <w:rPr>
          <w:rFonts w:hint="eastAsia" w:ascii="仿宋_GB2312" w:hAnsi="仿宋" w:eastAsia="仿宋_GB2312"/>
          <w:bCs/>
          <w:sz w:val="24"/>
          <w:szCs w:val="24"/>
        </w:rPr>
      </w:pPr>
    </w:p>
    <w:p w14:paraId="65C2F96D">
      <w:pPr>
        <w:rPr>
          <w:rFonts w:hint="eastAsia" w:ascii="仿宋_GB2312" w:hAnsi="仿宋" w:eastAsia="仿宋_GB2312"/>
          <w:bCs/>
          <w:sz w:val="24"/>
          <w:szCs w:val="24"/>
        </w:rPr>
      </w:pPr>
    </w:p>
    <w:p w14:paraId="503C9B90">
      <w:pPr>
        <w:rPr>
          <w:rFonts w:hint="eastAsia" w:ascii="仿宋_GB2312" w:hAnsi="仿宋" w:eastAsia="仿宋_GB2312"/>
          <w:bCs/>
          <w:sz w:val="24"/>
          <w:szCs w:val="24"/>
        </w:rPr>
      </w:pPr>
    </w:p>
    <w:p w14:paraId="53437056">
      <w:pPr>
        <w:rPr>
          <w:rFonts w:hint="eastAsia" w:ascii="仿宋_GB2312" w:hAnsi="仿宋" w:eastAsia="仿宋_GB2312"/>
          <w:bCs/>
          <w:sz w:val="24"/>
          <w:szCs w:val="24"/>
        </w:rPr>
      </w:pPr>
    </w:p>
    <w:p w14:paraId="5D22E229">
      <w:pPr>
        <w:rPr>
          <w:rFonts w:hint="eastAsia" w:ascii="仿宋_GB2312" w:hAnsi="仿宋" w:eastAsia="仿宋_GB2312"/>
          <w:bCs/>
          <w:sz w:val="24"/>
          <w:szCs w:val="24"/>
        </w:rPr>
      </w:pPr>
    </w:p>
    <w:p w14:paraId="5866D2A3">
      <w:pPr>
        <w:rPr>
          <w:rFonts w:hint="eastAsia" w:ascii="仿宋_GB2312" w:hAnsi="仿宋" w:eastAsia="仿宋_GB2312"/>
          <w:bCs/>
          <w:sz w:val="24"/>
          <w:szCs w:val="24"/>
        </w:rPr>
      </w:pPr>
    </w:p>
    <w:p w14:paraId="12B1A4A3">
      <w:pPr>
        <w:rPr>
          <w:rFonts w:hint="eastAsia" w:ascii="仿宋_GB2312" w:hAnsi="仿宋" w:eastAsia="仿宋_GB2312"/>
          <w:bCs/>
          <w:sz w:val="24"/>
          <w:szCs w:val="24"/>
        </w:rPr>
      </w:pPr>
    </w:p>
    <w:p w14:paraId="1EBF940A">
      <w:pPr>
        <w:rPr>
          <w:rFonts w:hint="eastAsia" w:ascii="仿宋_GB2312" w:hAnsi="仿宋" w:eastAsia="仿宋_GB2312"/>
          <w:bCs/>
          <w:sz w:val="24"/>
          <w:szCs w:val="24"/>
        </w:rPr>
      </w:pPr>
    </w:p>
    <w:p w14:paraId="320CD634">
      <w:pPr>
        <w:rPr>
          <w:rFonts w:hint="eastAsia" w:ascii="仿宋_GB2312" w:hAnsi="仿宋" w:eastAsia="仿宋_GB2312"/>
          <w:bCs/>
          <w:sz w:val="24"/>
          <w:szCs w:val="24"/>
        </w:rPr>
      </w:pPr>
    </w:p>
    <w:p w14:paraId="290ACBBF">
      <w:pPr>
        <w:rPr>
          <w:rFonts w:hint="eastAsia" w:ascii="仿宋_GB2312" w:hAnsi="仿宋" w:eastAsia="仿宋_GB2312"/>
          <w:bCs/>
          <w:sz w:val="24"/>
          <w:szCs w:val="24"/>
        </w:rPr>
      </w:pPr>
    </w:p>
    <w:p w14:paraId="4115213B">
      <w:pPr>
        <w:rPr>
          <w:rFonts w:hint="eastAsia" w:ascii="仿宋_GB2312" w:hAnsi="仿宋" w:eastAsia="仿宋_GB2312"/>
          <w:bCs/>
          <w:sz w:val="24"/>
          <w:szCs w:val="24"/>
        </w:rPr>
      </w:pPr>
    </w:p>
    <w:p w14:paraId="31D6E23B">
      <w:pPr>
        <w:rPr>
          <w:rFonts w:hint="eastAsia" w:ascii="仿宋_GB2312" w:hAnsi="仿宋" w:eastAsia="仿宋_GB2312"/>
          <w:bCs/>
          <w:sz w:val="24"/>
          <w:szCs w:val="24"/>
        </w:rPr>
      </w:pPr>
    </w:p>
    <w:p w14:paraId="50E8B063">
      <w:pPr>
        <w:rPr>
          <w:rFonts w:hint="eastAsia" w:ascii="仿宋_GB2312" w:hAnsi="仿宋" w:eastAsia="仿宋_GB2312"/>
          <w:bCs/>
          <w:sz w:val="24"/>
          <w:szCs w:val="24"/>
        </w:rPr>
      </w:pPr>
    </w:p>
    <w:p w14:paraId="20C0A3E2">
      <w:pPr>
        <w:rPr>
          <w:rFonts w:hint="eastAsia" w:ascii="仿宋_GB2312" w:hAnsi="仿宋" w:eastAsia="仿宋_GB2312"/>
          <w:bCs/>
          <w:sz w:val="24"/>
          <w:szCs w:val="24"/>
        </w:rPr>
      </w:pPr>
    </w:p>
    <w:p w14:paraId="3D3E0CD5">
      <w:pPr>
        <w:rPr>
          <w:rFonts w:hint="eastAsia" w:ascii="仿宋_GB2312" w:hAnsi="仿宋" w:eastAsia="仿宋_GB2312"/>
          <w:bCs/>
          <w:sz w:val="24"/>
          <w:szCs w:val="24"/>
        </w:rPr>
      </w:pPr>
    </w:p>
    <w:p w14:paraId="2345E82D">
      <w:pPr>
        <w:rPr>
          <w:rFonts w:hint="eastAsia" w:ascii="仿宋_GB2312" w:hAnsi="仿宋" w:eastAsia="仿宋_GB2312"/>
          <w:bCs/>
          <w:sz w:val="24"/>
          <w:szCs w:val="24"/>
        </w:rPr>
      </w:pPr>
    </w:p>
    <w:p w14:paraId="5775C0A1">
      <w:pPr>
        <w:rPr>
          <w:rFonts w:hint="eastAsia" w:ascii="仿宋_GB2312" w:hAnsi="仿宋" w:eastAsia="仿宋_GB2312"/>
          <w:bCs/>
          <w:sz w:val="24"/>
          <w:szCs w:val="24"/>
        </w:rPr>
      </w:pPr>
    </w:p>
    <w:p w14:paraId="548B7432">
      <w:pPr>
        <w:rPr>
          <w:rFonts w:hint="eastAsia" w:ascii="仿宋_GB2312" w:hAnsi="仿宋" w:eastAsia="仿宋_GB2312"/>
          <w:bCs/>
          <w:sz w:val="24"/>
          <w:szCs w:val="24"/>
        </w:rPr>
      </w:pPr>
    </w:p>
    <w:p w14:paraId="11F84064">
      <w:pPr>
        <w:pStyle w:val="3"/>
        <w:keepNext w:val="0"/>
        <w:keepLines w:val="0"/>
        <w:spacing w:line="460" w:lineRule="exact"/>
        <w:jc w:val="center"/>
        <w:rPr>
          <w:rFonts w:hAnsi="仿宋"/>
          <w:szCs w:val="28"/>
        </w:rPr>
      </w:pPr>
      <w:r>
        <w:rPr>
          <w:rFonts w:hint="eastAsia" w:ascii="仿宋_GB2312" w:hAnsi="宋体" w:eastAsia="仿宋_GB2312"/>
          <w:bCs w:val="0"/>
          <w:sz w:val="36"/>
          <w:szCs w:val="36"/>
        </w:rPr>
        <w:t>中小企业声明函</w:t>
      </w:r>
      <w:r>
        <w:rPr>
          <w:rFonts w:hint="eastAsia"/>
          <w:sz w:val="36"/>
          <w:szCs w:val="36"/>
        </w:rPr>
        <w:t>（格式）</w:t>
      </w:r>
    </w:p>
    <w:p w14:paraId="1C02D2E5">
      <w:pPr>
        <w:rPr>
          <w:rFonts w:hint="eastAsia" w:ascii="仿宋_GB2312" w:hAnsi="仿宋" w:eastAsia="仿宋_GB2312"/>
          <w:b/>
          <w:sz w:val="24"/>
          <w:szCs w:val="24"/>
        </w:rPr>
      </w:pPr>
    </w:p>
    <w:p w14:paraId="17576503">
      <w:pPr>
        <w:pStyle w:val="2"/>
        <w:spacing w:line="460" w:lineRule="exact"/>
        <w:ind w:left="496" w:right="295" w:firstLine="640"/>
        <w:rPr>
          <w:rFonts w:hint="eastAsia" w:ascii="Times New Roman" w:hAnsi="仿宋_GB2312" w:eastAsia="仿宋_GB2312" w:cs="Times New Roman"/>
          <w:sz w:val="24"/>
        </w:rPr>
      </w:pPr>
      <w:r>
        <w:rPr>
          <w:rFonts w:hint="eastAsia" w:ascii="Times New Roman" w:hAnsi="仿宋_GB2312" w:eastAsia="仿宋_GB2312" w:cs="Times New Roman"/>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A81F1B2">
      <w:pPr>
        <w:pStyle w:val="2"/>
        <w:spacing w:line="460" w:lineRule="exact"/>
        <w:ind w:left="496" w:right="295" w:firstLine="640"/>
        <w:rPr>
          <w:rFonts w:hint="eastAsia" w:ascii="Times New Roman" w:hAnsi="仿宋_GB2312" w:eastAsia="仿宋_GB2312" w:cs="Times New Roman"/>
          <w:sz w:val="24"/>
        </w:rPr>
      </w:pPr>
      <w:r>
        <w:rPr>
          <w:rFonts w:hint="eastAsia" w:ascii="Times New Roman" w:hAnsi="仿宋_GB2312" w:eastAsia="仿宋_GB2312" w:cs="Times New Roman"/>
          <w:sz w:val="24"/>
        </w:rPr>
        <w:t>1.（标的名称），属于（磋商文件中明确的所属行业）；承建（承接）企业为（企业名称），从业人员　　人，属于（中型企业、小型企业、微型企业）；</w:t>
      </w:r>
    </w:p>
    <w:p w14:paraId="73409D15">
      <w:pPr>
        <w:pStyle w:val="2"/>
        <w:spacing w:line="460" w:lineRule="exact"/>
        <w:ind w:left="496" w:right="295" w:firstLine="640"/>
        <w:rPr>
          <w:rFonts w:hint="eastAsia" w:ascii="Times New Roman" w:hAnsi="仿宋_GB2312" w:eastAsia="仿宋_GB2312" w:cs="Times New Roman"/>
          <w:sz w:val="24"/>
        </w:rPr>
      </w:pPr>
      <w:r>
        <w:rPr>
          <w:rFonts w:hint="eastAsia" w:ascii="Times New Roman" w:hAnsi="仿宋_GB2312" w:eastAsia="仿宋_GB2312" w:cs="Times New Roman"/>
          <w:sz w:val="24"/>
        </w:rPr>
        <w:t>2.（标的名称），属于（磋商文件中明确的所属行业）；承建（承接）企业为（企业名称），从业人员　　人，属于（中型企业、小型企业、微型企业）；</w:t>
      </w:r>
    </w:p>
    <w:p w14:paraId="646564FF">
      <w:pPr>
        <w:pStyle w:val="2"/>
        <w:spacing w:line="460" w:lineRule="exact"/>
        <w:ind w:left="496" w:right="295" w:firstLine="640"/>
        <w:rPr>
          <w:rFonts w:hint="eastAsia" w:ascii="Times New Roman" w:hAnsi="仿宋_GB2312" w:eastAsia="仿宋_GB2312" w:cs="Times New Roman"/>
          <w:sz w:val="24"/>
        </w:rPr>
      </w:pPr>
      <w:r>
        <w:rPr>
          <w:rFonts w:hint="eastAsia" w:ascii="Times New Roman" w:hAnsi="仿宋_GB2312" w:eastAsia="仿宋_GB2312" w:cs="Times New Roman"/>
          <w:sz w:val="24"/>
        </w:rPr>
        <w:t>……</w:t>
      </w:r>
    </w:p>
    <w:p w14:paraId="505FBBFE">
      <w:pPr>
        <w:pStyle w:val="2"/>
        <w:spacing w:line="460" w:lineRule="exact"/>
        <w:ind w:left="496" w:right="295" w:firstLine="640"/>
        <w:rPr>
          <w:rFonts w:hint="eastAsia" w:ascii="Times New Roman" w:hAnsi="仿宋_GB2312" w:eastAsia="仿宋_GB2312" w:cs="Times New Roman"/>
          <w:sz w:val="24"/>
        </w:rPr>
      </w:pPr>
      <w:r>
        <w:rPr>
          <w:rFonts w:hint="eastAsia" w:ascii="Times New Roman" w:hAnsi="仿宋_GB2312" w:eastAsia="仿宋_GB2312" w:cs="Times New Roman"/>
          <w:sz w:val="24"/>
        </w:rPr>
        <w:t>以上企业，不属于大企业的分支机构，不存在控股股东为大企业的情形，也不存在与大企业的负责人为同一人的情形。</w:t>
      </w:r>
    </w:p>
    <w:p w14:paraId="1B2D7601">
      <w:pPr>
        <w:pStyle w:val="2"/>
        <w:spacing w:line="460" w:lineRule="exact"/>
        <w:ind w:left="496" w:right="295" w:firstLine="640"/>
        <w:rPr>
          <w:rFonts w:hint="eastAsia" w:ascii="Times New Roman" w:hAnsi="仿宋_GB2312" w:eastAsia="仿宋_GB2312" w:cs="Times New Roman"/>
          <w:sz w:val="24"/>
        </w:rPr>
      </w:pPr>
      <w:r>
        <w:rPr>
          <w:rFonts w:hint="eastAsia" w:ascii="Times New Roman" w:hAnsi="仿宋_GB2312" w:eastAsia="仿宋_GB2312" w:cs="Times New Roman"/>
          <w:sz w:val="24"/>
        </w:rPr>
        <w:t>本企业对上述声明内容的真实性负责。如有虚假，将依法承担相应责任。</w:t>
      </w:r>
    </w:p>
    <w:p w14:paraId="535CF390">
      <w:pPr>
        <w:pStyle w:val="2"/>
        <w:spacing w:line="460" w:lineRule="exact"/>
        <w:ind w:left="496" w:right="295" w:firstLine="640"/>
        <w:rPr>
          <w:rFonts w:hint="eastAsia" w:ascii="Times New Roman" w:hAnsi="仿宋_GB2312" w:eastAsia="仿宋_GB2312" w:cs="Times New Roman"/>
          <w:sz w:val="24"/>
        </w:rPr>
      </w:pPr>
    </w:p>
    <w:p w14:paraId="00FF3D3D">
      <w:pPr>
        <w:pStyle w:val="2"/>
        <w:spacing w:line="460" w:lineRule="exact"/>
        <w:ind w:left="496" w:right="295" w:firstLine="640"/>
        <w:rPr>
          <w:rFonts w:hint="eastAsia" w:ascii="Times New Roman" w:hAnsi="仿宋_GB2312" w:eastAsia="仿宋_GB2312" w:cs="Times New Roman"/>
          <w:sz w:val="24"/>
        </w:rPr>
      </w:pPr>
      <w:r>
        <w:rPr>
          <w:rFonts w:hint="eastAsia" w:ascii="Times New Roman" w:hAnsi="仿宋_GB2312" w:eastAsia="仿宋_GB2312" w:cs="Times New Roman"/>
          <w:sz w:val="24"/>
        </w:rPr>
        <w:t>企业名称（盖章）：</w:t>
      </w:r>
    </w:p>
    <w:p w14:paraId="32F81091">
      <w:pPr>
        <w:pStyle w:val="2"/>
        <w:spacing w:line="460" w:lineRule="exact"/>
        <w:ind w:left="496" w:right="295" w:firstLine="640"/>
        <w:rPr>
          <w:rFonts w:hint="eastAsia" w:ascii="Times New Roman" w:hAnsi="仿宋_GB2312" w:eastAsia="仿宋_GB2312" w:cs="Times New Roman"/>
          <w:sz w:val="24"/>
        </w:rPr>
      </w:pPr>
      <w:r>
        <w:rPr>
          <w:rFonts w:hint="eastAsia" w:ascii="Times New Roman" w:hAnsi="仿宋_GB2312" w:eastAsia="仿宋_GB2312" w:cs="Times New Roman"/>
          <w:sz w:val="24"/>
        </w:rPr>
        <w:t>日期：</w:t>
      </w:r>
    </w:p>
    <w:p w14:paraId="3649AA6F">
      <w:pPr>
        <w:pStyle w:val="2"/>
        <w:spacing w:line="460" w:lineRule="exact"/>
        <w:ind w:left="496" w:right="295" w:firstLine="640"/>
        <w:rPr>
          <w:rFonts w:hint="eastAsia" w:ascii="Times New Roman" w:hAnsi="仿宋_GB2312" w:eastAsia="仿宋_GB2312" w:cs="Times New Roman"/>
          <w:sz w:val="24"/>
        </w:rPr>
      </w:pPr>
    </w:p>
    <w:p w14:paraId="657EB3CE">
      <w:pPr>
        <w:pStyle w:val="2"/>
        <w:spacing w:line="460" w:lineRule="exact"/>
        <w:ind w:left="496" w:right="295" w:firstLine="640"/>
        <w:rPr>
          <w:rFonts w:hint="eastAsia" w:ascii="Times New Roman" w:hAnsi="仿宋_GB2312" w:eastAsia="仿宋_GB2312" w:cs="Times New Roman"/>
          <w:sz w:val="24"/>
        </w:rPr>
      </w:pPr>
      <w:r>
        <w:rPr>
          <w:rFonts w:hint="eastAsia" w:ascii="Times New Roman" w:hAnsi="仿宋_GB2312" w:eastAsia="仿宋_GB2312" w:cs="Times New Roman"/>
          <w:sz w:val="24"/>
        </w:rPr>
        <w:t>从业人员、营业收入、资产总额填报上一年度数据，无上一年度数据的新成立企业可不填报。</w:t>
      </w:r>
    </w:p>
    <w:p w14:paraId="1162BF4F">
      <w:pPr>
        <w:pStyle w:val="2"/>
        <w:spacing w:line="460" w:lineRule="exact"/>
        <w:ind w:left="496" w:right="295" w:firstLine="640"/>
        <w:rPr>
          <w:rFonts w:hint="eastAsia" w:ascii="Times New Roman" w:hAnsi="仿宋_GB2312" w:eastAsia="仿宋_GB2312" w:cs="Times New Roman"/>
          <w:sz w:val="24"/>
        </w:rPr>
      </w:pPr>
    </w:p>
    <w:p w14:paraId="4371519E">
      <w:pPr>
        <w:pStyle w:val="2"/>
        <w:spacing w:line="460" w:lineRule="exact"/>
        <w:ind w:left="496" w:right="295" w:firstLine="640"/>
        <w:rPr>
          <w:rFonts w:hint="eastAsia" w:ascii="宋体" w:hAnsi="宋体" w:cs="宋体"/>
          <w:b/>
          <w:bCs/>
          <w:sz w:val="24"/>
          <w:szCs w:val="24"/>
        </w:rPr>
      </w:pPr>
      <w:r>
        <w:rPr>
          <w:rFonts w:hint="eastAsia" w:ascii="Times New Roman" w:hAnsi="仿宋_GB2312" w:eastAsia="仿宋_GB2312" w:cs="Times New Roman"/>
          <w:sz w:val="24"/>
        </w:rPr>
        <w:t>（注：不符合小型、微型企业条件的不需提供）</w:t>
      </w:r>
    </w:p>
    <w:p w14:paraId="620645A3">
      <w:pPr>
        <w:spacing w:line="360" w:lineRule="auto"/>
        <w:rPr>
          <w:rFonts w:ascii="宋体" w:hAnsi="宋体" w:cs="宋体"/>
          <w:b/>
          <w:bCs/>
          <w:sz w:val="24"/>
          <w:szCs w:val="24"/>
        </w:rPr>
      </w:pPr>
      <w:r>
        <w:rPr>
          <w:rFonts w:hint="eastAsia" w:ascii="宋体" w:hAnsi="宋体" w:cs="宋体"/>
          <w:b/>
          <w:bCs/>
          <w:sz w:val="24"/>
          <w:szCs w:val="24"/>
        </w:rPr>
        <w:t>附表</w:t>
      </w:r>
    </w:p>
    <w:p w14:paraId="6BDFD65C">
      <w:pPr>
        <w:pStyle w:val="5"/>
        <w:spacing w:before="0" w:beforeAutospacing="0" w:after="0" w:afterAutospacing="0" w:line="350" w:lineRule="exact"/>
        <w:jc w:val="center"/>
        <w:rPr>
          <w:rFonts w:ascii="仿宋" w:hAnsi="仿宋" w:eastAsia="仿宋"/>
          <w:spacing w:val="-5"/>
          <w:sz w:val="28"/>
          <w:szCs w:val="28"/>
        </w:rPr>
      </w:pPr>
      <w:r>
        <w:rPr>
          <w:rFonts w:hint="eastAsia" w:ascii="仿宋" w:hAnsi="仿宋" w:eastAsia="仿宋"/>
          <w:spacing w:val="-5"/>
          <w:sz w:val="28"/>
          <w:szCs w:val="28"/>
        </w:rPr>
        <w:t>中小企业划型标准规定</w:t>
      </w:r>
    </w:p>
    <w:p w14:paraId="645710B7">
      <w:pPr>
        <w:pStyle w:val="5"/>
        <w:spacing w:before="0" w:beforeAutospacing="0" w:after="0" w:afterAutospacing="0" w:line="350" w:lineRule="exact"/>
        <w:jc w:val="center"/>
        <w:rPr>
          <w:rFonts w:ascii="仿宋" w:hAnsi="仿宋" w:eastAsia="仿宋"/>
          <w:b/>
          <w:bCs/>
          <w:sz w:val="28"/>
          <w:szCs w:val="28"/>
        </w:rPr>
      </w:pPr>
      <w:r>
        <w:rPr>
          <w:rFonts w:hint="eastAsia" w:ascii="仿宋" w:hAnsi="仿宋" w:eastAsia="仿宋"/>
          <w:b/>
          <w:bCs/>
          <w:sz w:val="28"/>
          <w:szCs w:val="28"/>
        </w:rPr>
        <w:t>（</w:t>
      </w:r>
      <w:r>
        <w:rPr>
          <w:rFonts w:hint="eastAsia" w:ascii="仿宋" w:hAnsi="仿宋" w:eastAsia="仿宋"/>
          <w:sz w:val="28"/>
          <w:szCs w:val="28"/>
        </w:rPr>
        <w:t>工信部联企业〔2011〕300号</w:t>
      </w:r>
      <w:r>
        <w:rPr>
          <w:rFonts w:hint="eastAsia" w:ascii="仿宋" w:hAnsi="仿宋" w:eastAsia="仿宋"/>
          <w:b/>
          <w:bCs/>
          <w:sz w:val="28"/>
          <w:szCs w:val="28"/>
        </w:rPr>
        <w:t>）</w:t>
      </w:r>
    </w:p>
    <w:p w14:paraId="1621FFD7">
      <w:pPr>
        <w:pStyle w:val="5"/>
        <w:spacing w:before="0" w:beforeAutospacing="0" w:after="0" w:afterAutospacing="0" w:line="350" w:lineRule="exact"/>
        <w:ind w:firstLine="7027" w:firstLineChars="2500"/>
        <w:jc w:val="both"/>
        <w:rPr>
          <w:rFonts w:ascii="仿宋" w:hAnsi="仿宋" w:eastAsia="仿宋"/>
          <w:b/>
          <w:bCs/>
          <w:sz w:val="28"/>
          <w:szCs w:val="28"/>
        </w:rPr>
      </w:pPr>
      <w:r>
        <w:rPr>
          <w:rFonts w:hint="eastAsia" w:ascii="仿宋" w:hAnsi="仿宋" w:eastAsia="仿宋"/>
          <w:b/>
          <w:bCs/>
          <w:sz w:val="28"/>
          <w:szCs w:val="28"/>
        </w:rPr>
        <w:t>---（摘要）</w:t>
      </w:r>
    </w:p>
    <w:p w14:paraId="3EEFAEE9">
      <w:pPr>
        <w:pStyle w:val="2"/>
        <w:spacing w:line="460" w:lineRule="exact"/>
        <w:ind w:right="295"/>
        <w:rPr>
          <w:rFonts w:hAnsi="仿宋_GB2312" w:eastAsia="仿宋_GB2312"/>
          <w:sz w:val="24"/>
        </w:rPr>
      </w:pPr>
      <w:r>
        <w:rPr>
          <w:rFonts w:hint="eastAsia" w:hAnsi="仿宋_GB2312" w:eastAsia="仿宋_GB2312"/>
          <w:sz w:val="24"/>
        </w:rPr>
        <w:t>一、本规定适用的行业包括：</w:t>
      </w:r>
    </w:p>
    <w:p w14:paraId="1BEA0A6D">
      <w:pPr>
        <w:pStyle w:val="2"/>
        <w:spacing w:line="460" w:lineRule="exact"/>
        <w:ind w:right="295" w:firstLine="480" w:firstLineChars="200"/>
        <w:rPr>
          <w:rFonts w:hAnsi="仿宋_GB2312" w:eastAsia="仿宋_GB2312"/>
          <w:sz w:val="24"/>
        </w:rPr>
      </w:pPr>
      <w:r>
        <w:rPr>
          <w:rFonts w:hint="eastAsia" w:hAnsi="仿宋_GB2312" w:eastAsia="仿宋_GB2312"/>
          <w:sz w:val="24"/>
        </w:rPr>
        <w:t>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3A28845">
      <w:pPr>
        <w:pStyle w:val="2"/>
        <w:spacing w:line="460" w:lineRule="exact"/>
        <w:ind w:right="295"/>
        <w:rPr>
          <w:rFonts w:hAnsi="仿宋_GB2312" w:eastAsia="仿宋_GB2312"/>
          <w:sz w:val="24"/>
        </w:rPr>
      </w:pPr>
      <w:r>
        <w:rPr>
          <w:rFonts w:hint="eastAsia" w:hAnsi="仿宋_GB2312" w:eastAsia="仿宋_GB2312"/>
          <w:sz w:val="24"/>
        </w:rPr>
        <w:t>二、各行业划型标准为：</w:t>
      </w:r>
    </w:p>
    <w:p w14:paraId="6F3C55FE">
      <w:pPr>
        <w:pStyle w:val="2"/>
        <w:spacing w:line="460" w:lineRule="exact"/>
        <w:ind w:right="295"/>
        <w:rPr>
          <w:rFonts w:hAnsi="仿宋_GB2312" w:eastAsia="仿宋_GB2312"/>
          <w:sz w:val="24"/>
        </w:rPr>
      </w:pPr>
      <w:r>
        <w:rPr>
          <w:rFonts w:hint="eastAsia" w:hAnsi="仿宋_GB2312" w:eastAsia="仿宋_GB2312"/>
          <w:b/>
          <w:sz w:val="24"/>
        </w:rPr>
        <w:t>（一）农、林、牧、渔业。</w:t>
      </w:r>
      <w:r>
        <w:rPr>
          <w:rFonts w:hint="eastAsia" w:hAnsi="仿宋_GB2312" w:eastAsia="仿宋_GB2312"/>
          <w:sz w:val="24"/>
        </w:rPr>
        <w:t>营业收入20000万元以下的为中小微型企业。其中，营业收入500万元及以上的为中型企业，营业收入50万元及以上的为小型企业，营业收入50万元以下的为微型企业。</w:t>
      </w:r>
    </w:p>
    <w:p w14:paraId="7B68B346">
      <w:pPr>
        <w:pStyle w:val="2"/>
        <w:spacing w:line="460" w:lineRule="exact"/>
        <w:ind w:right="295"/>
        <w:rPr>
          <w:rFonts w:hAnsi="仿宋_GB2312" w:eastAsia="仿宋_GB2312"/>
          <w:sz w:val="24"/>
        </w:rPr>
      </w:pPr>
      <w:r>
        <w:rPr>
          <w:rFonts w:hint="eastAsia" w:hAnsi="仿宋_GB2312" w:eastAsia="仿宋_GB2312"/>
          <w:b/>
          <w:sz w:val="24"/>
        </w:rPr>
        <w:t>（二）工业。</w:t>
      </w:r>
      <w:r>
        <w:rPr>
          <w:rFonts w:hint="eastAsia" w:hAnsi="仿宋_GB2312" w:eastAsia="仿宋_GB2312"/>
          <w:sz w:val="24"/>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45BEE07">
      <w:pPr>
        <w:pStyle w:val="2"/>
        <w:spacing w:line="460" w:lineRule="exact"/>
        <w:ind w:right="295"/>
        <w:rPr>
          <w:rFonts w:hAnsi="仿宋_GB2312" w:eastAsia="仿宋_GB2312"/>
          <w:sz w:val="24"/>
        </w:rPr>
      </w:pPr>
      <w:r>
        <w:rPr>
          <w:rFonts w:hint="eastAsia" w:hAnsi="仿宋_GB2312" w:eastAsia="仿宋_GB2312"/>
          <w:b/>
          <w:sz w:val="24"/>
        </w:rPr>
        <w:t>（三）建筑业。</w:t>
      </w:r>
      <w:r>
        <w:rPr>
          <w:rFonts w:hint="eastAsia" w:hAnsi="仿宋_GB2312" w:eastAsia="仿宋_GB2312"/>
          <w:sz w:val="24"/>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7FE21C5">
      <w:pPr>
        <w:pStyle w:val="2"/>
        <w:spacing w:line="460" w:lineRule="exact"/>
        <w:ind w:right="295"/>
        <w:rPr>
          <w:rFonts w:hint="eastAsia" w:hAnsi="仿宋_GB2312" w:eastAsia="仿宋_GB2312"/>
          <w:sz w:val="24"/>
        </w:rPr>
      </w:pPr>
      <w:r>
        <w:rPr>
          <w:rFonts w:hint="eastAsia" w:hAnsi="仿宋_GB2312" w:eastAsia="仿宋_GB2312"/>
          <w:b/>
          <w:sz w:val="24"/>
        </w:rPr>
        <w:t>（四）批发业。</w:t>
      </w:r>
      <w:r>
        <w:rPr>
          <w:rFonts w:hint="eastAsia" w:hAnsi="仿宋_GB2312" w:eastAsia="仿宋_GB2312"/>
          <w:sz w:val="24"/>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3D1EA6">
      <w:pPr>
        <w:pStyle w:val="2"/>
        <w:spacing w:line="460" w:lineRule="exact"/>
        <w:ind w:right="295"/>
        <w:rPr>
          <w:rFonts w:hAnsi="仿宋_GB2312" w:eastAsia="仿宋_GB2312"/>
          <w:sz w:val="24"/>
        </w:rPr>
      </w:pPr>
      <w:r>
        <w:rPr>
          <w:rFonts w:hint="eastAsia" w:hAnsi="仿宋_GB2312" w:eastAsia="仿宋_GB2312"/>
          <w:b/>
          <w:sz w:val="24"/>
        </w:rPr>
        <w:t>（五）零售业。</w:t>
      </w:r>
      <w:r>
        <w:rPr>
          <w:rFonts w:hint="eastAsia" w:hAnsi="仿宋_GB2312" w:eastAsia="仿宋_GB2312"/>
          <w:sz w:val="24"/>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A458FB0">
      <w:pPr>
        <w:pStyle w:val="2"/>
        <w:spacing w:line="460" w:lineRule="exact"/>
        <w:ind w:right="295"/>
        <w:rPr>
          <w:rFonts w:hAnsi="仿宋_GB2312" w:eastAsia="仿宋_GB2312"/>
          <w:sz w:val="24"/>
        </w:rPr>
      </w:pPr>
      <w:r>
        <w:rPr>
          <w:rFonts w:hint="eastAsia" w:hAnsi="仿宋_GB2312" w:eastAsia="仿宋_GB2312"/>
          <w:b/>
          <w:sz w:val="24"/>
        </w:rPr>
        <w:t>（六）交通运输业。</w:t>
      </w:r>
      <w:r>
        <w:rPr>
          <w:rFonts w:hint="eastAsia" w:hAnsi="仿宋_GB2312" w:eastAsia="仿宋_GB2312"/>
          <w:sz w:val="24"/>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263513D">
      <w:pPr>
        <w:pStyle w:val="2"/>
        <w:spacing w:line="460" w:lineRule="exact"/>
        <w:ind w:right="295"/>
        <w:rPr>
          <w:rFonts w:hAnsi="仿宋_GB2312" w:eastAsia="仿宋_GB2312"/>
          <w:sz w:val="24"/>
        </w:rPr>
      </w:pPr>
      <w:r>
        <w:rPr>
          <w:rFonts w:hint="eastAsia" w:hAnsi="仿宋_GB2312" w:eastAsia="仿宋_GB2312"/>
          <w:b/>
          <w:sz w:val="24"/>
        </w:rPr>
        <w:t>（七）仓储业。</w:t>
      </w:r>
      <w:r>
        <w:rPr>
          <w:rFonts w:hint="eastAsia" w:hAnsi="仿宋_GB2312" w:eastAsia="仿宋_GB2312"/>
          <w:sz w:val="24"/>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9C2AA68">
      <w:pPr>
        <w:pStyle w:val="2"/>
        <w:spacing w:line="460" w:lineRule="exact"/>
        <w:ind w:right="295"/>
        <w:rPr>
          <w:rFonts w:hAnsi="仿宋_GB2312" w:eastAsia="仿宋_GB2312"/>
          <w:sz w:val="24"/>
        </w:rPr>
      </w:pPr>
      <w:r>
        <w:rPr>
          <w:rFonts w:hint="eastAsia" w:hAnsi="仿宋_GB2312" w:eastAsia="仿宋_GB2312"/>
          <w:b/>
          <w:sz w:val="24"/>
        </w:rPr>
        <w:t>（八）邮政业。</w:t>
      </w:r>
      <w:r>
        <w:rPr>
          <w:rFonts w:hint="eastAsia" w:hAnsi="仿宋_GB2312" w:eastAsia="仿宋_GB2312"/>
          <w:sz w:val="24"/>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C7811FD">
      <w:pPr>
        <w:pStyle w:val="2"/>
        <w:spacing w:line="460" w:lineRule="exact"/>
        <w:ind w:right="295"/>
        <w:rPr>
          <w:rFonts w:hAnsi="仿宋_GB2312" w:eastAsia="仿宋_GB2312"/>
          <w:sz w:val="24"/>
        </w:rPr>
      </w:pPr>
      <w:r>
        <w:rPr>
          <w:rFonts w:hint="eastAsia" w:hAnsi="仿宋_GB2312" w:eastAsia="仿宋_GB2312"/>
          <w:b/>
          <w:sz w:val="24"/>
        </w:rPr>
        <w:t>（九）住宿业。</w:t>
      </w:r>
      <w:r>
        <w:rPr>
          <w:rFonts w:hint="eastAsia" w:hAnsi="仿宋_GB2312" w:eastAsia="仿宋_GB2312"/>
          <w:sz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DFE2FFB">
      <w:pPr>
        <w:pStyle w:val="2"/>
        <w:spacing w:line="460" w:lineRule="exact"/>
        <w:ind w:right="295"/>
        <w:rPr>
          <w:rFonts w:hAnsi="仿宋_GB2312" w:eastAsia="仿宋_GB2312"/>
          <w:sz w:val="24"/>
        </w:rPr>
      </w:pPr>
      <w:r>
        <w:rPr>
          <w:rFonts w:hint="eastAsia" w:hAnsi="仿宋_GB2312" w:eastAsia="仿宋_GB2312"/>
          <w:b/>
          <w:sz w:val="24"/>
        </w:rPr>
        <w:t>（十）餐饮业。</w:t>
      </w:r>
      <w:r>
        <w:rPr>
          <w:rFonts w:hint="eastAsia" w:hAnsi="仿宋_GB2312" w:eastAsia="仿宋_GB2312"/>
          <w:sz w:val="24"/>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0669F6">
      <w:pPr>
        <w:pStyle w:val="2"/>
        <w:spacing w:line="460" w:lineRule="exact"/>
        <w:ind w:right="295"/>
        <w:rPr>
          <w:rFonts w:hint="eastAsia" w:hAnsi="仿宋_GB2312" w:eastAsia="仿宋_GB2312"/>
          <w:sz w:val="24"/>
        </w:rPr>
      </w:pPr>
      <w:r>
        <w:rPr>
          <w:rFonts w:hint="eastAsia" w:hAnsi="仿宋_GB2312" w:eastAsia="仿宋_GB2312"/>
          <w:b/>
          <w:sz w:val="24"/>
        </w:rPr>
        <w:t>（十一）信息传输业。</w:t>
      </w:r>
      <w:r>
        <w:rPr>
          <w:rFonts w:hint="eastAsia" w:hAnsi="仿宋_GB2312" w:eastAsia="仿宋_GB2312"/>
          <w:sz w:val="24"/>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84493D1">
      <w:pPr>
        <w:pStyle w:val="2"/>
        <w:spacing w:line="460" w:lineRule="exact"/>
        <w:ind w:right="295"/>
        <w:rPr>
          <w:rFonts w:hAnsi="仿宋_GB2312" w:eastAsia="仿宋_GB2312"/>
          <w:sz w:val="24"/>
        </w:rPr>
      </w:pPr>
      <w:r>
        <w:rPr>
          <w:rFonts w:hint="eastAsia" w:hAnsi="仿宋_GB2312" w:eastAsia="仿宋_GB2312"/>
          <w:b/>
          <w:sz w:val="24"/>
        </w:rPr>
        <w:t>（十二）软件和信息技术服务业。</w:t>
      </w:r>
      <w:r>
        <w:rPr>
          <w:rFonts w:hint="eastAsia" w:hAnsi="仿宋_GB2312" w:eastAsia="仿宋_GB2312"/>
          <w:sz w:val="24"/>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9DC24CE">
      <w:pPr>
        <w:pStyle w:val="2"/>
        <w:spacing w:line="460" w:lineRule="exact"/>
        <w:ind w:right="295"/>
        <w:rPr>
          <w:rFonts w:hAnsi="仿宋_GB2312" w:eastAsia="仿宋_GB2312"/>
          <w:sz w:val="24"/>
        </w:rPr>
      </w:pPr>
      <w:r>
        <w:rPr>
          <w:rFonts w:hint="eastAsia" w:hAnsi="仿宋_GB2312" w:eastAsia="仿宋_GB2312"/>
          <w:b/>
          <w:sz w:val="24"/>
        </w:rPr>
        <w:t>（十三）房地产开发经营。</w:t>
      </w:r>
      <w:r>
        <w:rPr>
          <w:rFonts w:hint="eastAsia" w:hAnsi="仿宋_GB2312" w:eastAsia="仿宋_GB2312"/>
          <w:sz w:val="24"/>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9EC9C2E">
      <w:pPr>
        <w:pStyle w:val="2"/>
        <w:spacing w:line="460" w:lineRule="exact"/>
        <w:ind w:right="295"/>
        <w:rPr>
          <w:rFonts w:hAnsi="仿宋_GB2312" w:eastAsia="仿宋_GB2312"/>
          <w:sz w:val="24"/>
        </w:rPr>
      </w:pPr>
      <w:r>
        <w:rPr>
          <w:rFonts w:hint="eastAsia" w:hAnsi="仿宋_GB2312" w:eastAsia="仿宋_GB2312"/>
          <w:b/>
          <w:sz w:val="24"/>
        </w:rPr>
        <w:t>（十四）物业管理。</w:t>
      </w:r>
      <w:r>
        <w:rPr>
          <w:rFonts w:hint="eastAsia" w:hAnsi="仿宋_GB2312" w:eastAsia="仿宋_GB2312"/>
          <w:sz w:val="24"/>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AE04F49">
      <w:pPr>
        <w:pStyle w:val="2"/>
        <w:spacing w:line="460" w:lineRule="exact"/>
        <w:ind w:right="295"/>
        <w:rPr>
          <w:rFonts w:hAnsi="仿宋_GB2312" w:eastAsia="仿宋_GB2312"/>
          <w:sz w:val="24"/>
        </w:rPr>
      </w:pPr>
      <w:r>
        <w:rPr>
          <w:rFonts w:hint="eastAsia" w:hAnsi="仿宋_GB2312" w:eastAsia="仿宋_GB2312"/>
          <w:b/>
          <w:sz w:val="24"/>
        </w:rPr>
        <w:t>（十五）租赁和商务服务业。</w:t>
      </w:r>
      <w:r>
        <w:rPr>
          <w:rFonts w:hint="eastAsia" w:hAnsi="仿宋_GB2312" w:eastAsia="仿宋_GB2312"/>
          <w:sz w:val="24"/>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BB3DDD2">
      <w:pPr>
        <w:pStyle w:val="2"/>
        <w:spacing w:line="460" w:lineRule="exact"/>
        <w:ind w:right="295"/>
        <w:rPr>
          <w:rFonts w:hint="eastAsia" w:hAnsi="仿宋_GB2312" w:eastAsia="仿宋_GB2312"/>
          <w:sz w:val="24"/>
        </w:rPr>
      </w:pPr>
      <w:r>
        <w:rPr>
          <w:rFonts w:hint="eastAsia" w:hAnsi="仿宋_GB2312" w:eastAsia="仿宋_GB2312"/>
          <w:b/>
          <w:sz w:val="24"/>
        </w:rPr>
        <w:t>（十六）其他未列明行业。</w:t>
      </w:r>
      <w:r>
        <w:rPr>
          <w:rFonts w:hint="eastAsia" w:hAnsi="仿宋_GB2312" w:eastAsia="仿宋_GB2312"/>
          <w:sz w:val="24"/>
        </w:rPr>
        <w:t>从业人员300人以下的为中小微型企业。其中，从业人员100人及以上的为中型企业；从业人员10人及以上的为小型企业；从业人员10人以下的为微型企业。</w:t>
      </w:r>
    </w:p>
    <w:p w14:paraId="1C5AF268">
      <w:pPr>
        <w:pStyle w:val="2"/>
        <w:spacing w:line="460" w:lineRule="exact"/>
        <w:ind w:right="295"/>
        <w:rPr>
          <w:rFonts w:hAnsi="仿宋_GB2312" w:eastAsia="仿宋_GB2312"/>
          <w:sz w:val="24"/>
        </w:rPr>
      </w:pPr>
      <w:r>
        <w:rPr>
          <w:rFonts w:hint="eastAsia" w:hAnsi="仿宋_GB2312" w:eastAsia="仿宋_GB2312"/>
          <w:sz w:val="24"/>
        </w:rPr>
        <w:t>三、本规定适用于在中华人民共和国境内依法设立的各类所有制和各种组织形式的企业。个体工商户和本规定以外的行业，参照本规定进行划型。</w:t>
      </w:r>
    </w:p>
    <w:p w14:paraId="02326876">
      <w:pPr>
        <w:pStyle w:val="2"/>
        <w:spacing w:line="460" w:lineRule="exact"/>
        <w:ind w:right="295"/>
        <w:rPr>
          <w:rFonts w:hAnsi="仿宋_GB2312" w:eastAsia="仿宋_GB2312"/>
          <w:sz w:val="24"/>
        </w:rPr>
      </w:pPr>
      <w:r>
        <w:rPr>
          <w:rFonts w:hint="eastAsia" w:hAnsi="仿宋_GB2312" w:eastAsia="仿宋_GB2312"/>
          <w:sz w:val="24"/>
        </w:rPr>
        <w:t>四、本规定的中型企业标准上限即为大型企业标准的下限，国家统计部门据此制定大中小微型企业的统计分类。国务院有关部门据此进行相关数据分析，不得制定与本规定不一致的企业划型标准。</w:t>
      </w:r>
    </w:p>
    <w:p w14:paraId="1AF49A4A"/>
    <w:p w14:paraId="067D0A88">
      <w:pPr>
        <w:rPr>
          <w:rFonts w:hint="eastAsia" w:ascii="仿宋_GB2312" w:hAnsi="仿宋" w:eastAsia="仿宋_GB2312"/>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91A95"/>
    <w:rsid w:val="15191A95"/>
    <w:rsid w:val="2AF6500D"/>
    <w:rsid w:val="41F44C0F"/>
    <w:rsid w:val="4CBB4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jc w:val="left"/>
      <w:outlineLvl w:val="1"/>
    </w:pPr>
    <w:rPr>
      <w:rFonts w:ascii="Arial" w:hAnsi="Arial"/>
      <w:b/>
      <w:bCs/>
      <w:snapToGrid w:val="0"/>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Subtitle"/>
    <w:basedOn w:val="1"/>
    <w:next w:val="1"/>
    <w:qFormat/>
    <w:uiPriority w:val="0"/>
    <w:pPr>
      <w:spacing w:line="312" w:lineRule="auto"/>
      <w:jc w:val="center"/>
      <w:outlineLvl w:val="1"/>
    </w:pPr>
    <w:rPr>
      <w:rFonts w:ascii="Arial" w:hAnsi="Arial" w:cs="Arial"/>
      <w:bCs/>
      <w:kern w:val="28"/>
      <w:sz w:val="32"/>
      <w:szCs w:val="32"/>
    </w:rPr>
  </w:style>
  <w:style w:type="paragraph" w:styleId="5">
    <w:name w:val="Normal (Web)"/>
    <w:basedOn w:val="1"/>
    <w:unhideWhenUsed/>
    <w:qFormat/>
    <w:uiPriority w:val="0"/>
    <w:pPr>
      <w:spacing w:before="100" w:beforeAutospacing="1" w:after="100" w:afterAutospacing="1"/>
      <w:ind w:left="0" w:right="0"/>
      <w:jc w:val="left"/>
    </w:pPr>
    <w:rPr>
      <w:kern w:val="0"/>
      <w:sz w:val="24"/>
      <w:lang w:val="en-US" w:eastAsia="zh-CN" w:bidi="ar"/>
    </w:rPr>
  </w:style>
  <w:style w:type="paragraph" w:customStyle="1" w:styleId="8">
    <w:name w:val="UserStyle_0"/>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1918</Words>
  <Characters>2004</Characters>
  <Lines>0</Lines>
  <Paragraphs>0</Paragraphs>
  <TotalTime>2</TotalTime>
  <ScaleCrop>false</ScaleCrop>
  <LinksUpToDate>false</LinksUpToDate>
  <CharactersWithSpaces>2016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2024-12-10T01:53:00Z</dcterms:created>
  <dc:creator>Administrator</dc:creator>
  <cp:lastModifiedBy>Administrator</cp:lastModifiedBy>
  <cp:lastPrinted>2024-12-10T01:53:00Z</cp:lastPrinted>
  <dcterms:modified xsi:type="dcterms:W3CDTF">2025-12-01T09:21:20Z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CF0CEBFCE22943DEAC0E7AF5A4FD0765_11</vt:lpwstr>
  </property>
  <property fmtid="{D5CDD505-2E9C-101B-9397-08002B2CF9AE}" pid="4" name="KSOTemplateDocerSaveRecord">
    <vt:lpwstr>eyJoZGlkIjoiMzA4MmM5MmNjMzI3MTM3MTEzZDgwNGUwYjgyZDc2MTciLCJ1c2VySWQiOiIyNzQ5OTU5MTAifQ==</vt:lpwstr>
  </property>
</Properties>
</file>