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F95EC">
      <w:pPr>
        <w:keepNext w:val="0"/>
        <w:keepLines w:val="0"/>
        <w:pageBreakBefore w:val="0"/>
        <w:kinsoku/>
        <w:wordWrap/>
        <w:overflowPunct/>
        <w:topLinePunct w:val="0"/>
        <w:autoSpaceDE/>
        <w:autoSpaceDN/>
        <w:bidi w:val="0"/>
        <w:adjustRightInd/>
        <w:snapToGrid/>
        <w:spacing w:line="500" w:lineRule="exact"/>
        <w:jc w:val="center"/>
        <w:rPr>
          <w:rFonts w:hint="eastAsia" w:ascii="方正小标宋简体" w:hAnsi="方正小标宋简体" w:eastAsia="方正小标宋简体" w:cs="方正小标宋简体"/>
          <w:i w:val="0"/>
          <w:iCs w:val="0"/>
          <w:sz w:val="36"/>
          <w:szCs w:val="36"/>
        </w:rPr>
      </w:pPr>
      <w:r>
        <w:rPr>
          <w:rFonts w:hint="eastAsia" w:ascii="方正小标宋简体" w:hAnsi="方正小标宋简体" w:eastAsia="方正小标宋简体" w:cs="方正小标宋简体"/>
          <w:i w:val="0"/>
          <w:iCs w:val="0"/>
          <w:sz w:val="36"/>
          <w:szCs w:val="36"/>
        </w:rPr>
        <w:t>鹰潭一八四医院</w:t>
      </w:r>
      <w:r>
        <w:rPr>
          <w:rFonts w:hint="eastAsia" w:ascii="方正小标宋简体" w:hAnsi="方正小标宋简体" w:eastAsia="方正小标宋简体" w:cs="方正小标宋简体"/>
          <w:i w:val="0"/>
          <w:iCs w:val="0"/>
          <w:sz w:val="36"/>
          <w:szCs w:val="36"/>
          <w:lang w:eastAsia="zh-CN"/>
        </w:rPr>
        <w:t>“互联网</w:t>
      </w:r>
      <w:r>
        <w:rPr>
          <w:rFonts w:hint="eastAsia" w:ascii="方正小标宋简体" w:hAnsi="方正小标宋简体" w:eastAsia="方正小标宋简体" w:cs="方正小标宋简体"/>
          <w:i w:val="0"/>
          <w:iCs w:val="0"/>
          <w:sz w:val="36"/>
          <w:szCs w:val="36"/>
          <w:lang w:val="en-US" w:eastAsia="zh-CN"/>
        </w:rPr>
        <w:t>+护理服务</w:t>
      </w:r>
      <w:r>
        <w:rPr>
          <w:rFonts w:hint="eastAsia" w:ascii="方正小标宋简体" w:hAnsi="方正小标宋简体" w:eastAsia="方正小标宋简体" w:cs="方正小标宋简体"/>
          <w:i w:val="0"/>
          <w:iCs w:val="0"/>
          <w:sz w:val="36"/>
          <w:szCs w:val="36"/>
          <w:lang w:eastAsia="zh-CN"/>
        </w:rPr>
        <w:t>”平台项</w:t>
      </w:r>
      <w:r>
        <w:rPr>
          <w:rFonts w:hint="eastAsia" w:ascii="方正小标宋简体" w:hAnsi="方正小标宋简体" w:eastAsia="方正小标宋简体" w:cs="方正小标宋简体"/>
          <w:i w:val="0"/>
          <w:iCs w:val="0"/>
          <w:sz w:val="36"/>
          <w:szCs w:val="36"/>
        </w:rPr>
        <w:t>目</w:t>
      </w:r>
    </w:p>
    <w:p w14:paraId="7F6B83FD">
      <w:pPr>
        <w:keepNext w:val="0"/>
        <w:keepLines w:val="0"/>
        <w:pageBreakBefore w:val="0"/>
        <w:kinsoku/>
        <w:wordWrap/>
        <w:overflowPunct/>
        <w:topLinePunct w:val="0"/>
        <w:autoSpaceDE/>
        <w:autoSpaceDN/>
        <w:bidi w:val="0"/>
        <w:adjustRightInd/>
        <w:snapToGrid/>
        <w:spacing w:line="500" w:lineRule="exact"/>
        <w:jc w:val="center"/>
        <w:rPr>
          <w:rFonts w:hint="eastAsia" w:ascii="方正小标宋简体" w:hAnsi="方正小标宋简体" w:eastAsia="方正小标宋简体" w:cs="方正小标宋简体"/>
          <w:i w:val="0"/>
          <w:iCs w:val="0"/>
          <w:sz w:val="36"/>
          <w:szCs w:val="36"/>
        </w:rPr>
      </w:pPr>
      <w:r>
        <w:rPr>
          <w:rFonts w:hint="eastAsia" w:ascii="方正小标宋简体" w:hAnsi="方正小标宋简体" w:eastAsia="方正小标宋简体" w:cs="方正小标宋简体"/>
          <w:i w:val="0"/>
          <w:iCs w:val="0"/>
          <w:sz w:val="36"/>
          <w:szCs w:val="36"/>
          <w:lang w:eastAsia="zh-CN"/>
        </w:rPr>
        <w:t>采购</w:t>
      </w:r>
      <w:r>
        <w:rPr>
          <w:rFonts w:hint="eastAsia" w:ascii="方正小标宋简体" w:hAnsi="方正小标宋简体" w:eastAsia="方正小标宋简体" w:cs="方正小标宋简体"/>
          <w:i w:val="0"/>
          <w:iCs w:val="0"/>
          <w:sz w:val="36"/>
          <w:szCs w:val="36"/>
        </w:rPr>
        <w:t>公告</w:t>
      </w:r>
    </w:p>
    <w:p w14:paraId="1C88F208">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黑体" w:hAnsi="黑体" w:eastAsia="黑体" w:cs="黑体"/>
          <w:sz w:val="28"/>
          <w:szCs w:val="28"/>
          <w:highlight w:val="none"/>
          <w:lang w:val="zh-CN" w:eastAsia="zh-CN"/>
        </w:rPr>
      </w:pPr>
      <w:r>
        <w:rPr>
          <w:rFonts w:hint="eastAsia" w:ascii="黑体" w:hAnsi="黑体" w:eastAsia="黑体" w:cs="黑体"/>
          <w:kern w:val="2"/>
          <w:sz w:val="28"/>
          <w:szCs w:val="28"/>
          <w:lang w:val="zh-CN" w:eastAsia="zh-CN" w:bidi="ar-SA"/>
        </w:rPr>
        <w:t>一、</w:t>
      </w:r>
      <w:r>
        <w:rPr>
          <w:rFonts w:hint="eastAsia" w:ascii="黑体" w:hAnsi="黑体" w:eastAsia="黑体" w:cs="黑体"/>
          <w:sz w:val="28"/>
          <w:szCs w:val="28"/>
          <w:highlight w:val="none"/>
          <w:lang w:val="en-US" w:eastAsia="zh-CN"/>
        </w:rPr>
        <w:t>采购需求</w:t>
      </w:r>
    </w:p>
    <w:p w14:paraId="6DE3E1D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项目名称：鹰潭一八四医院“互联网+护理服务”平台项目</w:t>
      </w:r>
    </w:p>
    <w:p w14:paraId="683B67A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项目编号：</w:t>
      </w:r>
      <w:r>
        <w:rPr>
          <w:rFonts w:hint="eastAsia" w:ascii="仿宋_GB2312" w:hAnsi="仿宋_GB2312" w:eastAsia="仿宋_GB2312" w:cs="仿宋_GB2312"/>
          <w:sz w:val="28"/>
          <w:szCs w:val="28"/>
          <w:highlight w:val="none"/>
          <w:lang w:val="en-US" w:eastAsia="zh-CN"/>
        </w:rPr>
        <w:t>RTYL-184YY-003</w:t>
      </w:r>
    </w:p>
    <w:p w14:paraId="1912D69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项目概况：本项目选择与第三方平台合作模式，开展“互联网+护理服务”。</w:t>
      </w:r>
    </w:p>
    <w:p w14:paraId="51ACA43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采购预算：0元</w:t>
      </w:r>
    </w:p>
    <w:p w14:paraId="68D68F2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最高限价：</w:t>
      </w:r>
      <w:r>
        <w:rPr>
          <w:rFonts w:hint="eastAsia" w:ascii="仿宋_GB2312" w:hAnsi="仿宋_GB2312" w:eastAsia="仿宋_GB2312" w:cs="仿宋_GB2312"/>
          <w:sz w:val="28"/>
          <w:szCs w:val="28"/>
          <w:highlight w:val="none"/>
          <w:lang w:val="en-US" w:eastAsia="zh-CN"/>
        </w:rPr>
        <w:t>本项目报价以供应商收益分成占比为准，最高不超过25%（仅针对上门服务费），超过最高限价的响应将被否决。</w:t>
      </w:r>
    </w:p>
    <w:p w14:paraId="1BCCAD2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结算管理：订单完成后，耗材费及甲方管理费等在规定时间内结算至平台院方管理端账户，医护服务费、交通费等在规定时间内结算至护士个人账户，平台提现手续费不得超过结算金额的1%。</w:t>
      </w:r>
    </w:p>
    <w:p w14:paraId="0452516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其他说明：1.保险费：该费用由平台支付，由建设方按照合作的保险公司的收费标准规定设定，并由建设方代为收取后与保险公司进行结算。2.从业人员（平台上线护士）责任险、医疗意外险和人身意外险等由建设方负责统一购买，相应费用由患者支付。因项目产生的纠纷，需在合同协议中明确相应责任。</w:t>
      </w:r>
    </w:p>
    <w:p w14:paraId="445080A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sz w:val="28"/>
          <w:szCs w:val="28"/>
          <w:lang w:eastAsia="zh-CN"/>
        </w:rPr>
      </w:pPr>
      <w:r>
        <w:rPr>
          <w:rFonts w:hint="eastAsia" w:ascii="黑体" w:hAnsi="黑体" w:eastAsia="黑体" w:cs="黑体"/>
          <w:color w:val="auto"/>
          <w:sz w:val="28"/>
          <w:szCs w:val="28"/>
          <w:highlight w:val="none"/>
          <w:lang w:val="en-US" w:eastAsia="zh-CN"/>
        </w:rPr>
        <w:t>二、供应商条件要求</w:t>
      </w:r>
    </w:p>
    <w:p w14:paraId="3F15642D">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1.供应商资格要求</w:t>
      </w:r>
    </w:p>
    <w:p w14:paraId="6DD29B81">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（1）满足法律法规的要求，包括：</w:t>
      </w:r>
    </w:p>
    <w:p w14:paraId="48AEE12C">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在中华人民共和国注册并合法经营，具有独立承担民事责任的能力；具有良好的商业信誉和健全的财务会计制度；</w:t>
      </w:r>
    </w:p>
    <w:p w14:paraId="4FB5374B">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具有依法缴纳税收和社会保障资金的良好记录；</w:t>
      </w:r>
    </w:p>
    <w:p w14:paraId="59416134">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具有履行合同所必需的设备和专业技术能力；</w:t>
      </w:r>
    </w:p>
    <w:p w14:paraId="40272793">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参加此采购活动前三年内，在经营活动中没有重大违法记录；</w:t>
      </w:r>
    </w:p>
    <w:p w14:paraId="33B4E854">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符合法律、法规规定的其他条件。</w:t>
      </w:r>
    </w:p>
    <w:p w14:paraId="5D723215">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kern w:val="2"/>
          <w:sz w:val="28"/>
          <w:szCs w:val="28"/>
          <w:lang w:val="zh-CN" w:eastAsia="zh-CN" w:bidi="ar-SA"/>
        </w:rPr>
        <w:t>（2）</w:t>
      </w:r>
      <w:r>
        <w:rPr>
          <w:rFonts w:hint="eastAsia" w:ascii="仿宋_GB2312" w:hAnsi="仿宋_GB2312" w:eastAsia="仿宋_GB2312" w:cs="仿宋_GB2312"/>
          <w:sz w:val="28"/>
          <w:szCs w:val="28"/>
          <w:highlight w:val="none"/>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4C395B97">
      <w:pPr>
        <w:pStyle w:val="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sz w:val="28"/>
          <w:szCs w:val="28"/>
          <w:highlight w:val="none"/>
          <w:lang w:val="zh-CN" w:eastAsia="zh-CN"/>
        </w:rPr>
        <w:t>特定资质要求：系统软件具备自有知识产权证明【提供自有知识产权证明或者声明书】，或者产品使用授权书【提供有效证明文件】；</w:t>
      </w:r>
      <w:r>
        <w:rPr>
          <w:rFonts w:hint="eastAsia" w:ascii="仿宋_GB2312" w:hAnsi="仿宋_GB2312" w:eastAsia="仿宋_GB2312" w:cs="仿宋_GB2312"/>
          <w:sz w:val="28"/>
          <w:szCs w:val="28"/>
          <w:highlight w:val="none"/>
          <w:lang w:val="en-US" w:eastAsia="zh-CN"/>
        </w:rPr>
        <w:t>第三方平台须具备三级等保，保证数据安全【提供等保证书】。</w:t>
      </w:r>
    </w:p>
    <w:p w14:paraId="60033BF0">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2.供应商不得存在下列情形之一</w:t>
      </w:r>
    </w:p>
    <w:p w14:paraId="26D2BBAC">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（1）与本项目其他供应商的单位负责人为同一人。</w:t>
      </w:r>
    </w:p>
    <w:p w14:paraId="7C370948">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（2）与本项目其他供应商存在直接控股或管理关系。</w:t>
      </w:r>
    </w:p>
    <w:p w14:paraId="607E8F47">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（3）近三年内在经营活动中存在以下严重不良情形：</w:t>
      </w:r>
    </w:p>
    <w:p w14:paraId="6DE54EAA">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①被本项目所在地省级以上行业主管部门依法暂停、取消投标成绩并禁止参加采购活动的。</w:t>
      </w:r>
    </w:p>
    <w:p w14:paraId="11928D23">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②处于被责令停产停业、暂扣或者吊销执照、暂扣或者吊销许可证、吊销资质证书状态。</w:t>
      </w:r>
    </w:p>
    <w:p w14:paraId="3ED9EC0F">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③进入清算程序，或被宣告破产，或其他丧失履约能力情形的。</w:t>
      </w:r>
    </w:p>
    <w:p w14:paraId="1D569A1D">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④根据公司供应商管理要求，被禁止参与采购活动且处于有效期内的。</w:t>
      </w:r>
    </w:p>
    <w:p w14:paraId="5B2BA3C4">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⑤被列入中国融通资产管理集团有限公司商业活动“黑名单”。</w:t>
      </w:r>
    </w:p>
    <w:p w14:paraId="0F067B31">
      <w:pPr>
        <w:pStyle w:val="6"/>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⑥在国务院国有资产监督管理委员会官网发布的【假冒中央企业名单】内。</w:t>
      </w:r>
    </w:p>
    <w:p w14:paraId="7CEBB1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kern w:val="2"/>
          <w:sz w:val="28"/>
          <w:szCs w:val="28"/>
          <w:lang w:val="zh-CN" w:eastAsia="zh-CN" w:bidi="ar-SA"/>
        </w:rPr>
        <w:t>3.</w:t>
      </w:r>
      <w:r>
        <w:rPr>
          <w:rFonts w:hint="eastAsia" w:ascii="仿宋_GB2312" w:hAnsi="仿宋_GB2312" w:eastAsia="仿宋_GB2312" w:cs="仿宋_GB2312"/>
          <w:sz w:val="28"/>
          <w:szCs w:val="28"/>
          <w:highlight w:val="none"/>
          <w:lang w:val="zh-CN" w:eastAsia="zh-CN"/>
        </w:rPr>
        <w:t>本项目不接受联合体参加采购活动。</w:t>
      </w:r>
    </w:p>
    <w:p w14:paraId="2ACBD2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sz w:val="28"/>
          <w:szCs w:val="28"/>
          <w:highlight w:val="none"/>
          <w:lang w:val="zh-CN" w:eastAsia="zh-CN"/>
        </w:rPr>
      </w:pPr>
      <w:r>
        <w:rPr>
          <w:rFonts w:hint="eastAsia" w:ascii="黑体" w:hAnsi="黑体" w:eastAsia="黑体" w:cs="黑体"/>
          <w:sz w:val="28"/>
          <w:szCs w:val="28"/>
          <w:highlight w:val="none"/>
          <w:lang w:val="zh-CN" w:eastAsia="zh-CN"/>
        </w:rPr>
        <w:t>三、详细技术参数</w:t>
      </w:r>
    </w:p>
    <w:p w14:paraId="7D88B93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rPr>
        <w:t>功能清单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highlight w:val="none"/>
          <w:lang w:eastAsia="zh-CN"/>
        </w:rPr>
        <w:t>以下功能须全部具备</w:t>
      </w:r>
    </w:p>
    <w:tbl>
      <w:tblPr>
        <w:tblStyle w:val="7"/>
        <w:tblW w:w="9209" w:type="dxa"/>
        <w:tblInd w:w="0" w:type="dxa"/>
        <w:tblLayout w:type="fixed"/>
        <w:tblCellMar>
          <w:top w:w="0" w:type="dxa"/>
          <w:left w:w="108" w:type="dxa"/>
          <w:bottom w:w="0" w:type="dxa"/>
          <w:right w:w="108" w:type="dxa"/>
        </w:tblCellMar>
      </w:tblPr>
      <w:tblGrid>
        <w:gridCol w:w="1580"/>
        <w:gridCol w:w="1600"/>
        <w:gridCol w:w="6029"/>
      </w:tblGrid>
      <w:tr w14:paraId="00D24FEF">
        <w:tblPrEx>
          <w:tblCellMar>
            <w:top w:w="0" w:type="dxa"/>
            <w:left w:w="108" w:type="dxa"/>
            <w:bottom w:w="0" w:type="dxa"/>
            <w:right w:w="108" w:type="dxa"/>
          </w:tblCellMar>
        </w:tblPrEx>
        <w:trPr>
          <w:trHeight w:val="396" w:hRule="atLeast"/>
        </w:trPr>
        <w:tc>
          <w:tcPr>
            <w:tcW w:w="9209" w:type="dxa"/>
            <w:gridSpan w:val="3"/>
            <w:tcBorders>
              <w:top w:val="single" w:color="auto" w:sz="4" w:space="0"/>
              <w:left w:val="single" w:color="auto" w:sz="4" w:space="0"/>
              <w:bottom w:val="single" w:color="auto" w:sz="4" w:space="0"/>
              <w:right w:val="single" w:color="auto" w:sz="4" w:space="0"/>
            </w:tcBorders>
            <w:shd w:val="clear" w:color="000000" w:fill="D9D9D9"/>
            <w:vAlign w:val="bottom"/>
          </w:tcPr>
          <w:p w14:paraId="48A7B0A0">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用户端功能</w:t>
            </w:r>
          </w:p>
        </w:tc>
      </w:tr>
      <w:tr w14:paraId="1ED37871">
        <w:tblPrEx>
          <w:tblCellMar>
            <w:top w:w="0" w:type="dxa"/>
            <w:left w:w="108" w:type="dxa"/>
            <w:bottom w:w="0" w:type="dxa"/>
            <w:right w:w="108" w:type="dxa"/>
          </w:tblCellMar>
        </w:tblPrEx>
        <w:trPr>
          <w:trHeight w:val="396" w:hRule="atLeast"/>
        </w:trPr>
        <w:tc>
          <w:tcPr>
            <w:tcW w:w="1580" w:type="dxa"/>
            <w:tcBorders>
              <w:top w:val="single" w:color="auto" w:sz="4" w:space="0"/>
              <w:left w:val="single" w:color="auto" w:sz="4" w:space="0"/>
              <w:bottom w:val="single" w:color="auto" w:sz="4" w:space="0"/>
              <w:right w:val="single" w:color="auto" w:sz="4" w:space="0"/>
            </w:tcBorders>
            <w:shd w:val="clear" w:color="000000" w:fill="D9D9D9"/>
            <w:vAlign w:val="bottom"/>
          </w:tcPr>
          <w:p w14:paraId="4E968492">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分类</w:t>
            </w:r>
          </w:p>
        </w:tc>
        <w:tc>
          <w:tcPr>
            <w:tcW w:w="1600" w:type="dxa"/>
            <w:tcBorders>
              <w:top w:val="single" w:color="auto" w:sz="4" w:space="0"/>
              <w:left w:val="nil"/>
              <w:bottom w:val="single" w:color="auto" w:sz="4" w:space="0"/>
              <w:right w:val="single" w:color="auto" w:sz="4" w:space="0"/>
            </w:tcBorders>
            <w:shd w:val="clear" w:color="000000" w:fill="D9D9D9"/>
            <w:vAlign w:val="center"/>
          </w:tcPr>
          <w:p w14:paraId="6FA6365B">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功能名称</w:t>
            </w:r>
          </w:p>
        </w:tc>
        <w:tc>
          <w:tcPr>
            <w:tcW w:w="6029" w:type="dxa"/>
            <w:tcBorders>
              <w:top w:val="single" w:color="auto" w:sz="4" w:space="0"/>
              <w:left w:val="nil"/>
              <w:bottom w:val="single" w:color="auto" w:sz="4" w:space="0"/>
              <w:right w:val="single" w:color="auto" w:sz="4" w:space="0"/>
            </w:tcBorders>
            <w:shd w:val="clear" w:color="000000" w:fill="D9D9D9"/>
            <w:vAlign w:val="center"/>
          </w:tcPr>
          <w:p w14:paraId="79CD199C">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功能描述</w:t>
            </w:r>
          </w:p>
        </w:tc>
      </w:tr>
      <w:tr w14:paraId="52A86AE0">
        <w:tblPrEx>
          <w:tblCellMar>
            <w:top w:w="0" w:type="dxa"/>
            <w:left w:w="108" w:type="dxa"/>
            <w:bottom w:w="0" w:type="dxa"/>
            <w:right w:w="108" w:type="dxa"/>
          </w:tblCellMar>
        </w:tblPrEx>
        <w:trPr>
          <w:trHeight w:val="396" w:hRule="atLeast"/>
        </w:trPr>
        <w:tc>
          <w:tcPr>
            <w:tcW w:w="1580" w:type="dxa"/>
            <w:vMerge w:val="restart"/>
            <w:tcBorders>
              <w:top w:val="single" w:color="auto" w:sz="4" w:space="0"/>
              <w:left w:val="single" w:color="auto" w:sz="4" w:space="0"/>
              <w:right w:val="single" w:color="auto" w:sz="4" w:space="0"/>
            </w:tcBorders>
            <w:shd w:val="clear" w:color="auto" w:fill="auto"/>
            <w:vAlign w:val="center"/>
          </w:tcPr>
          <w:p w14:paraId="119ED5B5">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sz w:val="28"/>
                <w:szCs w:val="28"/>
              </w:rPr>
              <w:t>患者端</w:t>
            </w:r>
          </w:p>
        </w:tc>
        <w:tc>
          <w:tcPr>
            <w:tcW w:w="1600" w:type="dxa"/>
            <w:tcBorders>
              <w:top w:val="single" w:color="auto" w:sz="4" w:space="0"/>
              <w:left w:val="nil"/>
              <w:bottom w:val="single" w:color="auto" w:sz="4" w:space="0"/>
              <w:right w:val="single" w:color="auto" w:sz="4" w:space="0"/>
            </w:tcBorders>
            <w:shd w:val="clear" w:color="auto" w:fill="auto"/>
            <w:vAlign w:val="center"/>
          </w:tcPr>
          <w:p w14:paraId="58FA558D">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用户管理</w:t>
            </w:r>
          </w:p>
        </w:tc>
        <w:tc>
          <w:tcPr>
            <w:tcW w:w="6029" w:type="dxa"/>
            <w:tcBorders>
              <w:top w:val="single" w:color="auto" w:sz="4" w:space="0"/>
              <w:left w:val="nil"/>
              <w:bottom w:val="single" w:color="auto" w:sz="4" w:space="0"/>
              <w:right w:val="single" w:color="auto" w:sz="4" w:space="0"/>
            </w:tcBorders>
            <w:shd w:val="clear" w:color="auto" w:fill="auto"/>
            <w:vAlign w:val="center"/>
          </w:tcPr>
          <w:p w14:paraId="5431B6B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用户通过注册账号并登录系统进行操作。</w:t>
            </w:r>
          </w:p>
        </w:tc>
      </w:tr>
      <w:tr w14:paraId="72B8EA49">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6D43863D">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72D1D96D">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功能分类</w:t>
            </w:r>
          </w:p>
        </w:tc>
        <w:tc>
          <w:tcPr>
            <w:tcW w:w="6029" w:type="dxa"/>
            <w:tcBorders>
              <w:top w:val="single" w:color="auto" w:sz="4" w:space="0"/>
              <w:left w:val="nil"/>
              <w:bottom w:val="single" w:color="auto" w:sz="4" w:space="0"/>
              <w:right w:val="single" w:color="auto" w:sz="4" w:space="0"/>
            </w:tcBorders>
            <w:shd w:val="clear" w:color="auto" w:fill="auto"/>
            <w:vAlign w:val="center"/>
          </w:tcPr>
          <w:p w14:paraId="16EF407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对可提供服务进行分类展示等，方便用户快速预约。</w:t>
            </w:r>
          </w:p>
        </w:tc>
      </w:tr>
      <w:tr w14:paraId="170E4660">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73C72C0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706732C7">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热门推荐</w:t>
            </w:r>
          </w:p>
        </w:tc>
        <w:tc>
          <w:tcPr>
            <w:tcW w:w="6029" w:type="dxa"/>
            <w:tcBorders>
              <w:top w:val="single" w:color="auto" w:sz="4" w:space="0"/>
              <w:left w:val="nil"/>
              <w:bottom w:val="single" w:color="auto" w:sz="4" w:space="0"/>
              <w:right w:val="single" w:color="auto" w:sz="4" w:space="0"/>
            </w:tcBorders>
            <w:shd w:val="clear" w:color="auto" w:fill="auto"/>
            <w:vAlign w:val="center"/>
          </w:tcPr>
          <w:p w14:paraId="64AAF0F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对特色服务及热门服务快速推荐，以提高用户预约效率。</w:t>
            </w:r>
          </w:p>
        </w:tc>
      </w:tr>
      <w:tr w14:paraId="5790432D">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285AD17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59199D9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待办卡片</w:t>
            </w:r>
          </w:p>
        </w:tc>
        <w:tc>
          <w:tcPr>
            <w:tcW w:w="6029" w:type="dxa"/>
            <w:tcBorders>
              <w:top w:val="single" w:color="auto" w:sz="4" w:space="0"/>
              <w:left w:val="nil"/>
              <w:bottom w:val="single" w:color="auto" w:sz="4" w:space="0"/>
              <w:right w:val="single" w:color="auto" w:sz="4" w:space="0"/>
            </w:tcBorders>
            <w:shd w:val="clear" w:color="auto" w:fill="auto"/>
            <w:vAlign w:val="center"/>
          </w:tcPr>
          <w:p w14:paraId="3A4A0FC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存在待办理事项及进行中订单时，首页腰封提供快捷入口，方便用户使用过程中快速操作。</w:t>
            </w:r>
          </w:p>
        </w:tc>
      </w:tr>
      <w:tr w14:paraId="641DE4DF">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70302F5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2B1A3EC1">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客服功能</w:t>
            </w:r>
          </w:p>
        </w:tc>
        <w:tc>
          <w:tcPr>
            <w:tcW w:w="6029" w:type="dxa"/>
            <w:tcBorders>
              <w:top w:val="single" w:color="auto" w:sz="4" w:space="0"/>
              <w:left w:val="nil"/>
              <w:bottom w:val="single" w:color="auto" w:sz="4" w:space="0"/>
              <w:right w:val="single" w:color="auto" w:sz="4" w:space="0"/>
            </w:tcBorders>
            <w:shd w:val="clear" w:color="auto" w:fill="auto"/>
            <w:vAlign w:val="center"/>
          </w:tcPr>
          <w:p w14:paraId="3B57AD9C">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用户可快速咨询客服以完成电话预约及使用疑问解答。</w:t>
            </w:r>
          </w:p>
        </w:tc>
      </w:tr>
      <w:tr w14:paraId="0455A2C2">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29A1528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78441FA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分院支持</w:t>
            </w:r>
          </w:p>
        </w:tc>
        <w:tc>
          <w:tcPr>
            <w:tcW w:w="6029" w:type="dxa"/>
            <w:tcBorders>
              <w:top w:val="single" w:color="auto" w:sz="4" w:space="0"/>
              <w:left w:val="nil"/>
              <w:bottom w:val="single" w:color="auto" w:sz="4" w:space="0"/>
              <w:right w:val="single" w:color="auto" w:sz="4" w:space="0"/>
            </w:tcBorders>
            <w:shd w:val="clear" w:color="auto" w:fill="auto"/>
            <w:vAlign w:val="center"/>
          </w:tcPr>
          <w:p w14:paraId="7B57ABB7">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用户可在线上查看各分院及服务点距离等信息，合理选择预约服务。</w:t>
            </w:r>
          </w:p>
        </w:tc>
      </w:tr>
      <w:tr w14:paraId="3790D328">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75C52A0D">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4BA984CA">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服务详情</w:t>
            </w:r>
          </w:p>
        </w:tc>
        <w:tc>
          <w:tcPr>
            <w:tcW w:w="6029" w:type="dxa"/>
            <w:tcBorders>
              <w:top w:val="single" w:color="auto" w:sz="4" w:space="0"/>
              <w:left w:val="nil"/>
              <w:bottom w:val="single" w:color="auto" w:sz="4" w:space="0"/>
              <w:right w:val="single" w:color="auto" w:sz="4" w:space="0"/>
            </w:tcBorders>
            <w:shd w:val="clear" w:color="auto" w:fill="auto"/>
            <w:vAlign w:val="center"/>
          </w:tcPr>
          <w:p w14:paraId="533E0302">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用户可以在线查看服务内容详细说明，以便快速了解及消除疑问。</w:t>
            </w:r>
          </w:p>
        </w:tc>
      </w:tr>
      <w:tr w14:paraId="5C90BA7B">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7538E2C5">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3E9B2943">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服务预约</w:t>
            </w:r>
          </w:p>
        </w:tc>
        <w:tc>
          <w:tcPr>
            <w:tcW w:w="6029" w:type="dxa"/>
            <w:tcBorders>
              <w:top w:val="single" w:color="auto" w:sz="4" w:space="0"/>
              <w:left w:val="nil"/>
              <w:bottom w:val="single" w:color="auto" w:sz="4" w:space="0"/>
              <w:right w:val="single" w:color="auto" w:sz="4" w:space="0"/>
            </w:tcBorders>
            <w:shd w:val="clear" w:color="auto" w:fill="auto"/>
            <w:vAlign w:val="center"/>
          </w:tcPr>
          <w:p w14:paraId="661CFD7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在线预约，用户可以通过系统在线预约护理服务</w:t>
            </w:r>
          </w:p>
        </w:tc>
      </w:tr>
      <w:tr w14:paraId="069D1912">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6D818575">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14ED339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服务分享</w:t>
            </w:r>
          </w:p>
        </w:tc>
        <w:tc>
          <w:tcPr>
            <w:tcW w:w="6029" w:type="dxa"/>
            <w:tcBorders>
              <w:top w:val="single" w:color="auto" w:sz="4" w:space="0"/>
              <w:left w:val="nil"/>
              <w:bottom w:val="single" w:color="auto" w:sz="4" w:space="0"/>
              <w:right w:val="single" w:color="auto" w:sz="4" w:space="0"/>
            </w:tcBorders>
            <w:shd w:val="clear" w:color="auto" w:fill="auto"/>
            <w:vAlign w:val="center"/>
          </w:tcPr>
          <w:p w14:paraId="4BD63AF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用户可以分享指定预约给好友，以方便用户直接下单预约</w:t>
            </w:r>
          </w:p>
        </w:tc>
      </w:tr>
      <w:tr w14:paraId="2E9A803A">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47C8E90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07A23857">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资料录入</w:t>
            </w:r>
          </w:p>
        </w:tc>
        <w:tc>
          <w:tcPr>
            <w:tcW w:w="6029" w:type="dxa"/>
            <w:tcBorders>
              <w:top w:val="single" w:color="auto" w:sz="4" w:space="0"/>
              <w:left w:val="nil"/>
              <w:bottom w:val="single" w:color="auto" w:sz="4" w:space="0"/>
              <w:right w:val="single" w:color="auto" w:sz="4" w:space="0"/>
            </w:tcBorders>
            <w:shd w:val="clear" w:color="auto" w:fill="auto"/>
            <w:vAlign w:val="center"/>
          </w:tcPr>
          <w:p w14:paraId="150B890E">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不同服务按医院要求用户可根据提示录入相关信息，比如相关病历、上门地址、联系电话及特殊情况说明等。</w:t>
            </w:r>
          </w:p>
        </w:tc>
      </w:tr>
      <w:tr w14:paraId="6130E846">
        <w:tblPrEx>
          <w:tblCellMar>
            <w:top w:w="0" w:type="dxa"/>
            <w:left w:w="108" w:type="dxa"/>
            <w:bottom w:w="0" w:type="dxa"/>
            <w:right w:w="108" w:type="dxa"/>
          </w:tblCellMar>
        </w:tblPrEx>
        <w:trPr>
          <w:trHeight w:val="396" w:hRule="atLeast"/>
        </w:trPr>
        <w:tc>
          <w:tcPr>
            <w:tcW w:w="1580" w:type="dxa"/>
            <w:vMerge w:val="continue"/>
            <w:tcBorders>
              <w:left w:val="single" w:color="auto" w:sz="4" w:space="0"/>
              <w:right w:val="single" w:color="auto" w:sz="4" w:space="0"/>
            </w:tcBorders>
            <w:shd w:val="clear" w:color="auto" w:fill="auto"/>
            <w:vAlign w:val="bottom"/>
          </w:tcPr>
          <w:p w14:paraId="0710A1C0">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189CB55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耗材选择</w:t>
            </w:r>
          </w:p>
        </w:tc>
        <w:tc>
          <w:tcPr>
            <w:tcW w:w="6029" w:type="dxa"/>
            <w:tcBorders>
              <w:top w:val="single" w:color="auto" w:sz="4" w:space="0"/>
              <w:left w:val="nil"/>
              <w:bottom w:val="single" w:color="auto" w:sz="4" w:space="0"/>
              <w:right w:val="single" w:color="auto" w:sz="4" w:space="0"/>
            </w:tcBorders>
            <w:shd w:val="clear" w:color="auto" w:fill="auto"/>
            <w:vAlign w:val="center"/>
          </w:tcPr>
          <w:p w14:paraId="1BCCE9CC">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用户可在预约过程中根据不同服务选择相关耗材或自备耗材等操作，使得服务内容及价格信息更清晰明了。</w:t>
            </w:r>
          </w:p>
        </w:tc>
      </w:tr>
      <w:tr w14:paraId="2DE6E66B">
        <w:tblPrEx>
          <w:tblCellMar>
            <w:top w:w="0" w:type="dxa"/>
            <w:left w:w="108" w:type="dxa"/>
            <w:bottom w:w="0" w:type="dxa"/>
            <w:right w:w="108" w:type="dxa"/>
          </w:tblCellMar>
        </w:tblPrEx>
        <w:trPr>
          <w:trHeight w:val="396" w:hRule="atLeast"/>
        </w:trPr>
        <w:tc>
          <w:tcPr>
            <w:tcW w:w="1580" w:type="dxa"/>
            <w:vMerge w:val="continue"/>
            <w:tcBorders>
              <w:left w:val="single" w:color="auto" w:sz="4" w:space="0"/>
              <w:bottom w:val="single" w:color="auto" w:sz="4" w:space="0"/>
              <w:right w:val="single" w:color="auto" w:sz="4" w:space="0"/>
            </w:tcBorders>
            <w:shd w:val="clear" w:color="auto" w:fill="auto"/>
            <w:vAlign w:val="bottom"/>
          </w:tcPr>
          <w:p w14:paraId="53EC4721">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189451D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服务须知</w:t>
            </w:r>
          </w:p>
        </w:tc>
        <w:tc>
          <w:tcPr>
            <w:tcW w:w="6029" w:type="dxa"/>
            <w:tcBorders>
              <w:top w:val="single" w:color="auto" w:sz="4" w:space="0"/>
              <w:left w:val="nil"/>
              <w:bottom w:val="single" w:color="auto" w:sz="4" w:space="0"/>
              <w:right w:val="single" w:color="auto" w:sz="4" w:space="0"/>
            </w:tcBorders>
            <w:shd w:val="clear" w:color="auto" w:fill="auto"/>
            <w:vAlign w:val="center"/>
          </w:tcPr>
          <w:p w14:paraId="18DAA79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每个服务内容提供详细的须知说明，以供用户下单前确认服务内容和注意事项，提高服务质量。</w:t>
            </w:r>
          </w:p>
        </w:tc>
      </w:tr>
      <w:tr w14:paraId="5363C90B">
        <w:tblPrEx>
          <w:tblCellMar>
            <w:top w:w="0" w:type="dxa"/>
            <w:left w:w="108" w:type="dxa"/>
            <w:bottom w:w="0" w:type="dxa"/>
            <w:right w:w="108" w:type="dxa"/>
          </w:tblCellMar>
        </w:tblPrEx>
        <w:trPr>
          <w:trHeight w:val="396" w:hRule="atLeast"/>
        </w:trPr>
        <w:tc>
          <w:tcPr>
            <w:tcW w:w="1580" w:type="dxa"/>
            <w:vMerge w:val="continue"/>
            <w:tcBorders>
              <w:left w:val="single" w:color="auto" w:sz="4" w:space="0"/>
              <w:bottom w:val="single" w:color="auto" w:sz="4" w:space="0"/>
              <w:right w:val="single" w:color="auto" w:sz="4" w:space="0"/>
            </w:tcBorders>
            <w:shd w:val="clear" w:color="auto" w:fill="auto"/>
            <w:vAlign w:val="bottom"/>
          </w:tcPr>
          <w:p w14:paraId="14F39969">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5EB2876D">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在线支付</w:t>
            </w:r>
          </w:p>
        </w:tc>
        <w:tc>
          <w:tcPr>
            <w:tcW w:w="6029" w:type="dxa"/>
            <w:tcBorders>
              <w:top w:val="single" w:color="auto" w:sz="4" w:space="0"/>
              <w:left w:val="nil"/>
              <w:bottom w:val="single" w:color="auto" w:sz="4" w:space="0"/>
              <w:right w:val="single" w:color="auto" w:sz="4" w:space="0"/>
            </w:tcBorders>
            <w:shd w:val="clear" w:color="auto" w:fill="auto"/>
            <w:vAlign w:val="center"/>
          </w:tcPr>
          <w:p w14:paraId="2BEA173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提供</w:t>
            </w:r>
            <w:r>
              <w:rPr>
                <w:rFonts w:hint="eastAsia" w:ascii="仿宋_GB2312" w:hAnsi="仿宋_GB2312" w:eastAsia="仿宋_GB2312" w:cs="仿宋_GB2312"/>
                <w:color w:val="000000"/>
                <w:kern w:val="0"/>
                <w:sz w:val="28"/>
                <w:szCs w:val="28"/>
                <w:lang w:eastAsia="zh-CN"/>
              </w:rPr>
              <w:t>各个</w:t>
            </w:r>
            <w:r>
              <w:rPr>
                <w:rFonts w:hint="eastAsia" w:ascii="仿宋_GB2312" w:hAnsi="仿宋_GB2312" w:eastAsia="仿宋_GB2312" w:cs="仿宋_GB2312"/>
                <w:color w:val="000000"/>
                <w:kern w:val="0"/>
                <w:sz w:val="28"/>
                <w:szCs w:val="28"/>
              </w:rPr>
              <w:t>服务订单在线支付下单。</w:t>
            </w:r>
          </w:p>
        </w:tc>
      </w:tr>
      <w:tr w14:paraId="4D4B1C0B">
        <w:tblPrEx>
          <w:tblCellMar>
            <w:top w:w="0" w:type="dxa"/>
            <w:left w:w="108" w:type="dxa"/>
            <w:bottom w:w="0" w:type="dxa"/>
            <w:right w:w="108" w:type="dxa"/>
          </w:tblCellMar>
        </w:tblPrEx>
        <w:trPr>
          <w:trHeight w:val="396" w:hRule="atLeast"/>
        </w:trPr>
        <w:tc>
          <w:tcPr>
            <w:tcW w:w="1580" w:type="dxa"/>
            <w:vMerge w:val="continue"/>
            <w:tcBorders>
              <w:left w:val="single" w:color="auto" w:sz="4" w:space="0"/>
              <w:bottom w:val="single" w:color="auto" w:sz="4" w:space="0"/>
              <w:right w:val="single" w:color="auto" w:sz="4" w:space="0"/>
            </w:tcBorders>
            <w:shd w:val="clear" w:color="auto" w:fill="auto"/>
            <w:vAlign w:val="bottom"/>
          </w:tcPr>
          <w:p w14:paraId="1E4EA4C8">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406F1DE2">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费用补充</w:t>
            </w:r>
          </w:p>
        </w:tc>
        <w:tc>
          <w:tcPr>
            <w:tcW w:w="6029" w:type="dxa"/>
            <w:tcBorders>
              <w:top w:val="single" w:color="auto" w:sz="4" w:space="0"/>
              <w:left w:val="nil"/>
              <w:bottom w:val="single" w:color="auto" w:sz="4" w:space="0"/>
              <w:right w:val="single" w:color="auto" w:sz="4" w:space="0"/>
            </w:tcBorders>
            <w:shd w:val="clear" w:color="auto" w:fill="auto"/>
            <w:vAlign w:val="center"/>
          </w:tcPr>
          <w:p w14:paraId="76A4BD30">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订单补费等中途操作，以提高兼容性。</w:t>
            </w:r>
          </w:p>
        </w:tc>
      </w:tr>
      <w:tr w14:paraId="6B8013D3">
        <w:tblPrEx>
          <w:tblCellMar>
            <w:top w:w="0" w:type="dxa"/>
            <w:left w:w="108" w:type="dxa"/>
            <w:bottom w:w="0" w:type="dxa"/>
            <w:right w:w="108" w:type="dxa"/>
          </w:tblCellMar>
        </w:tblPrEx>
        <w:trPr>
          <w:trHeight w:val="396" w:hRule="atLeast"/>
        </w:trPr>
        <w:tc>
          <w:tcPr>
            <w:tcW w:w="1580" w:type="dxa"/>
            <w:vMerge w:val="continue"/>
            <w:tcBorders>
              <w:left w:val="single" w:color="auto" w:sz="4" w:space="0"/>
              <w:bottom w:val="single" w:color="auto" w:sz="4" w:space="0"/>
              <w:right w:val="single" w:color="auto" w:sz="4" w:space="0"/>
            </w:tcBorders>
            <w:shd w:val="clear" w:color="auto" w:fill="auto"/>
            <w:vAlign w:val="bottom"/>
          </w:tcPr>
          <w:p w14:paraId="7B0A6262">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7B0215DF">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消息推送</w:t>
            </w:r>
          </w:p>
        </w:tc>
        <w:tc>
          <w:tcPr>
            <w:tcW w:w="6029" w:type="dxa"/>
            <w:tcBorders>
              <w:top w:val="single" w:color="auto" w:sz="4" w:space="0"/>
              <w:left w:val="nil"/>
              <w:bottom w:val="single" w:color="auto" w:sz="4" w:space="0"/>
              <w:right w:val="single" w:color="auto" w:sz="4" w:space="0"/>
            </w:tcBorders>
            <w:shd w:val="clear" w:color="auto" w:fill="auto"/>
            <w:vAlign w:val="center"/>
          </w:tcPr>
          <w:p w14:paraId="28DB7C0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服务订单各环节通过</w:t>
            </w:r>
            <w:r>
              <w:rPr>
                <w:rFonts w:hint="eastAsia" w:ascii="仿宋_GB2312" w:hAnsi="仿宋_GB2312" w:eastAsia="仿宋_GB2312" w:cs="仿宋_GB2312"/>
                <w:color w:val="000000"/>
                <w:kern w:val="0"/>
                <w:sz w:val="28"/>
                <w:szCs w:val="28"/>
                <w:lang w:val="en-US" w:eastAsia="zh-CN"/>
              </w:rPr>
              <w:t>短信</w:t>
            </w:r>
            <w:r>
              <w:rPr>
                <w:rFonts w:hint="eastAsia" w:ascii="仿宋_GB2312" w:hAnsi="仿宋_GB2312" w:eastAsia="仿宋_GB2312" w:cs="仿宋_GB2312"/>
                <w:color w:val="000000"/>
                <w:kern w:val="0"/>
                <w:sz w:val="28"/>
                <w:szCs w:val="28"/>
              </w:rPr>
              <w:t>等及时发送通知提醒。</w:t>
            </w:r>
          </w:p>
        </w:tc>
      </w:tr>
      <w:tr w14:paraId="59692642">
        <w:tblPrEx>
          <w:tblCellMar>
            <w:top w:w="0" w:type="dxa"/>
            <w:left w:w="108" w:type="dxa"/>
            <w:bottom w:w="0" w:type="dxa"/>
            <w:right w:w="108" w:type="dxa"/>
          </w:tblCellMar>
        </w:tblPrEx>
        <w:trPr>
          <w:trHeight w:val="396" w:hRule="atLeast"/>
        </w:trPr>
        <w:tc>
          <w:tcPr>
            <w:tcW w:w="1580" w:type="dxa"/>
            <w:vMerge w:val="continue"/>
            <w:tcBorders>
              <w:left w:val="single" w:color="auto" w:sz="4" w:space="0"/>
              <w:bottom w:val="single" w:color="auto" w:sz="4" w:space="0"/>
              <w:right w:val="single" w:color="auto" w:sz="4" w:space="0"/>
            </w:tcBorders>
            <w:shd w:val="clear" w:color="auto" w:fill="auto"/>
            <w:vAlign w:val="bottom"/>
          </w:tcPr>
          <w:p w14:paraId="30A062D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71355FE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服务签名</w:t>
            </w:r>
          </w:p>
        </w:tc>
        <w:tc>
          <w:tcPr>
            <w:tcW w:w="6029" w:type="dxa"/>
            <w:tcBorders>
              <w:top w:val="single" w:color="auto" w:sz="4" w:space="0"/>
              <w:left w:val="nil"/>
              <w:bottom w:val="single" w:color="auto" w:sz="4" w:space="0"/>
              <w:right w:val="single" w:color="auto" w:sz="4" w:space="0"/>
            </w:tcBorders>
            <w:shd w:val="clear" w:color="auto" w:fill="auto"/>
            <w:vAlign w:val="center"/>
          </w:tcPr>
          <w:p w14:paraId="28A69AE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“互联网+护理”服务</w:t>
            </w:r>
            <w:r>
              <w:rPr>
                <w:rFonts w:hint="eastAsia" w:ascii="仿宋_GB2312" w:hAnsi="仿宋_GB2312" w:eastAsia="仿宋_GB2312" w:cs="仿宋_GB2312"/>
                <w:color w:val="000000"/>
                <w:kern w:val="0"/>
                <w:sz w:val="28"/>
                <w:szCs w:val="28"/>
              </w:rPr>
              <w:t>等需当面确认信息的服务类型通过用户签名确认订单。</w:t>
            </w:r>
          </w:p>
        </w:tc>
      </w:tr>
      <w:tr w14:paraId="5AF0F26E">
        <w:tblPrEx>
          <w:tblCellMar>
            <w:top w:w="0" w:type="dxa"/>
            <w:left w:w="108" w:type="dxa"/>
            <w:bottom w:w="0" w:type="dxa"/>
            <w:right w:w="108" w:type="dxa"/>
          </w:tblCellMar>
        </w:tblPrEx>
        <w:trPr>
          <w:trHeight w:val="396" w:hRule="atLeast"/>
        </w:trPr>
        <w:tc>
          <w:tcPr>
            <w:tcW w:w="1580" w:type="dxa"/>
            <w:vMerge w:val="continue"/>
            <w:tcBorders>
              <w:left w:val="single" w:color="auto" w:sz="4" w:space="0"/>
              <w:bottom w:val="single" w:color="auto" w:sz="4" w:space="0"/>
              <w:right w:val="single" w:color="auto" w:sz="4" w:space="0"/>
            </w:tcBorders>
            <w:shd w:val="clear" w:color="auto" w:fill="auto"/>
            <w:vAlign w:val="bottom"/>
          </w:tcPr>
          <w:p w14:paraId="4D30FCA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color w:val="000000"/>
                <w:kern w:val="0"/>
                <w:sz w:val="28"/>
                <w:szCs w:val="28"/>
              </w:rPr>
            </w:pPr>
          </w:p>
        </w:tc>
        <w:tc>
          <w:tcPr>
            <w:tcW w:w="1600" w:type="dxa"/>
            <w:tcBorders>
              <w:top w:val="single" w:color="auto" w:sz="4" w:space="0"/>
              <w:left w:val="nil"/>
              <w:bottom w:val="single" w:color="auto" w:sz="4" w:space="0"/>
              <w:right w:val="single" w:color="auto" w:sz="4" w:space="0"/>
            </w:tcBorders>
            <w:shd w:val="clear" w:color="auto" w:fill="auto"/>
            <w:vAlign w:val="center"/>
          </w:tcPr>
          <w:p w14:paraId="526B3CF8">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反馈与评价</w:t>
            </w:r>
          </w:p>
        </w:tc>
        <w:tc>
          <w:tcPr>
            <w:tcW w:w="6029" w:type="dxa"/>
            <w:tcBorders>
              <w:top w:val="single" w:color="auto" w:sz="4" w:space="0"/>
              <w:left w:val="nil"/>
              <w:bottom w:val="single" w:color="auto" w:sz="4" w:space="0"/>
              <w:right w:val="single" w:color="auto" w:sz="4" w:space="0"/>
            </w:tcBorders>
            <w:shd w:val="clear" w:color="auto" w:fill="auto"/>
            <w:vAlign w:val="center"/>
          </w:tcPr>
          <w:p w14:paraId="19F31470">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收集患者及护理人员的反馈与评价，持续改进服务质量。</w:t>
            </w:r>
          </w:p>
        </w:tc>
      </w:tr>
      <w:tr w14:paraId="505F5A1B">
        <w:tblPrEx>
          <w:tblCellMar>
            <w:top w:w="0" w:type="dxa"/>
            <w:left w:w="108" w:type="dxa"/>
            <w:bottom w:w="0" w:type="dxa"/>
            <w:right w:w="108" w:type="dxa"/>
          </w:tblCellMar>
        </w:tblPrEx>
        <w:trPr>
          <w:trHeight w:val="487" w:hRule="atLeast"/>
        </w:trPr>
        <w:tc>
          <w:tcPr>
            <w:tcW w:w="1580" w:type="dxa"/>
            <w:vMerge w:val="restart"/>
            <w:tcBorders>
              <w:top w:val="nil"/>
              <w:left w:val="single" w:color="auto" w:sz="4" w:space="0"/>
              <w:right w:val="single" w:color="auto" w:sz="4" w:space="0"/>
            </w:tcBorders>
            <w:shd w:val="clear" w:color="auto" w:fill="auto"/>
            <w:vAlign w:val="bottom"/>
          </w:tcPr>
          <w:p w14:paraId="41527331">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管理端</w:t>
            </w:r>
          </w:p>
        </w:tc>
        <w:tc>
          <w:tcPr>
            <w:tcW w:w="1600" w:type="dxa"/>
            <w:tcBorders>
              <w:top w:val="nil"/>
              <w:left w:val="nil"/>
              <w:bottom w:val="single" w:color="auto" w:sz="4" w:space="0"/>
              <w:right w:val="single" w:color="auto" w:sz="4" w:space="0"/>
            </w:tcBorders>
            <w:shd w:val="clear" w:color="auto" w:fill="auto"/>
            <w:vAlign w:val="center"/>
          </w:tcPr>
          <w:p w14:paraId="525DC068">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多角色设置</w:t>
            </w:r>
          </w:p>
        </w:tc>
        <w:tc>
          <w:tcPr>
            <w:tcW w:w="6029" w:type="dxa"/>
            <w:tcBorders>
              <w:top w:val="nil"/>
              <w:left w:val="nil"/>
              <w:bottom w:val="single" w:color="auto" w:sz="4" w:space="0"/>
              <w:right w:val="single" w:color="auto" w:sz="4" w:space="0"/>
            </w:tcBorders>
            <w:shd w:val="clear" w:color="auto" w:fill="auto"/>
            <w:vAlign w:val="center"/>
          </w:tcPr>
          <w:p w14:paraId="78EBD4E0">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管理端分为多个角色及不同权限，如护理员、管理员、陪诊员等。</w:t>
            </w:r>
          </w:p>
        </w:tc>
      </w:tr>
      <w:tr w14:paraId="1B079B88">
        <w:tblPrEx>
          <w:tblCellMar>
            <w:top w:w="0" w:type="dxa"/>
            <w:left w:w="108" w:type="dxa"/>
            <w:bottom w:w="0" w:type="dxa"/>
            <w:right w:w="108" w:type="dxa"/>
          </w:tblCellMar>
        </w:tblPrEx>
        <w:trPr>
          <w:trHeight w:val="648" w:hRule="atLeast"/>
        </w:trPr>
        <w:tc>
          <w:tcPr>
            <w:tcW w:w="1580" w:type="dxa"/>
            <w:vMerge w:val="continue"/>
            <w:tcBorders>
              <w:top w:val="nil"/>
              <w:left w:val="single" w:color="auto" w:sz="4" w:space="0"/>
              <w:right w:val="single" w:color="auto" w:sz="4" w:space="0"/>
            </w:tcBorders>
            <w:shd w:val="clear" w:color="auto" w:fill="auto"/>
            <w:vAlign w:val="bottom"/>
          </w:tcPr>
          <w:p w14:paraId="029CE483">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73D737CB">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客户拓展</w:t>
            </w:r>
          </w:p>
        </w:tc>
        <w:tc>
          <w:tcPr>
            <w:tcW w:w="6029" w:type="dxa"/>
            <w:tcBorders>
              <w:top w:val="nil"/>
              <w:left w:val="nil"/>
              <w:bottom w:val="single" w:color="auto" w:sz="4" w:space="0"/>
              <w:right w:val="single" w:color="auto" w:sz="4" w:space="0"/>
            </w:tcBorders>
            <w:shd w:val="clear" w:color="auto" w:fill="auto"/>
            <w:vAlign w:val="center"/>
          </w:tcPr>
          <w:p w14:paraId="2F830C8C">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可通过二维码及微信分享等实现客户拓展绑定。</w:t>
            </w:r>
          </w:p>
        </w:tc>
      </w:tr>
      <w:tr w14:paraId="42EE361F">
        <w:tblPrEx>
          <w:tblCellMar>
            <w:top w:w="0" w:type="dxa"/>
            <w:left w:w="108" w:type="dxa"/>
            <w:bottom w:w="0" w:type="dxa"/>
            <w:right w:w="108" w:type="dxa"/>
          </w:tblCellMar>
        </w:tblPrEx>
        <w:trPr>
          <w:trHeight w:val="397" w:hRule="atLeast"/>
        </w:trPr>
        <w:tc>
          <w:tcPr>
            <w:tcW w:w="1580" w:type="dxa"/>
            <w:vMerge w:val="continue"/>
            <w:tcBorders>
              <w:top w:val="nil"/>
              <w:left w:val="single" w:color="auto" w:sz="4" w:space="0"/>
              <w:right w:val="single" w:color="auto" w:sz="4" w:space="0"/>
            </w:tcBorders>
            <w:shd w:val="clear" w:color="auto" w:fill="auto"/>
            <w:vAlign w:val="bottom"/>
          </w:tcPr>
          <w:p w14:paraId="3DDC9E9F">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329B4167">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任务列表</w:t>
            </w:r>
          </w:p>
        </w:tc>
        <w:tc>
          <w:tcPr>
            <w:tcW w:w="6029" w:type="dxa"/>
            <w:tcBorders>
              <w:top w:val="nil"/>
              <w:left w:val="nil"/>
              <w:bottom w:val="single" w:color="auto" w:sz="4" w:space="0"/>
              <w:right w:val="single" w:color="auto" w:sz="4" w:space="0"/>
            </w:tcBorders>
            <w:shd w:val="clear" w:color="auto" w:fill="auto"/>
            <w:vAlign w:val="center"/>
          </w:tcPr>
          <w:p w14:paraId="3F077CE7">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待处理工单及任务信息列表，可通过不同分类查看及处理相关信息。</w:t>
            </w:r>
          </w:p>
        </w:tc>
      </w:tr>
      <w:tr w14:paraId="5D9711E0">
        <w:tblPrEx>
          <w:tblCellMar>
            <w:top w:w="0" w:type="dxa"/>
            <w:left w:w="108" w:type="dxa"/>
            <w:bottom w:w="0" w:type="dxa"/>
            <w:right w:w="108" w:type="dxa"/>
          </w:tblCellMar>
        </w:tblPrEx>
        <w:trPr>
          <w:trHeight w:val="397" w:hRule="atLeast"/>
        </w:trPr>
        <w:tc>
          <w:tcPr>
            <w:tcW w:w="1580" w:type="dxa"/>
            <w:vMerge w:val="continue"/>
            <w:tcBorders>
              <w:top w:val="nil"/>
              <w:left w:val="single" w:color="auto" w:sz="4" w:space="0"/>
              <w:right w:val="single" w:color="auto" w:sz="4" w:space="0"/>
            </w:tcBorders>
            <w:shd w:val="clear" w:color="auto" w:fill="auto"/>
            <w:vAlign w:val="bottom"/>
          </w:tcPr>
          <w:p w14:paraId="30F87A03">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4E8861C3">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历史记录</w:t>
            </w:r>
          </w:p>
        </w:tc>
        <w:tc>
          <w:tcPr>
            <w:tcW w:w="6029" w:type="dxa"/>
            <w:tcBorders>
              <w:top w:val="nil"/>
              <w:left w:val="nil"/>
              <w:bottom w:val="single" w:color="auto" w:sz="4" w:space="0"/>
              <w:right w:val="single" w:color="auto" w:sz="4" w:space="0"/>
            </w:tcBorders>
            <w:shd w:val="clear" w:color="auto" w:fill="auto"/>
            <w:vAlign w:val="center"/>
          </w:tcPr>
          <w:p w14:paraId="16E884D2">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管理员及护理员均可通过历史记录功能的多条件筛选统计工作任务。</w:t>
            </w:r>
          </w:p>
        </w:tc>
      </w:tr>
      <w:tr w14:paraId="04975B09">
        <w:tblPrEx>
          <w:tblCellMar>
            <w:top w:w="0" w:type="dxa"/>
            <w:left w:w="108" w:type="dxa"/>
            <w:bottom w:w="0" w:type="dxa"/>
            <w:right w:w="108" w:type="dxa"/>
          </w:tblCellMar>
        </w:tblPrEx>
        <w:trPr>
          <w:trHeight w:val="397" w:hRule="atLeast"/>
        </w:trPr>
        <w:tc>
          <w:tcPr>
            <w:tcW w:w="1580" w:type="dxa"/>
            <w:vMerge w:val="continue"/>
            <w:tcBorders>
              <w:top w:val="nil"/>
              <w:left w:val="single" w:color="auto" w:sz="4" w:space="0"/>
              <w:right w:val="single" w:color="auto" w:sz="4" w:space="0"/>
            </w:tcBorders>
            <w:shd w:val="clear" w:color="auto" w:fill="auto"/>
            <w:vAlign w:val="bottom"/>
          </w:tcPr>
          <w:p w14:paraId="2ECCDE30">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1E46808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订单详情</w:t>
            </w:r>
          </w:p>
        </w:tc>
        <w:tc>
          <w:tcPr>
            <w:tcW w:w="6029" w:type="dxa"/>
            <w:tcBorders>
              <w:top w:val="nil"/>
              <w:left w:val="nil"/>
              <w:bottom w:val="single" w:color="auto" w:sz="4" w:space="0"/>
              <w:right w:val="single" w:color="auto" w:sz="4" w:space="0"/>
            </w:tcBorders>
            <w:shd w:val="clear" w:color="auto" w:fill="auto"/>
            <w:vAlign w:val="center"/>
          </w:tcPr>
          <w:p w14:paraId="2756C148">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在管理端可以清晰</w:t>
            </w:r>
            <w:r>
              <w:rPr>
                <w:rFonts w:hint="eastAsia" w:ascii="仿宋_GB2312" w:hAnsi="仿宋_GB2312" w:eastAsia="仿宋_GB2312" w:cs="仿宋_GB2312"/>
                <w:color w:val="000000"/>
                <w:kern w:val="0"/>
                <w:sz w:val="28"/>
                <w:szCs w:val="28"/>
                <w:lang w:eastAsia="zh-CN"/>
              </w:rPr>
              <w:t>地</w:t>
            </w:r>
            <w:r>
              <w:rPr>
                <w:rFonts w:hint="eastAsia" w:ascii="仿宋_GB2312" w:hAnsi="仿宋_GB2312" w:eastAsia="仿宋_GB2312" w:cs="仿宋_GB2312"/>
                <w:color w:val="000000"/>
                <w:kern w:val="0"/>
                <w:sz w:val="28"/>
                <w:szCs w:val="28"/>
              </w:rPr>
              <w:t>看到用户下单详细需求及耗材信息等。</w:t>
            </w:r>
          </w:p>
        </w:tc>
      </w:tr>
      <w:tr w14:paraId="2A9C2351">
        <w:tblPrEx>
          <w:tblCellMar>
            <w:top w:w="0" w:type="dxa"/>
            <w:left w:w="108" w:type="dxa"/>
            <w:bottom w:w="0" w:type="dxa"/>
            <w:right w:w="108" w:type="dxa"/>
          </w:tblCellMar>
        </w:tblPrEx>
        <w:trPr>
          <w:trHeight w:val="397" w:hRule="atLeast"/>
        </w:trPr>
        <w:tc>
          <w:tcPr>
            <w:tcW w:w="1580" w:type="dxa"/>
            <w:vMerge w:val="continue"/>
            <w:tcBorders>
              <w:top w:val="nil"/>
              <w:left w:val="single" w:color="auto" w:sz="4" w:space="0"/>
              <w:right w:val="single" w:color="auto" w:sz="4" w:space="0"/>
            </w:tcBorders>
            <w:shd w:val="clear" w:color="auto" w:fill="auto"/>
            <w:vAlign w:val="bottom"/>
          </w:tcPr>
          <w:p w14:paraId="16CCF0BF">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3A2E993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派单与分配</w:t>
            </w:r>
          </w:p>
        </w:tc>
        <w:tc>
          <w:tcPr>
            <w:tcW w:w="6029" w:type="dxa"/>
            <w:tcBorders>
              <w:top w:val="nil"/>
              <w:left w:val="nil"/>
              <w:bottom w:val="single" w:color="auto" w:sz="4" w:space="0"/>
              <w:right w:val="single" w:color="auto" w:sz="4" w:space="0"/>
            </w:tcBorders>
            <w:shd w:val="clear" w:color="auto" w:fill="auto"/>
            <w:vAlign w:val="center"/>
          </w:tcPr>
          <w:p w14:paraId="6FFE3F90">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相关业务管理员在用户下单后可通过消息及管理端进入进行订单分配及确认，可通过订单来源、人员分组等综合考虑合理分配。</w:t>
            </w:r>
          </w:p>
        </w:tc>
      </w:tr>
      <w:tr w14:paraId="3E995B38">
        <w:tblPrEx>
          <w:tblCellMar>
            <w:top w:w="0" w:type="dxa"/>
            <w:left w:w="108" w:type="dxa"/>
            <w:bottom w:w="0" w:type="dxa"/>
            <w:right w:w="108" w:type="dxa"/>
          </w:tblCellMar>
        </w:tblPrEx>
        <w:trPr>
          <w:trHeight w:val="397" w:hRule="atLeast"/>
        </w:trPr>
        <w:tc>
          <w:tcPr>
            <w:tcW w:w="1580" w:type="dxa"/>
            <w:vMerge w:val="continue"/>
            <w:tcBorders>
              <w:top w:val="nil"/>
              <w:left w:val="single" w:color="auto" w:sz="4" w:space="0"/>
              <w:right w:val="single" w:color="auto" w:sz="4" w:space="0"/>
            </w:tcBorders>
            <w:shd w:val="clear" w:color="auto" w:fill="auto"/>
            <w:vAlign w:val="bottom"/>
          </w:tcPr>
          <w:p w14:paraId="76033705">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4234A7D7">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订单处理</w:t>
            </w:r>
          </w:p>
        </w:tc>
        <w:tc>
          <w:tcPr>
            <w:tcW w:w="6029" w:type="dxa"/>
            <w:tcBorders>
              <w:top w:val="nil"/>
              <w:left w:val="nil"/>
              <w:bottom w:val="single" w:color="auto" w:sz="4" w:space="0"/>
              <w:right w:val="single" w:color="auto" w:sz="4" w:space="0"/>
            </w:tcBorders>
            <w:shd w:val="clear" w:color="auto" w:fill="auto"/>
            <w:vAlign w:val="center"/>
          </w:tcPr>
          <w:p w14:paraId="35595F6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订单进行中的各环节可以通过管理端直接在手机上操作，实现订单状态同步。</w:t>
            </w:r>
          </w:p>
        </w:tc>
      </w:tr>
      <w:tr w14:paraId="3220F024">
        <w:tblPrEx>
          <w:tblCellMar>
            <w:top w:w="0" w:type="dxa"/>
            <w:left w:w="108" w:type="dxa"/>
            <w:bottom w:w="0" w:type="dxa"/>
            <w:right w:w="108" w:type="dxa"/>
          </w:tblCellMar>
        </w:tblPrEx>
        <w:trPr>
          <w:trHeight w:val="876" w:hRule="atLeast"/>
        </w:trPr>
        <w:tc>
          <w:tcPr>
            <w:tcW w:w="1580" w:type="dxa"/>
            <w:vMerge w:val="continue"/>
            <w:tcBorders>
              <w:left w:val="single" w:color="auto" w:sz="4" w:space="0"/>
              <w:right w:val="single" w:color="auto" w:sz="4" w:space="0"/>
            </w:tcBorders>
            <w:vAlign w:val="center"/>
          </w:tcPr>
          <w:p w14:paraId="658EA5C8">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51CE5E9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护理记录</w:t>
            </w:r>
          </w:p>
          <w:p w14:paraId="1677CBF7">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6029" w:type="dxa"/>
            <w:tcBorders>
              <w:top w:val="nil"/>
              <w:left w:val="nil"/>
              <w:bottom w:val="single" w:color="auto" w:sz="4" w:space="0"/>
              <w:right w:val="single" w:color="auto" w:sz="4" w:space="0"/>
            </w:tcBorders>
            <w:shd w:val="clear" w:color="auto" w:fill="auto"/>
            <w:vAlign w:val="center"/>
          </w:tcPr>
          <w:p w14:paraId="48A2673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针对不同服务类型拥有个性化护理记录在线填写功能，以方便快速标准</w:t>
            </w:r>
            <w:r>
              <w:rPr>
                <w:rFonts w:hint="eastAsia" w:ascii="仿宋_GB2312" w:hAnsi="仿宋_GB2312" w:eastAsia="仿宋_GB2312" w:cs="仿宋_GB2312"/>
                <w:sz w:val="28"/>
                <w:szCs w:val="28"/>
                <w:lang w:eastAsia="zh-CN"/>
              </w:rPr>
              <w:t>地</w:t>
            </w:r>
            <w:r>
              <w:rPr>
                <w:rFonts w:hint="eastAsia" w:ascii="仿宋_GB2312" w:hAnsi="仿宋_GB2312" w:eastAsia="仿宋_GB2312" w:cs="仿宋_GB2312"/>
                <w:sz w:val="28"/>
                <w:szCs w:val="28"/>
              </w:rPr>
              <w:t>完成服务。</w:t>
            </w:r>
            <w:r>
              <w:rPr>
                <w:rFonts w:hint="eastAsia" w:ascii="仿宋_GB2312" w:hAnsi="仿宋_GB2312" w:eastAsia="仿宋_GB2312" w:cs="仿宋_GB2312"/>
                <w:sz w:val="28"/>
                <w:szCs w:val="28"/>
              </w:rPr>
              <w:tab/>
            </w:r>
          </w:p>
        </w:tc>
      </w:tr>
      <w:tr w14:paraId="6F11688E">
        <w:tblPrEx>
          <w:tblCellMar>
            <w:top w:w="0" w:type="dxa"/>
            <w:left w:w="108" w:type="dxa"/>
            <w:bottom w:w="0" w:type="dxa"/>
            <w:right w:w="108" w:type="dxa"/>
          </w:tblCellMar>
        </w:tblPrEx>
        <w:trPr>
          <w:trHeight w:val="763" w:hRule="atLeast"/>
        </w:trPr>
        <w:tc>
          <w:tcPr>
            <w:tcW w:w="1580" w:type="dxa"/>
            <w:vMerge w:val="continue"/>
            <w:tcBorders>
              <w:left w:val="single" w:color="auto" w:sz="4" w:space="0"/>
              <w:right w:val="single" w:color="auto" w:sz="4" w:space="0"/>
            </w:tcBorders>
            <w:vAlign w:val="center"/>
          </w:tcPr>
          <w:p w14:paraId="743B832E">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221F2742">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签名服务</w:t>
            </w:r>
          </w:p>
        </w:tc>
        <w:tc>
          <w:tcPr>
            <w:tcW w:w="6029" w:type="dxa"/>
            <w:tcBorders>
              <w:top w:val="nil"/>
              <w:left w:val="nil"/>
              <w:bottom w:val="single" w:color="auto" w:sz="4" w:space="0"/>
              <w:right w:val="single" w:color="auto" w:sz="4" w:space="0"/>
            </w:tcBorders>
            <w:shd w:val="clear" w:color="auto" w:fill="auto"/>
            <w:vAlign w:val="center"/>
          </w:tcPr>
          <w:p w14:paraId="52DA16B3">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针对护理记录等需要用户签名确认的服务可通过手机直接完成签名确认。</w:t>
            </w:r>
          </w:p>
        </w:tc>
      </w:tr>
      <w:tr w14:paraId="34E8C57F">
        <w:tblPrEx>
          <w:tblCellMar>
            <w:top w:w="0" w:type="dxa"/>
            <w:left w:w="108" w:type="dxa"/>
            <w:bottom w:w="0" w:type="dxa"/>
            <w:right w:w="108" w:type="dxa"/>
          </w:tblCellMar>
        </w:tblPrEx>
        <w:trPr>
          <w:trHeight w:val="828" w:hRule="atLeast"/>
        </w:trPr>
        <w:tc>
          <w:tcPr>
            <w:tcW w:w="1580" w:type="dxa"/>
            <w:vMerge w:val="continue"/>
            <w:tcBorders>
              <w:left w:val="single" w:color="auto" w:sz="4" w:space="0"/>
              <w:right w:val="single" w:color="auto" w:sz="4" w:space="0"/>
            </w:tcBorders>
            <w:vAlign w:val="center"/>
          </w:tcPr>
          <w:p w14:paraId="5F5C4FE5">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549B228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在线接单</w:t>
            </w:r>
          </w:p>
        </w:tc>
        <w:tc>
          <w:tcPr>
            <w:tcW w:w="6029" w:type="dxa"/>
            <w:tcBorders>
              <w:top w:val="nil"/>
              <w:left w:val="nil"/>
              <w:bottom w:val="single" w:color="auto" w:sz="4" w:space="0"/>
              <w:right w:val="single" w:color="auto" w:sz="4" w:space="0"/>
            </w:tcBorders>
            <w:shd w:val="clear" w:color="auto" w:fill="auto"/>
            <w:vAlign w:val="center"/>
          </w:tcPr>
          <w:p w14:paraId="4471115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用户收到工单信息后可选择接单及相关操作。</w:t>
            </w:r>
          </w:p>
        </w:tc>
      </w:tr>
      <w:tr w14:paraId="28E1F1F7">
        <w:tblPrEx>
          <w:tblCellMar>
            <w:top w:w="0" w:type="dxa"/>
            <w:left w:w="108" w:type="dxa"/>
            <w:bottom w:w="0" w:type="dxa"/>
            <w:right w:w="108" w:type="dxa"/>
          </w:tblCellMar>
        </w:tblPrEx>
        <w:trPr>
          <w:trHeight w:val="552" w:hRule="atLeast"/>
        </w:trPr>
        <w:tc>
          <w:tcPr>
            <w:tcW w:w="1580" w:type="dxa"/>
            <w:vMerge w:val="continue"/>
            <w:tcBorders>
              <w:left w:val="single" w:color="auto" w:sz="4" w:space="0"/>
              <w:right w:val="single" w:color="auto" w:sz="4" w:space="0"/>
            </w:tcBorders>
            <w:vAlign w:val="center"/>
          </w:tcPr>
          <w:p w14:paraId="5BE59FFC">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24FD1635">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定位追踪</w:t>
            </w:r>
          </w:p>
        </w:tc>
        <w:tc>
          <w:tcPr>
            <w:tcW w:w="6029" w:type="dxa"/>
            <w:tcBorders>
              <w:top w:val="nil"/>
              <w:left w:val="nil"/>
              <w:bottom w:val="single" w:color="auto" w:sz="4" w:space="0"/>
              <w:right w:val="single" w:color="auto" w:sz="4" w:space="0"/>
            </w:tcBorders>
            <w:shd w:val="clear" w:color="auto" w:fill="auto"/>
            <w:vAlign w:val="center"/>
          </w:tcPr>
          <w:p w14:paraId="440F2E9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外出服务订单默认开启定位上报，以满足平台在安全及决策等方面的需求。</w:t>
            </w:r>
          </w:p>
        </w:tc>
      </w:tr>
      <w:tr w14:paraId="3B30DE50">
        <w:tblPrEx>
          <w:tblCellMar>
            <w:top w:w="0" w:type="dxa"/>
            <w:left w:w="108" w:type="dxa"/>
            <w:bottom w:w="0" w:type="dxa"/>
            <w:right w:w="108" w:type="dxa"/>
          </w:tblCellMar>
        </w:tblPrEx>
        <w:trPr>
          <w:trHeight w:val="552" w:hRule="atLeast"/>
        </w:trPr>
        <w:tc>
          <w:tcPr>
            <w:tcW w:w="1580" w:type="dxa"/>
            <w:vMerge w:val="continue"/>
            <w:tcBorders>
              <w:left w:val="single" w:color="auto" w:sz="4" w:space="0"/>
              <w:right w:val="single" w:color="auto" w:sz="4" w:space="0"/>
            </w:tcBorders>
            <w:vAlign w:val="center"/>
          </w:tcPr>
          <w:p w14:paraId="6149D304">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627934D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实时录音</w:t>
            </w:r>
          </w:p>
        </w:tc>
        <w:tc>
          <w:tcPr>
            <w:tcW w:w="6029" w:type="dxa"/>
            <w:tcBorders>
              <w:top w:val="nil"/>
              <w:left w:val="nil"/>
              <w:bottom w:val="single" w:color="auto" w:sz="4" w:space="0"/>
              <w:right w:val="single" w:color="auto" w:sz="4" w:space="0"/>
            </w:tcBorders>
            <w:shd w:val="clear" w:color="auto" w:fill="auto"/>
            <w:vAlign w:val="center"/>
          </w:tcPr>
          <w:p w14:paraId="56167621">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外出服务订单执行时可实现实时录音，以保护工作人员安全及权益。</w:t>
            </w:r>
          </w:p>
        </w:tc>
      </w:tr>
      <w:tr w14:paraId="12B1B8EC">
        <w:tblPrEx>
          <w:tblCellMar>
            <w:top w:w="0" w:type="dxa"/>
            <w:left w:w="108" w:type="dxa"/>
            <w:bottom w:w="0" w:type="dxa"/>
            <w:right w:w="108" w:type="dxa"/>
          </w:tblCellMar>
        </w:tblPrEx>
        <w:trPr>
          <w:trHeight w:val="552" w:hRule="atLeast"/>
        </w:trPr>
        <w:tc>
          <w:tcPr>
            <w:tcW w:w="1580" w:type="dxa"/>
            <w:vMerge w:val="continue"/>
            <w:tcBorders>
              <w:left w:val="single" w:color="auto" w:sz="4" w:space="0"/>
              <w:right w:val="single" w:color="auto" w:sz="4" w:space="0"/>
            </w:tcBorders>
            <w:vAlign w:val="center"/>
          </w:tcPr>
          <w:p w14:paraId="0A6B4BE8">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47EF7D0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一键报警</w:t>
            </w:r>
          </w:p>
        </w:tc>
        <w:tc>
          <w:tcPr>
            <w:tcW w:w="6029" w:type="dxa"/>
            <w:tcBorders>
              <w:top w:val="nil"/>
              <w:left w:val="nil"/>
              <w:bottom w:val="single" w:color="auto" w:sz="4" w:space="0"/>
              <w:right w:val="single" w:color="auto" w:sz="4" w:space="0"/>
            </w:tcBorders>
            <w:shd w:val="clear" w:color="auto" w:fill="auto"/>
            <w:vAlign w:val="center"/>
          </w:tcPr>
          <w:p w14:paraId="4B21400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外出服务订单拥有一键报警功能，以方便工作人员需要协助时快速发出请求，可将位置及订单等信息通知平台。</w:t>
            </w:r>
          </w:p>
        </w:tc>
      </w:tr>
      <w:tr w14:paraId="5C94DEB6">
        <w:tblPrEx>
          <w:tblCellMar>
            <w:top w:w="0" w:type="dxa"/>
            <w:left w:w="108" w:type="dxa"/>
            <w:bottom w:w="0" w:type="dxa"/>
            <w:right w:w="108" w:type="dxa"/>
          </w:tblCellMar>
        </w:tblPrEx>
        <w:trPr>
          <w:trHeight w:val="276" w:hRule="atLeast"/>
        </w:trPr>
        <w:tc>
          <w:tcPr>
            <w:tcW w:w="1580" w:type="dxa"/>
            <w:vMerge w:val="continue"/>
            <w:tcBorders>
              <w:left w:val="single" w:color="auto" w:sz="4" w:space="0"/>
              <w:right w:val="single" w:color="auto" w:sz="4" w:space="0"/>
            </w:tcBorders>
            <w:vAlign w:val="center"/>
          </w:tcPr>
          <w:p w14:paraId="07EF82B1">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37A1FE17">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安全警报</w:t>
            </w:r>
          </w:p>
        </w:tc>
        <w:tc>
          <w:tcPr>
            <w:tcW w:w="6029" w:type="dxa"/>
            <w:tcBorders>
              <w:top w:val="nil"/>
              <w:left w:val="nil"/>
              <w:bottom w:val="single" w:color="auto" w:sz="4" w:space="0"/>
              <w:right w:val="single" w:color="auto" w:sz="4" w:space="0"/>
            </w:tcBorders>
            <w:shd w:val="clear" w:color="auto" w:fill="auto"/>
            <w:vAlign w:val="center"/>
          </w:tcPr>
          <w:p w14:paraId="4CCCACB3">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工作人员发出一键报警后平台通知各管理员详细情况，方便快速响应及决策。</w:t>
            </w:r>
          </w:p>
        </w:tc>
      </w:tr>
      <w:tr w14:paraId="7E6B6044">
        <w:tblPrEx>
          <w:tblCellMar>
            <w:top w:w="0" w:type="dxa"/>
            <w:left w:w="108" w:type="dxa"/>
            <w:bottom w:w="0" w:type="dxa"/>
            <w:right w:w="108" w:type="dxa"/>
          </w:tblCellMar>
        </w:tblPrEx>
        <w:trPr>
          <w:trHeight w:val="276" w:hRule="atLeast"/>
        </w:trPr>
        <w:tc>
          <w:tcPr>
            <w:tcW w:w="1580" w:type="dxa"/>
            <w:vMerge w:val="continue"/>
            <w:tcBorders>
              <w:left w:val="single" w:color="auto" w:sz="4" w:space="0"/>
              <w:right w:val="single" w:color="auto" w:sz="4" w:space="0"/>
            </w:tcBorders>
            <w:vAlign w:val="center"/>
          </w:tcPr>
          <w:p w14:paraId="4BFEB670">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54B27130">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消息通知</w:t>
            </w:r>
          </w:p>
        </w:tc>
        <w:tc>
          <w:tcPr>
            <w:tcW w:w="6029" w:type="dxa"/>
            <w:tcBorders>
              <w:top w:val="nil"/>
              <w:left w:val="nil"/>
              <w:bottom w:val="single" w:color="auto" w:sz="4" w:space="0"/>
              <w:right w:val="single" w:color="auto" w:sz="4" w:space="0"/>
            </w:tcBorders>
            <w:shd w:val="clear" w:color="auto" w:fill="auto"/>
            <w:vAlign w:val="center"/>
          </w:tcPr>
          <w:p w14:paraId="29659B09">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需要自己操作的订单等相关信息会通过</w:t>
            </w:r>
            <w:r>
              <w:rPr>
                <w:rFonts w:hint="eastAsia" w:ascii="仿宋_GB2312" w:hAnsi="仿宋_GB2312" w:eastAsia="仿宋_GB2312" w:cs="仿宋_GB2312"/>
                <w:sz w:val="28"/>
                <w:szCs w:val="28"/>
                <w:lang w:val="en-US" w:eastAsia="zh-CN"/>
              </w:rPr>
              <w:t>短信</w:t>
            </w:r>
            <w:r>
              <w:rPr>
                <w:rFonts w:hint="eastAsia" w:ascii="仿宋_GB2312" w:hAnsi="仿宋_GB2312" w:eastAsia="仿宋_GB2312" w:cs="仿宋_GB2312"/>
                <w:sz w:val="28"/>
                <w:szCs w:val="28"/>
              </w:rPr>
              <w:t>及时通知。</w:t>
            </w:r>
          </w:p>
        </w:tc>
      </w:tr>
      <w:tr w14:paraId="67CD2FFE">
        <w:tblPrEx>
          <w:tblCellMar>
            <w:top w:w="0" w:type="dxa"/>
            <w:left w:w="108" w:type="dxa"/>
            <w:bottom w:w="0" w:type="dxa"/>
            <w:right w:w="108" w:type="dxa"/>
          </w:tblCellMar>
        </w:tblPrEx>
        <w:trPr>
          <w:trHeight w:val="276" w:hRule="atLeast"/>
        </w:trPr>
        <w:tc>
          <w:tcPr>
            <w:tcW w:w="1580" w:type="dxa"/>
            <w:vMerge w:val="continue"/>
            <w:tcBorders>
              <w:left w:val="single" w:color="auto" w:sz="4" w:space="0"/>
              <w:right w:val="single" w:color="auto" w:sz="4" w:space="0"/>
            </w:tcBorders>
            <w:vAlign w:val="center"/>
          </w:tcPr>
          <w:p w14:paraId="09EA9809">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5A1B3B0A">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系统安全性与隐私保护</w:t>
            </w:r>
          </w:p>
        </w:tc>
        <w:tc>
          <w:tcPr>
            <w:tcW w:w="6029" w:type="dxa"/>
            <w:tcBorders>
              <w:top w:val="nil"/>
              <w:left w:val="nil"/>
              <w:bottom w:val="single" w:color="auto" w:sz="4" w:space="0"/>
              <w:right w:val="single" w:color="auto" w:sz="4" w:space="0"/>
            </w:tcBorders>
            <w:shd w:val="clear" w:color="auto" w:fill="auto"/>
            <w:vAlign w:val="center"/>
          </w:tcPr>
          <w:p w14:paraId="07F12FD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身份认证与权限管理，对用户进行身份认证和权限管理，确保系统的安全性。</w:t>
            </w:r>
          </w:p>
        </w:tc>
      </w:tr>
      <w:tr w14:paraId="211E70BD">
        <w:tblPrEx>
          <w:tblCellMar>
            <w:top w:w="0" w:type="dxa"/>
            <w:left w:w="108" w:type="dxa"/>
            <w:bottom w:w="0" w:type="dxa"/>
            <w:right w:w="108" w:type="dxa"/>
          </w:tblCellMar>
        </w:tblPrEx>
        <w:trPr>
          <w:trHeight w:val="472" w:hRule="atLeast"/>
        </w:trPr>
        <w:tc>
          <w:tcPr>
            <w:tcW w:w="1580" w:type="dxa"/>
            <w:vMerge w:val="continue"/>
            <w:tcBorders>
              <w:left w:val="single" w:color="auto" w:sz="4" w:space="0"/>
              <w:bottom w:val="single" w:color="000000" w:sz="4" w:space="0"/>
              <w:right w:val="single" w:color="auto" w:sz="4" w:space="0"/>
            </w:tcBorders>
            <w:vAlign w:val="center"/>
          </w:tcPr>
          <w:p w14:paraId="30F31575">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00" w:type="dxa"/>
            <w:tcBorders>
              <w:top w:val="nil"/>
              <w:left w:val="nil"/>
              <w:bottom w:val="single" w:color="auto" w:sz="4" w:space="0"/>
              <w:right w:val="single" w:color="auto" w:sz="4" w:space="0"/>
            </w:tcBorders>
            <w:shd w:val="clear" w:color="auto" w:fill="auto"/>
            <w:vAlign w:val="center"/>
          </w:tcPr>
          <w:p w14:paraId="49409FA7">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培训与支持</w:t>
            </w:r>
          </w:p>
        </w:tc>
        <w:tc>
          <w:tcPr>
            <w:tcW w:w="6029" w:type="dxa"/>
            <w:tcBorders>
              <w:top w:val="nil"/>
              <w:left w:val="nil"/>
              <w:bottom w:val="single" w:color="auto" w:sz="4" w:space="0"/>
              <w:right w:val="single" w:color="auto" w:sz="4" w:space="0"/>
            </w:tcBorders>
            <w:shd w:val="clear" w:color="auto" w:fill="auto"/>
            <w:vAlign w:val="center"/>
          </w:tcPr>
          <w:p w14:paraId="7BDBA285">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提供用户使用培训及相关资料，以确保更加方便使用。</w:t>
            </w:r>
          </w:p>
        </w:tc>
      </w:tr>
    </w:tbl>
    <w:p w14:paraId="05CAF10F">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tbl>
      <w:tblPr>
        <w:tblStyle w:val="7"/>
        <w:tblW w:w="9380" w:type="dxa"/>
        <w:tblInd w:w="0" w:type="dxa"/>
        <w:tblLayout w:type="fixed"/>
        <w:tblCellMar>
          <w:top w:w="0" w:type="dxa"/>
          <w:left w:w="108" w:type="dxa"/>
          <w:bottom w:w="0" w:type="dxa"/>
          <w:right w:w="108" w:type="dxa"/>
        </w:tblCellMar>
      </w:tblPr>
      <w:tblGrid>
        <w:gridCol w:w="1608"/>
        <w:gridCol w:w="1628"/>
        <w:gridCol w:w="6144"/>
      </w:tblGrid>
      <w:tr w14:paraId="2A56245C">
        <w:tblPrEx>
          <w:tblCellMar>
            <w:top w:w="0" w:type="dxa"/>
            <w:left w:w="108" w:type="dxa"/>
            <w:bottom w:w="0" w:type="dxa"/>
            <w:right w:w="108" w:type="dxa"/>
          </w:tblCellMar>
        </w:tblPrEx>
        <w:trPr>
          <w:trHeight w:val="387" w:hRule="atLeast"/>
        </w:trPr>
        <w:tc>
          <w:tcPr>
            <w:tcW w:w="9380" w:type="dxa"/>
            <w:gridSpan w:val="3"/>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44B164D">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后台管理</w:t>
            </w:r>
          </w:p>
        </w:tc>
      </w:tr>
      <w:tr w14:paraId="61E6B762">
        <w:tblPrEx>
          <w:tblCellMar>
            <w:top w:w="0" w:type="dxa"/>
            <w:left w:w="108" w:type="dxa"/>
            <w:bottom w:w="0" w:type="dxa"/>
            <w:right w:w="108" w:type="dxa"/>
          </w:tblCellMar>
        </w:tblPrEx>
        <w:trPr>
          <w:trHeight w:val="387" w:hRule="atLeast"/>
        </w:trPr>
        <w:tc>
          <w:tcPr>
            <w:tcW w:w="1608" w:type="dxa"/>
            <w:tcBorders>
              <w:top w:val="single" w:color="auto" w:sz="4" w:space="0"/>
              <w:left w:val="single" w:color="auto" w:sz="4" w:space="0"/>
              <w:bottom w:val="single" w:color="000000" w:sz="4" w:space="0"/>
              <w:right w:val="single" w:color="auto" w:sz="4" w:space="0"/>
            </w:tcBorders>
            <w:shd w:val="clear" w:color="auto" w:fill="E7E6E6" w:themeFill="background2"/>
            <w:vAlign w:val="bottom"/>
          </w:tcPr>
          <w:p w14:paraId="3D7E8FDF">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rPr>
              <w:t>分类</w:t>
            </w:r>
          </w:p>
        </w:tc>
        <w:tc>
          <w:tcPr>
            <w:tcW w:w="1628" w:type="dxa"/>
            <w:tcBorders>
              <w:top w:val="single" w:color="auto" w:sz="4" w:space="0"/>
              <w:left w:val="nil"/>
              <w:bottom w:val="single" w:color="auto" w:sz="4" w:space="0"/>
              <w:right w:val="single" w:color="auto" w:sz="4" w:space="0"/>
            </w:tcBorders>
            <w:shd w:val="clear" w:color="auto" w:fill="E7E6E6" w:themeFill="background2"/>
            <w:vAlign w:val="center"/>
          </w:tcPr>
          <w:p w14:paraId="6D47FE7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rPr>
              <w:t>功能名称</w:t>
            </w:r>
          </w:p>
        </w:tc>
        <w:tc>
          <w:tcPr>
            <w:tcW w:w="6144" w:type="dxa"/>
            <w:tcBorders>
              <w:top w:val="single" w:color="auto" w:sz="4" w:space="0"/>
              <w:left w:val="nil"/>
              <w:bottom w:val="single" w:color="auto" w:sz="4" w:space="0"/>
              <w:right w:val="single" w:color="auto" w:sz="4" w:space="0"/>
            </w:tcBorders>
            <w:shd w:val="clear" w:color="auto" w:fill="E7E6E6" w:themeFill="background2"/>
            <w:vAlign w:val="center"/>
          </w:tcPr>
          <w:p w14:paraId="42898017">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rPr>
              <w:t>功能描述</w:t>
            </w:r>
          </w:p>
        </w:tc>
      </w:tr>
      <w:tr w14:paraId="6E8B2EFA">
        <w:tblPrEx>
          <w:tblCellMar>
            <w:top w:w="0" w:type="dxa"/>
            <w:left w:w="108" w:type="dxa"/>
            <w:bottom w:w="0" w:type="dxa"/>
            <w:right w:w="108" w:type="dxa"/>
          </w:tblCellMar>
        </w:tblPrEx>
        <w:trPr>
          <w:trHeight w:val="1521" w:hRule="atLeast"/>
        </w:trPr>
        <w:tc>
          <w:tcPr>
            <w:tcW w:w="1608" w:type="dxa"/>
            <w:tcBorders>
              <w:top w:val="nil"/>
              <w:left w:val="single" w:color="auto" w:sz="4" w:space="0"/>
              <w:right w:val="single" w:color="auto" w:sz="4" w:space="0"/>
            </w:tcBorders>
            <w:shd w:val="clear" w:color="auto" w:fill="auto"/>
            <w:vAlign w:val="center"/>
          </w:tcPr>
          <w:p w14:paraId="6D54302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2CCD4039">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数据大屏</w:t>
            </w:r>
          </w:p>
        </w:tc>
        <w:tc>
          <w:tcPr>
            <w:tcW w:w="6144" w:type="dxa"/>
            <w:tcBorders>
              <w:top w:val="nil"/>
              <w:left w:val="nil"/>
              <w:bottom w:val="single" w:color="auto" w:sz="4" w:space="0"/>
              <w:right w:val="single" w:color="auto" w:sz="4" w:space="0"/>
            </w:tcBorders>
            <w:shd w:val="clear" w:color="auto" w:fill="auto"/>
            <w:vAlign w:val="center"/>
          </w:tcPr>
          <w:p w14:paraId="6663D26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动态数据大屏，当日任务信息，订单趋势、业务汇总、单量占比、人员分组及业务排行等</w:t>
            </w:r>
            <w:r>
              <w:rPr>
                <w:rFonts w:hint="eastAsia" w:ascii="仿宋_GB2312" w:hAnsi="仿宋_GB2312" w:eastAsia="仿宋_GB2312" w:cs="仿宋_GB2312"/>
                <w:sz w:val="28"/>
                <w:szCs w:val="28"/>
                <w:lang w:eastAsia="zh-CN"/>
              </w:rPr>
              <w:t>实时</w:t>
            </w:r>
            <w:r>
              <w:rPr>
                <w:rFonts w:hint="eastAsia" w:ascii="仿宋_GB2312" w:hAnsi="仿宋_GB2312" w:eastAsia="仿宋_GB2312" w:cs="仿宋_GB2312"/>
                <w:sz w:val="28"/>
                <w:szCs w:val="28"/>
              </w:rPr>
              <w:t>刷新展示，还可对人员位置、医院、管理员、取药点等各类资源信息在地图中动态展示。</w:t>
            </w:r>
          </w:p>
        </w:tc>
      </w:tr>
      <w:tr w14:paraId="338F1B7E">
        <w:tblPrEx>
          <w:tblCellMar>
            <w:top w:w="0" w:type="dxa"/>
            <w:left w:w="108" w:type="dxa"/>
            <w:bottom w:w="0" w:type="dxa"/>
            <w:right w:w="108" w:type="dxa"/>
          </w:tblCellMar>
        </w:tblPrEx>
        <w:trPr>
          <w:trHeight w:val="1143" w:hRule="atLeast"/>
        </w:trPr>
        <w:tc>
          <w:tcPr>
            <w:tcW w:w="1608" w:type="dxa"/>
            <w:vMerge w:val="restart"/>
            <w:tcBorders>
              <w:top w:val="nil"/>
              <w:left w:val="single" w:color="auto" w:sz="4" w:space="0"/>
              <w:right w:val="single" w:color="auto" w:sz="4" w:space="0"/>
            </w:tcBorders>
            <w:shd w:val="clear" w:color="auto" w:fill="auto"/>
            <w:vAlign w:val="center"/>
          </w:tcPr>
          <w:p w14:paraId="2092C05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综合管理</w:t>
            </w:r>
          </w:p>
        </w:tc>
        <w:tc>
          <w:tcPr>
            <w:tcW w:w="1628" w:type="dxa"/>
            <w:tcBorders>
              <w:top w:val="nil"/>
              <w:left w:val="nil"/>
              <w:bottom w:val="single" w:color="auto" w:sz="4" w:space="0"/>
              <w:right w:val="single" w:color="auto" w:sz="4" w:space="0"/>
            </w:tcBorders>
            <w:shd w:val="clear" w:color="auto" w:fill="auto"/>
            <w:vAlign w:val="center"/>
          </w:tcPr>
          <w:p w14:paraId="3D1AFDD0">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订单管理</w:t>
            </w:r>
          </w:p>
          <w:p w14:paraId="5FDA32E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6144" w:type="dxa"/>
            <w:tcBorders>
              <w:top w:val="nil"/>
              <w:left w:val="nil"/>
              <w:bottom w:val="single" w:color="auto" w:sz="4" w:space="0"/>
              <w:right w:val="single" w:color="auto" w:sz="4" w:space="0"/>
            </w:tcBorders>
            <w:shd w:val="clear" w:color="auto" w:fill="auto"/>
            <w:vAlign w:val="center"/>
          </w:tcPr>
          <w:p w14:paraId="666B0BFE">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后台可以对各类订单进行处理，可选择指定状态、类型等订单统一处理，如通知、公告催促及进展情况查看等。 </w:t>
            </w:r>
          </w:p>
        </w:tc>
      </w:tr>
      <w:tr w14:paraId="45FEEE31">
        <w:tblPrEx>
          <w:tblCellMar>
            <w:top w:w="0" w:type="dxa"/>
            <w:left w:w="108" w:type="dxa"/>
            <w:bottom w:w="0" w:type="dxa"/>
            <w:right w:w="108" w:type="dxa"/>
          </w:tblCellMar>
        </w:tblPrEx>
        <w:trPr>
          <w:trHeight w:val="765" w:hRule="atLeast"/>
        </w:trPr>
        <w:tc>
          <w:tcPr>
            <w:tcW w:w="1608" w:type="dxa"/>
            <w:vMerge w:val="continue"/>
            <w:tcBorders>
              <w:left w:val="single" w:color="auto" w:sz="4" w:space="0"/>
              <w:right w:val="single" w:color="auto" w:sz="4" w:space="0"/>
            </w:tcBorders>
            <w:vAlign w:val="center"/>
          </w:tcPr>
          <w:p w14:paraId="28AA09CE">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403EF6E2">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订单查找</w:t>
            </w:r>
          </w:p>
          <w:p w14:paraId="6C32C40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p>
        </w:tc>
        <w:tc>
          <w:tcPr>
            <w:tcW w:w="6144" w:type="dxa"/>
            <w:tcBorders>
              <w:top w:val="nil"/>
              <w:left w:val="nil"/>
              <w:bottom w:val="single" w:color="auto" w:sz="4" w:space="0"/>
              <w:right w:val="single" w:color="auto" w:sz="4" w:space="0"/>
            </w:tcBorders>
            <w:shd w:val="clear" w:color="auto" w:fill="auto"/>
            <w:vAlign w:val="center"/>
          </w:tcPr>
          <w:p w14:paraId="6E7DDD49">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后台管理人员可对预定订单进行流程化操作及退款退单等基本操作。 </w:t>
            </w:r>
          </w:p>
        </w:tc>
      </w:tr>
      <w:tr w14:paraId="24456512">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34505E9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495056A3">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任务统计</w:t>
            </w:r>
          </w:p>
        </w:tc>
        <w:tc>
          <w:tcPr>
            <w:tcW w:w="6144" w:type="dxa"/>
            <w:tcBorders>
              <w:top w:val="nil"/>
              <w:left w:val="nil"/>
              <w:bottom w:val="single" w:color="auto" w:sz="4" w:space="0"/>
              <w:right w:val="single" w:color="auto" w:sz="4" w:space="0"/>
            </w:tcBorders>
            <w:shd w:val="clear" w:color="auto" w:fill="auto"/>
            <w:vAlign w:val="center"/>
          </w:tcPr>
          <w:p w14:paraId="683CFDA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可通过下单时间及执行时间</w:t>
            </w:r>
            <w:r>
              <w:rPr>
                <w:rFonts w:hint="eastAsia" w:ascii="仿宋_GB2312" w:hAnsi="仿宋_GB2312" w:eastAsia="仿宋_GB2312" w:cs="仿宋_GB2312"/>
                <w:sz w:val="28"/>
                <w:szCs w:val="28"/>
              </w:rPr>
              <w:t>对护理员等人员任务信息汇总查看</w:t>
            </w:r>
            <w:r>
              <w:rPr>
                <w:rFonts w:hint="eastAsia" w:ascii="仿宋_GB2312" w:hAnsi="仿宋_GB2312" w:eastAsia="仿宋_GB2312" w:cs="仿宋_GB2312"/>
                <w:sz w:val="28"/>
                <w:szCs w:val="28"/>
                <w:lang w:val="en-US" w:eastAsia="zh-CN"/>
              </w:rPr>
              <w:t>下载等</w:t>
            </w:r>
            <w:r>
              <w:rPr>
                <w:rFonts w:hint="eastAsia" w:ascii="仿宋_GB2312" w:hAnsi="仿宋_GB2312" w:eastAsia="仿宋_GB2312" w:cs="仿宋_GB2312"/>
                <w:sz w:val="28"/>
                <w:szCs w:val="28"/>
              </w:rPr>
              <w:t>。</w:t>
            </w:r>
          </w:p>
        </w:tc>
      </w:tr>
      <w:tr w14:paraId="62948D22">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2A9B155C">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209F7C7D">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护士信息查看</w:t>
            </w:r>
          </w:p>
        </w:tc>
        <w:tc>
          <w:tcPr>
            <w:tcW w:w="6144" w:type="dxa"/>
            <w:tcBorders>
              <w:top w:val="nil"/>
              <w:left w:val="nil"/>
              <w:bottom w:val="single" w:color="auto" w:sz="4" w:space="0"/>
              <w:right w:val="single" w:color="auto" w:sz="4" w:space="0"/>
            </w:tcBorders>
            <w:shd w:val="clear" w:color="auto" w:fill="auto"/>
            <w:vAlign w:val="center"/>
          </w:tcPr>
          <w:p w14:paraId="7DBF88A1">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可对护士信息查看及相关评价查看等。</w:t>
            </w:r>
          </w:p>
        </w:tc>
      </w:tr>
      <w:tr w14:paraId="6FB40024">
        <w:tblPrEx>
          <w:tblCellMar>
            <w:top w:w="0" w:type="dxa"/>
            <w:left w:w="108" w:type="dxa"/>
            <w:bottom w:w="0" w:type="dxa"/>
            <w:right w:w="108" w:type="dxa"/>
          </w:tblCellMar>
        </w:tblPrEx>
        <w:trPr>
          <w:trHeight w:val="387" w:hRule="atLeast"/>
        </w:trPr>
        <w:tc>
          <w:tcPr>
            <w:tcW w:w="1608" w:type="dxa"/>
            <w:vMerge w:val="continue"/>
            <w:tcBorders>
              <w:left w:val="single" w:color="auto" w:sz="4" w:space="0"/>
              <w:bottom w:val="single" w:color="000000" w:sz="4" w:space="0"/>
              <w:right w:val="single" w:color="auto" w:sz="4" w:space="0"/>
            </w:tcBorders>
            <w:vAlign w:val="center"/>
          </w:tcPr>
          <w:p w14:paraId="7762A8CA">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64A94A0C">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评价信息</w:t>
            </w:r>
          </w:p>
        </w:tc>
        <w:tc>
          <w:tcPr>
            <w:tcW w:w="6144" w:type="dxa"/>
            <w:tcBorders>
              <w:top w:val="nil"/>
              <w:left w:val="nil"/>
              <w:bottom w:val="single" w:color="auto" w:sz="4" w:space="0"/>
              <w:right w:val="single" w:color="auto" w:sz="4" w:space="0"/>
            </w:tcBorders>
            <w:shd w:val="clear" w:color="auto" w:fill="auto"/>
            <w:vAlign w:val="center"/>
          </w:tcPr>
          <w:p w14:paraId="6752E0A0">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评价评分信息查看和统计。</w:t>
            </w:r>
          </w:p>
        </w:tc>
      </w:tr>
      <w:tr w14:paraId="5460E8E9">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3E1F57A4">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0B885EC5">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订单统计</w:t>
            </w:r>
          </w:p>
        </w:tc>
        <w:tc>
          <w:tcPr>
            <w:tcW w:w="6144" w:type="dxa"/>
            <w:tcBorders>
              <w:top w:val="nil"/>
              <w:left w:val="nil"/>
              <w:bottom w:val="single" w:color="auto" w:sz="4" w:space="0"/>
              <w:right w:val="single" w:color="auto" w:sz="4" w:space="0"/>
            </w:tcBorders>
            <w:shd w:val="clear" w:color="auto" w:fill="auto"/>
            <w:vAlign w:val="center"/>
          </w:tcPr>
          <w:p w14:paraId="6418CA3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针对订单趋势、订单数量统计、订单各业务趋势等了解系统订单。</w:t>
            </w:r>
          </w:p>
        </w:tc>
      </w:tr>
      <w:tr w14:paraId="7F40225A">
        <w:tblPrEx>
          <w:tblCellMar>
            <w:top w:w="0" w:type="dxa"/>
            <w:left w:w="108" w:type="dxa"/>
            <w:bottom w:w="0" w:type="dxa"/>
            <w:right w:w="108" w:type="dxa"/>
          </w:tblCellMar>
        </w:tblPrEx>
        <w:trPr>
          <w:trHeight w:val="387" w:hRule="atLeast"/>
        </w:trPr>
        <w:tc>
          <w:tcPr>
            <w:tcW w:w="1608" w:type="dxa"/>
            <w:vMerge w:val="continue"/>
            <w:tcBorders>
              <w:left w:val="single" w:color="auto" w:sz="4" w:space="0"/>
              <w:bottom w:val="single" w:color="000000" w:sz="4" w:space="0"/>
              <w:right w:val="single" w:color="auto" w:sz="4" w:space="0"/>
            </w:tcBorders>
            <w:vAlign w:val="center"/>
          </w:tcPr>
          <w:p w14:paraId="750C57E4">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167D038F">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业绩统计</w:t>
            </w:r>
          </w:p>
        </w:tc>
        <w:tc>
          <w:tcPr>
            <w:tcW w:w="6144" w:type="dxa"/>
            <w:tcBorders>
              <w:top w:val="nil"/>
              <w:left w:val="nil"/>
              <w:bottom w:val="single" w:color="auto" w:sz="4" w:space="0"/>
              <w:right w:val="single" w:color="auto" w:sz="4" w:space="0"/>
            </w:tcBorders>
            <w:shd w:val="clear" w:color="auto" w:fill="auto"/>
            <w:vAlign w:val="center"/>
          </w:tcPr>
          <w:p w14:paraId="4E6FF31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业绩趋势、订单占比、业绩排行、任务分析等。</w:t>
            </w:r>
          </w:p>
        </w:tc>
      </w:tr>
      <w:tr w14:paraId="30C8A67F">
        <w:tblPrEx>
          <w:tblCellMar>
            <w:top w:w="0" w:type="dxa"/>
            <w:left w:w="108" w:type="dxa"/>
            <w:bottom w:w="0" w:type="dxa"/>
            <w:right w:w="108" w:type="dxa"/>
          </w:tblCellMar>
        </w:tblPrEx>
        <w:trPr>
          <w:trHeight w:val="387" w:hRule="atLeast"/>
        </w:trPr>
        <w:tc>
          <w:tcPr>
            <w:tcW w:w="1608" w:type="dxa"/>
            <w:vMerge w:val="continue"/>
            <w:tcBorders>
              <w:left w:val="single" w:color="auto" w:sz="4" w:space="0"/>
              <w:bottom w:val="single" w:color="000000" w:sz="4" w:space="0"/>
              <w:right w:val="single" w:color="auto" w:sz="4" w:space="0"/>
            </w:tcBorders>
            <w:vAlign w:val="center"/>
          </w:tcPr>
          <w:p w14:paraId="1DC96F5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5CA40AEF">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财务报表</w:t>
            </w:r>
          </w:p>
        </w:tc>
        <w:tc>
          <w:tcPr>
            <w:tcW w:w="6144" w:type="dxa"/>
            <w:tcBorders>
              <w:top w:val="nil"/>
              <w:left w:val="nil"/>
              <w:bottom w:val="single" w:color="auto" w:sz="4" w:space="0"/>
              <w:right w:val="single" w:color="auto" w:sz="4" w:space="0"/>
            </w:tcBorders>
            <w:shd w:val="clear" w:color="auto" w:fill="auto"/>
            <w:vAlign w:val="center"/>
          </w:tcPr>
          <w:p w14:paraId="10BB23A8">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财务报表下载及统计。</w:t>
            </w:r>
          </w:p>
        </w:tc>
      </w:tr>
      <w:tr w14:paraId="3C862913">
        <w:tblPrEx>
          <w:tblCellMar>
            <w:top w:w="0" w:type="dxa"/>
            <w:left w:w="108" w:type="dxa"/>
            <w:bottom w:w="0" w:type="dxa"/>
            <w:right w:w="108" w:type="dxa"/>
          </w:tblCellMar>
        </w:tblPrEx>
        <w:trPr>
          <w:trHeight w:val="387" w:hRule="atLeast"/>
        </w:trPr>
        <w:tc>
          <w:tcPr>
            <w:tcW w:w="1608" w:type="dxa"/>
            <w:vMerge w:val="continue"/>
            <w:tcBorders>
              <w:left w:val="single" w:color="auto" w:sz="4" w:space="0"/>
              <w:bottom w:val="single" w:color="000000" w:sz="4" w:space="0"/>
              <w:right w:val="single" w:color="auto" w:sz="4" w:space="0"/>
            </w:tcBorders>
            <w:vAlign w:val="center"/>
          </w:tcPr>
          <w:p w14:paraId="30D28894">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300F184B">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交易流水</w:t>
            </w:r>
          </w:p>
        </w:tc>
        <w:tc>
          <w:tcPr>
            <w:tcW w:w="6144" w:type="dxa"/>
            <w:tcBorders>
              <w:top w:val="nil"/>
              <w:left w:val="nil"/>
              <w:bottom w:val="single" w:color="auto" w:sz="4" w:space="0"/>
              <w:right w:val="single" w:color="auto" w:sz="4" w:space="0"/>
            </w:tcBorders>
            <w:shd w:val="clear" w:color="auto" w:fill="auto"/>
            <w:vAlign w:val="center"/>
          </w:tcPr>
          <w:p w14:paraId="00C84B15">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交易流水查看及下载。</w:t>
            </w:r>
          </w:p>
        </w:tc>
      </w:tr>
      <w:tr w14:paraId="3B24E54A">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0AC744E7">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6F3361A5">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项目分组管理</w:t>
            </w:r>
          </w:p>
        </w:tc>
        <w:tc>
          <w:tcPr>
            <w:tcW w:w="6144" w:type="dxa"/>
            <w:tcBorders>
              <w:top w:val="nil"/>
              <w:left w:val="nil"/>
              <w:bottom w:val="single" w:color="auto" w:sz="4" w:space="0"/>
              <w:right w:val="single" w:color="auto" w:sz="4" w:space="0"/>
            </w:tcBorders>
            <w:shd w:val="clear" w:color="auto" w:fill="auto"/>
            <w:vAlign w:val="center"/>
          </w:tcPr>
          <w:p w14:paraId="033FF1E3">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对可提供服务进行分类设置，以方便分类展示。</w:t>
            </w:r>
          </w:p>
        </w:tc>
      </w:tr>
      <w:tr w14:paraId="306F8A1A">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46F42357">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11AD5BC6">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护理项目管理</w:t>
            </w:r>
          </w:p>
        </w:tc>
        <w:tc>
          <w:tcPr>
            <w:tcW w:w="6144" w:type="dxa"/>
            <w:tcBorders>
              <w:top w:val="nil"/>
              <w:left w:val="nil"/>
              <w:bottom w:val="single" w:color="auto" w:sz="4" w:space="0"/>
              <w:right w:val="single" w:color="auto" w:sz="4" w:space="0"/>
            </w:tcBorders>
            <w:shd w:val="clear" w:color="auto" w:fill="auto"/>
            <w:vAlign w:val="center"/>
          </w:tcPr>
          <w:p w14:paraId="7E9E58E8">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对可提供各类服务项目信息展示设置、如图标、价格、介绍等设置。</w:t>
            </w:r>
          </w:p>
        </w:tc>
      </w:tr>
      <w:tr w14:paraId="6A179866">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5389B2FE">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0426FD78">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护理人员管理</w:t>
            </w:r>
          </w:p>
        </w:tc>
        <w:tc>
          <w:tcPr>
            <w:tcW w:w="6144" w:type="dxa"/>
            <w:tcBorders>
              <w:top w:val="nil"/>
              <w:left w:val="nil"/>
              <w:bottom w:val="single" w:color="auto" w:sz="4" w:space="0"/>
              <w:right w:val="single" w:color="auto" w:sz="4" w:space="0"/>
            </w:tcBorders>
            <w:shd w:val="clear" w:color="auto" w:fill="auto"/>
            <w:vAlign w:val="center"/>
          </w:tcPr>
          <w:p w14:paraId="0ECDB2F1">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对护理人员在后台统一管理。</w:t>
            </w:r>
          </w:p>
        </w:tc>
      </w:tr>
      <w:tr w14:paraId="50F09739">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02E8721B">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74252844">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护理记录管理</w:t>
            </w:r>
          </w:p>
        </w:tc>
        <w:tc>
          <w:tcPr>
            <w:tcW w:w="6144" w:type="dxa"/>
            <w:tcBorders>
              <w:top w:val="nil"/>
              <w:left w:val="nil"/>
              <w:bottom w:val="single" w:color="auto" w:sz="4" w:space="0"/>
              <w:right w:val="single" w:color="auto" w:sz="4" w:space="0"/>
            </w:tcBorders>
            <w:shd w:val="clear" w:color="auto" w:fill="auto"/>
            <w:vAlign w:val="center"/>
          </w:tcPr>
          <w:p w14:paraId="2C05A3CC">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对各类服务项目设置不同的护理单，以满足不同服务需求。</w:t>
            </w:r>
          </w:p>
        </w:tc>
      </w:tr>
      <w:tr w14:paraId="04295040">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6023EE6E">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1D3B5DD1">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知情同意书管理</w:t>
            </w:r>
          </w:p>
        </w:tc>
        <w:tc>
          <w:tcPr>
            <w:tcW w:w="6144" w:type="dxa"/>
            <w:tcBorders>
              <w:top w:val="nil"/>
              <w:left w:val="nil"/>
              <w:bottom w:val="single" w:color="auto" w:sz="4" w:space="0"/>
              <w:right w:val="single" w:color="auto" w:sz="4" w:space="0"/>
            </w:tcBorders>
            <w:shd w:val="clear" w:color="auto" w:fill="auto"/>
            <w:vAlign w:val="center"/>
          </w:tcPr>
          <w:p w14:paraId="7DCC61C6">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对不同服务设置不同知情同意书、以方便用户查阅。</w:t>
            </w:r>
          </w:p>
        </w:tc>
      </w:tr>
      <w:tr w14:paraId="705FA70E">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664647B4">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6B13D478">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人员授权管理</w:t>
            </w:r>
          </w:p>
        </w:tc>
        <w:tc>
          <w:tcPr>
            <w:tcW w:w="6144" w:type="dxa"/>
            <w:tcBorders>
              <w:top w:val="nil"/>
              <w:left w:val="nil"/>
              <w:bottom w:val="single" w:color="auto" w:sz="4" w:space="0"/>
              <w:right w:val="single" w:color="auto" w:sz="4" w:space="0"/>
            </w:tcBorders>
            <w:shd w:val="clear" w:color="auto" w:fill="auto"/>
            <w:vAlign w:val="center"/>
          </w:tcPr>
          <w:p w14:paraId="2489B865">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对各管理员及护理员等可执行哪些护理项目分别管理，以满足更加灵活的分配方案。</w:t>
            </w:r>
          </w:p>
        </w:tc>
      </w:tr>
      <w:tr w14:paraId="720537C2">
        <w:tblPrEx>
          <w:tblCellMar>
            <w:top w:w="0" w:type="dxa"/>
            <w:left w:w="108" w:type="dxa"/>
            <w:bottom w:w="0" w:type="dxa"/>
            <w:right w:w="108" w:type="dxa"/>
          </w:tblCellMar>
        </w:tblPrEx>
        <w:trPr>
          <w:trHeight w:val="387" w:hRule="atLeast"/>
        </w:trPr>
        <w:tc>
          <w:tcPr>
            <w:tcW w:w="1608" w:type="dxa"/>
            <w:vMerge w:val="continue"/>
            <w:tcBorders>
              <w:left w:val="single" w:color="auto" w:sz="4" w:space="0"/>
              <w:bottom w:val="single" w:color="000000" w:sz="4" w:space="0"/>
              <w:right w:val="single" w:color="auto" w:sz="4" w:space="0"/>
            </w:tcBorders>
            <w:vAlign w:val="center"/>
          </w:tcPr>
          <w:p w14:paraId="1465C3FC">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3F77B112">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耗材管理</w:t>
            </w:r>
          </w:p>
        </w:tc>
        <w:tc>
          <w:tcPr>
            <w:tcW w:w="6144" w:type="dxa"/>
            <w:tcBorders>
              <w:top w:val="nil"/>
              <w:left w:val="nil"/>
              <w:bottom w:val="single" w:color="auto" w:sz="4" w:space="0"/>
              <w:right w:val="single" w:color="auto" w:sz="4" w:space="0"/>
            </w:tcBorders>
            <w:shd w:val="clear" w:color="auto" w:fill="auto"/>
            <w:vAlign w:val="center"/>
          </w:tcPr>
          <w:p w14:paraId="15D226F6">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对各类耗材信息进行管理。</w:t>
            </w:r>
          </w:p>
        </w:tc>
      </w:tr>
      <w:tr w14:paraId="35E4F3A4">
        <w:tblPrEx>
          <w:tblCellMar>
            <w:top w:w="0" w:type="dxa"/>
            <w:left w:w="108" w:type="dxa"/>
            <w:bottom w:w="0" w:type="dxa"/>
            <w:right w:w="108" w:type="dxa"/>
          </w:tblCellMar>
        </w:tblPrEx>
        <w:trPr>
          <w:trHeight w:val="765" w:hRule="atLeast"/>
        </w:trPr>
        <w:tc>
          <w:tcPr>
            <w:tcW w:w="1608" w:type="dxa"/>
            <w:vMerge w:val="continue"/>
            <w:tcBorders>
              <w:left w:val="single" w:color="auto" w:sz="4" w:space="0"/>
              <w:bottom w:val="single" w:color="000000" w:sz="4" w:space="0"/>
              <w:right w:val="single" w:color="auto" w:sz="4" w:space="0"/>
            </w:tcBorders>
            <w:vAlign w:val="center"/>
          </w:tcPr>
          <w:p w14:paraId="4AAEE7A0">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nil"/>
              <w:left w:val="nil"/>
              <w:bottom w:val="single" w:color="auto" w:sz="4" w:space="0"/>
              <w:right w:val="single" w:color="auto" w:sz="4" w:space="0"/>
            </w:tcBorders>
            <w:shd w:val="clear" w:color="auto" w:fill="auto"/>
            <w:vAlign w:val="center"/>
          </w:tcPr>
          <w:p w14:paraId="01D50A7A">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耗材授权管理</w:t>
            </w:r>
          </w:p>
        </w:tc>
        <w:tc>
          <w:tcPr>
            <w:tcW w:w="6144" w:type="dxa"/>
            <w:tcBorders>
              <w:top w:val="nil"/>
              <w:left w:val="nil"/>
              <w:bottom w:val="single" w:color="auto" w:sz="4" w:space="0"/>
              <w:right w:val="single" w:color="auto" w:sz="4" w:space="0"/>
            </w:tcBorders>
            <w:shd w:val="clear" w:color="auto" w:fill="auto"/>
            <w:vAlign w:val="center"/>
          </w:tcPr>
          <w:p w14:paraId="75356195">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对各服务项目可下单哪些耗材及是否必选等分别设置及管理，以方便用户下单时快速选择。</w:t>
            </w:r>
          </w:p>
        </w:tc>
      </w:tr>
      <w:tr w14:paraId="50F79F82">
        <w:tblPrEx>
          <w:tblCellMar>
            <w:top w:w="0" w:type="dxa"/>
            <w:left w:w="108" w:type="dxa"/>
            <w:bottom w:w="0" w:type="dxa"/>
            <w:right w:w="108" w:type="dxa"/>
          </w:tblCellMar>
        </w:tblPrEx>
        <w:trPr>
          <w:trHeight w:val="387" w:hRule="atLeast"/>
        </w:trPr>
        <w:tc>
          <w:tcPr>
            <w:tcW w:w="1608" w:type="dxa"/>
            <w:vMerge w:val="continue"/>
            <w:tcBorders>
              <w:left w:val="single" w:color="auto" w:sz="4" w:space="0"/>
              <w:right w:val="single" w:color="auto" w:sz="4" w:space="0"/>
            </w:tcBorders>
            <w:vAlign w:val="center"/>
          </w:tcPr>
          <w:p w14:paraId="08F9BD44">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4A300813">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用户及权限管理</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14:paraId="499363F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系统后台包含用户管理，角色管理及权限管理等，满足系统内多用户管理需求。</w:t>
            </w:r>
          </w:p>
        </w:tc>
      </w:tr>
      <w:tr w14:paraId="70F87DE9">
        <w:tblPrEx>
          <w:tblCellMar>
            <w:top w:w="0" w:type="dxa"/>
            <w:left w:w="108" w:type="dxa"/>
            <w:bottom w:w="0" w:type="dxa"/>
            <w:right w:w="108" w:type="dxa"/>
          </w:tblCellMar>
        </w:tblPrEx>
        <w:trPr>
          <w:trHeight w:val="566" w:hRule="atLeast"/>
        </w:trPr>
        <w:tc>
          <w:tcPr>
            <w:tcW w:w="9380" w:type="dxa"/>
            <w:gridSpan w:val="3"/>
            <w:tcBorders>
              <w:top w:val="single" w:color="auto" w:sz="4" w:space="0"/>
              <w:left w:val="single" w:color="auto" w:sz="4" w:space="0"/>
              <w:bottom w:val="single" w:color="auto" w:sz="4" w:space="0"/>
              <w:right w:val="single" w:color="auto" w:sz="4" w:space="0"/>
            </w:tcBorders>
            <w:vAlign w:val="center"/>
          </w:tcPr>
          <w:p w14:paraId="692C14AE">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人员安全保障</w:t>
            </w:r>
          </w:p>
        </w:tc>
      </w:tr>
      <w:tr w14:paraId="67CF6A7C">
        <w:tblPrEx>
          <w:tblCellMar>
            <w:top w:w="0" w:type="dxa"/>
            <w:left w:w="108" w:type="dxa"/>
            <w:bottom w:w="0" w:type="dxa"/>
            <w:right w:w="108" w:type="dxa"/>
          </w:tblCellMar>
        </w:tblPrEx>
        <w:trPr>
          <w:trHeight w:val="2285" w:hRule="atLeast"/>
        </w:trPr>
        <w:tc>
          <w:tcPr>
            <w:tcW w:w="1608" w:type="dxa"/>
            <w:tcBorders>
              <w:left w:val="single" w:color="auto" w:sz="4" w:space="0"/>
              <w:bottom w:val="single" w:color="000000" w:sz="4" w:space="0"/>
              <w:right w:val="single" w:color="auto" w:sz="4" w:space="0"/>
            </w:tcBorders>
            <w:vAlign w:val="center"/>
          </w:tcPr>
          <w:p w14:paraId="58B2137E">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其他</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4E656E43">
            <w:pPr>
              <w:keepNext w:val="0"/>
              <w:keepLines w:val="0"/>
              <w:pageBreakBefore w:val="0"/>
              <w:widowControl/>
              <w:kinsoku/>
              <w:wordWrap/>
              <w:overflowPunct/>
              <w:topLinePunct w:val="0"/>
              <w:autoSpaceDE/>
              <w:autoSpaceDN/>
              <w:bidi w:val="0"/>
              <w:adjustRightInd/>
              <w:snapToGrid/>
              <w:spacing w:line="448"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安全保障</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14:paraId="7546118D">
            <w:pPr>
              <w:keepNext w:val="0"/>
              <w:keepLines w:val="0"/>
              <w:pageBreakBefore w:val="0"/>
              <w:widowControl/>
              <w:kinsoku/>
              <w:wordWrap/>
              <w:overflowPunct/>
              <w:topLinePunct w:val="0"/>
              <w:autoSpaceDE/>
              <w:autoSpaceDN/>
              <w:bidi w:val="0"/>
              <w:adjustRightInd/>
              <w:snapToGrid/>
              <w:spacing w:line="448"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保险购买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平台与保险公司签订合同，提供每单不少于50万的护士、患者、医院三方“互联网+护理服务”保险，能够在护士出发时，第一时间自动生成保险单。如出现纠纷和投诉，由软件公司负责与保险公司</w:t>
            </w:r>
            <w:r>
              <w:rPr>
                <w:rFonts w:hint="eastAsia" w:ascii="仿宋_GB2312" w:hAnsi="仿宋_GB2312" w:eastAsia="仿宋_GB2312" w:cs="仿宋_GB2312"/>
                <w:sz w:val="28"/>
                <w:szCs w:val="28"/>
                <w:lang w:val="en-US" w:eastAsia="zh-CN"/>
              </w:rPr>
              <w:t>及医院</w:t>
            </w:r>
            <w:r>
              <w:rPr>
                <w:rFonts w:hint="eastAsia" w:ascii="仿宋_GB2312" w:hAnsi="仿宋_GB2312" w:eastAsia="仿宋_GB2312" w:cs="仿宋_GB2312"/>
                <w:sz w:val="28"/>
                <w:szCs w:val="28"/>
              </w:rPr>
              <w:t>和患者之间的协调处理。</w:t>
            </w:r>
          </w:p>
        </w:tc>
      </w:tr>
    </w:tbl>
    <w:p w14:paraId="71D71E70">
      <w:pPr>
        <w:keepNext w:val="0"/>
        <w:keepLines w:val="0"/>
        <w:pageBreakBefore w:val="0"/>
        <w:kinsoku/>
        <w:wordWrap/>
        <w:overflowPunct/>
        <w:topLinePunct w:val="0"/>
        <w:autoSpaceDE/>
        <w:autoSpaceDN/>
        <w:bidi w:val="0"/>
        <w:adjustRightInd/>
        <w:snapToGrid/>
        <w:spacing w:line="500"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四、获取采购文件</w:t>
      </w:r>
    </w:p>
    <w:p w14:paraId="242C22C6">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本项目无需获取采购文件，请按照本询价公示提供报名资料。</w:t>
      </w:r>
    </w:p>
    <w:p w14:paraId="290878CD">
      <w:pPr>
        <w:keepNext w:val="0"/>
        <w:keepLines w:val="0"/>
        <w:pageBreakBefore w:val="0"/>
        <w:kinsoku/>
        <w:wordWrap/>
        <w:overflowPunct/>
        <w:topLinePunct w:val="0"/>
        <w:autoSpaceDE/>
        <w:autoSpaceDN/>
        <w:bidi w:val="0"/>
        <w:adjustRightInd/>
        <w:snapToGrid/>
        <w:spacing w:line="500"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五、询价须知</w:t>
      </w:r>
    </w:p>
    <w:p w14:paraId="32F70AC0">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1.报名截止时间：2025年11月28日17时30分，</w:t>
      </w:r>
    </w:p>
    <w:p w14:paraId="6057920A">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供应商请于报名截止时间前将报名信息</w:t>
      </w:r>
      <w:r>
        <w:rPr>
          <w:rFonts w:hint="eastAsia" w:ascii="仿宋_GB2312" w:hAnsi="仿宋_GB2312" w:eastAsia="仿宋_GB2312" w:cs="仿宋_GB2312"/>
          <w:b/>
          <w:bCs/>
          <w:kern w:val="2"/>
          <w:sz w:val="28"/>
          <w:szCs w:val="28"/>
          <w:highlight w:val="none"/>
          <w:lang w:val="en-US" w:eastAsia="zh-CN" w:bidi="ar-SA"/>
        </w:rPr>
        <w:t>（项目名称+公司名称+联系人+联系方式）</w:t>
      </w:r>
      <w:r>
        <w:rPr>
          <w:rFonts w:hint="eastAsia" w:ascii="仿宋_GB2312" w:hAnsi="仿宋_GB2312" w:eastAsia="仿宋_GB2312" w:cs="仿宋_GB2312"/>
          <w:kern w:val="2"/>
          <w:sz w:val="28"/>
          <w:szCs w:val="28"/>
          <w:highlight w:val="none"/>
          <w:lang w:val="en-US" w:eastAsia="zh-CN" w:bidi="ar-SA"/>
        </w:rPr>
        <w:t>发送至邮箱yt184yycgb@163.com。</w:t>
      </w:r>
    </w:p>
    <w:p w14:paraId="09CE15B4">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2.纸质文件响应递交截止时间：2025年12月3日17时30分</w:t>
      </w:r>
    </w:p>
    <w:p w14:paraId="63A38DAD">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供应商请于纸质文件递交截止时间前将报名文件纸质原件加盖公章密封邮寄或送至江西省鹰潭市月湖区湖东路4号鹰潭一八四医院采购中心。(注意：报名材料封面须写明联系人及联系方式)</w:t>
      </w:r>
    </w:p>
    <w:p w14:paraId="5B11047B">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3在供应商资质审查合格及满足参数的前提下收益分成占比最低</w:t>
      </w:r>
      <w:r>
        <w:rPr>
          <w:rFonts w:hint="eastAsia" w:ascii="仿宋_GB2312" w:hAnsi="仿宋_GB2312" w:eastAsia="仿宋_GB2312" w:cs="仿宋_GB2312"/>
          <w:kern w:val="2"/>
          <w:sz w:val="28"/>
          <w:szCs w:val="28"/>
          <w:highlight w:val="none"/>
          <w:lang w:val="zh-CN" w:eastAsia="zh-CN" w:bidi="ar-SA"/>
        </w:rPr>
        <w:t>的</w:t>
      </w:r>
      <w:r>
        <w:rPr>
          <w:rFonts w:hint="eastAsia" w:ascii="仿宋_GB2312" w:hAnsi="仿宋_GB2312" w:eastAsia="仿宋_GB2312" w:cs="仿宋_GB2312"/>
          <w:kern w:val="2"/>
          <w:sz w:val="28"/>
          <w:szCs w:val="28"/>
          <w:highlight w:val="none"/>
          <w:lang w:val="en-US" w:eastAsia="zh-CN" w:bidi="ar-SA"/>
        </w:rPr>
        <w:t>确定为成交候选供应商，如占比相同的情况下，以购买护士保险额度高的为成交候选供应商。</w:t>
      </w:r>
    </w:p>
    <w:p w14:paraId="30B0623E">
      <w:pPr>
        <w:keepNext w:val="0"/>
        <w:keepLines w:val="0"/>
        <w:pageBreakBefore w:val="0"/>
        <w:kinsoku/>
        <w:wordWrap/>
        <w:overflowPunct/>
        <w:topLinePunct w:val="0"/>
        <w:autoSpaceDE/>
        <w:autoSpaceDN/>
        <w:bidi w:val="0"/>
        <w:adjustRightInd/>
        <w:snapToGrid/>
        <w:spacing w:line="500"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六、开启</w:t>
      </w:r>
    </w:p>
    <w:p w14:paraId="13E98C16">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0"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52845151">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2 地点：</w:t>
      </w:r>
      <w:r>
        <w:rPr>
          <w:rFonts w:hint="eastAsia" w:ascii="仿宋_GB2312" w:hAnsi="仿宋_GB2312" w:eastAsia="仿宋_GB2312" w:cs="仿宋_GB2312"/>
          <w:kern w:val="2"/>
          <w:sz w:val="28"/>
          <w:szCs w:val="28"/>
          <w:highlight w:val="none"/>
          <w:lang w:val="zh-CN" w:eastAsia="zh-CN" w:bidi="ar-SA"/>
        </w:rPr>
        <w:t>江西省鹰潭市月湖区湖东路</w:t>
      </w:r>
      <w:r>
        <w:rPr>
          <w:rFonts w:hint="eastAsia" w:ascii="仿宋_GB2312" w:hAnsi="仿宋_GB2312" w:eastAsia="仿宋_GB2312" w:cs="仿宋_GB2312"/>
          <w:kern w:val="2"/>
          <w:sz w:val="28"/>
          <w:szCs w:val="28"/>
          <w:highlight w:val="none"/>
          <w:lang w:val="en-US" w:eastAsia="zh-CN" w:bidi="ar-SA"/>
        </w:rPr>
        <w:t>4号</w:t>
      </w:r>
      <w:r>
        <w:rPr>
          <w:rFonts w:hint="eastAsia" w:ascii="仿宋_GB2312" w:hAnsi="仿宋_GB2312" w:eastAsia="仿宋_GB2312" w:cs="仿宋_GB2312"/>
          <w:kern w:val="2"/>
          <w:sz w:val="28"/>
          <w:szCs w:val="28"/>
          <w:highlight w:val="none"/>
          <w:lang w:val="zh-CN" w:eastAsia="zh-CN" w:bidi="ar-SA"/>
        </w:rPr>
        <w:t>鹰潭一八四医院</w:t>
      </w:r>
    </w:p>
    <w:p w14:paraId="3EAF5D65">
      <w:pPr>
        <w:keepNext w:val="0"/>
        <w:keepLines w:val="0"/>
        <w:pageBreakBefore w:val="0"/>
        <w:kinsoku/>
        <w:wordWrap/>
        <w:overflowPunct/>
        <w:topLinePunct w:val="0"/>
        <w:autoSpaceDE/>
        <w:autoSpaceDN/>
        <w:bidi w:val="0"/>
        <w:adjustRightInd/>
        <w:snapToGrid/>
        <w:spacing w:line="500"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七、公告期限</w:t>
      </w:r>
    </w:p>
    <w:p w14:paraId="1A022E0A">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本公告发布之日起</w:t>
      </w:r>
      <w:r>
        <w:rPr>
          <w:rFonts w:hint="eastAsia" w:ascii="仿宋_GB2312" w:hAnsi="仿宋_GB2312" w:eastAsia="仿宋_GB2312" w:cs="仿宋_GB2312"/>
          <w:color w:val="auto"/>
          <w:sz w:val="28"/>
          <w:szCs w:val="28"/>
          <w:highlight w:val="none"/>
          <w:u w:val="single"/>
          <w:lang w:val="en-US" w:eastAsia="zh-CN"/>
        </w:rPr>
        <w:t xml:space="preserve"> 5 </w:t>
      </w:r>
      <w:r>
        <w:rPr>
          <w:rFonts w:hint="eastAsia" w:ascii="仿宋_GB2312" w:hAnsi="仿宋_GB2312" w:eastAsia="仿宋_GB2312" w:cs="仿宋_GB2312"/>
          <w:color w:val="auto"/>
          <w:sz w:val="28"/>
          <w:szCs w:val="28"/>
          <w:highlight w:val="none"/>
          <w:lang w:eastAsia="zh-CN"/>
        </w:rPr>
        <w:t>个工作日。</w:t>
      </w:r>
    </w:p>
    <w:p w14:paraId="701226FD">
      <w:pPr>
        <w:keepNext w:val="0"/>
        <w:keepLines w:val="0"/>
        <w:pageBreakBefore w:val="0"/>
        <w:kinsoku/>
        <w:wordWrap/>
        <w:overflowPunct/>
        <w:topLinePunct w:val="0"/>
        <w:autoSpaceDE/>
        <w:autoSpaceDN/>
        <w:bidi w:val="0"/>
        <w:adjustRightInd/>
        <w:snapToGrid/>
        <w:spacing w:line="500"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八、其他补充事宜</w:t>
      </w:r>
    </w:p>
    <w:p w14:paraId="6CD60128">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0"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本次询价公示及结果公示均在“江西省招标投标网（http://www.jxtb.org.cn/）”和“鹰潭一八四医院官网（https://www.yt184yy.com/）”发布。</w:t>
      </w:r>
    </w:p>
    <w:p w14:paraId="2FFC3E7B">
      <w:pPr>
        <w:keepNext w:val="0"/>
        <w:keepLines w:val="0"/>
        <w:pageBreakBefore w:val="0"/>
        <w:kinsoku/>
        <w:wordWrap/>
        <w:overflowPunct/>
        <w:topLinePunct w:val="0"/>
        <w:autoSpaceDE/>
        <w:autoSpaceDN/>
        <w:bidi w:val="0"/>
        <w:adjustRightInd/>
        <w:snapToGrid/>
        <w:spacing w:line="500"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九、联系方式</w:t>
      </w:r>
    </w:p>
    <w:p w14:paraId="38919B7F">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地址：江西省鹰潭市月湖区湖东路</w:t>
      </w:r>
      <w:r>
        <w:rPr>
          <w:rFonts w:hint="eastAsia" w:ascii="仿宋_GB2312" w:hAnsi="仿宋_GB2312" w:eastAsia="仿宋_GB2312" w:cs="仿宋_GB2312"/>
          <w:kern w:val="2"/>
          <w:sz w:val="28"/>
          <w:szCs w:val="28"/>
          <w:highlight w:val="none"/>
          <w:lang w:val="en-US" w:eastAsia="zh-CN" w:bidi="ar-SA"/>
        </w:rPr>
        <w:t>4号</w:t>
      </w:r>
      <w:r>
        <w:rPr>
          <w:rFonts w:hint="eastAsia" w:ascii="仿宋_GB2312" w:hAnsi="仿宋_GB2312" w:eastAsia="仿宋_GB2312" w:cs="仿宋_GB2312"/>
          <w:kern w:val="2"/>
          <w:sz w:val="28"/>
          <w:szCs w:val="28"/>
          <w:highlight w:val="none"/>
          <w:lang w:val="zh-CN" w:eastAsia="zh-CN" w:bidi="ar-SA"/>
        </w:rPr>
        <w:t>鹰潭一八四医院招标采购办公室</w:t>
      </w:r>
    </w:p>
    <w:p w14:paraId="6C66EEC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联系人：毛老师</w:t>
      </w:r>
    </w:p>
    <w:p w14:paraId="0FD0E49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联系电话：</w:t>
      </w:r>
      <w:r>
        <w:rPr>
          <w:rFonts w:hint="eastAsia" w:ascii="仿宋_GB2312" w:hAnsi="仿宋_GB2312" w:eastAsia="仿宋_GB2312" w:cs="仿宋_GB2312"/>
          <w:kern w:val="2"/>
          <w:sz w:val="28"/>
          <w:szCs w:val="28"/>
          <w:highlight w:val="none"/>
          <w:lang w:val="en-US" w:eastAsia="zh-CN" w:bidi="ar-SA"/>
        </w:rPr>
        <w:t>0701-6636981</w:t>
      </w:r>
    </w:p>
    <w:p w14:paraId="3E2D1D1F">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firstLine="560" w:firstLineChars="200"/>
        <w:jc w:val="left"/>
        <w:textAlignment w:val="auto"/>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投诉质疑电话：0701-6636948</w:t>
      </w:r>
    </w:p>
    <w:p w14:paraId="2A1C144E">
      <w:pPr>
        <w:keepNext w:val="0"/>
        <w:keepLines w:val="0"/>
        <w:pageBreakBefore w:val="0"/>
        <w:kinsoku/>
        <w:wordWrap/>
        <w:overflowPunct/>
        <w:topLinePunct w:val="0"/>
        <w:autoSpaceDE/>
        <w:autoSpaceDN/>
        <w:bidi w:val="0"/>
        <w:adjustRightInd/>
        <w:spacing w:line="500" w:lineRule="exact"/>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br w:type="page"/>
      </w:r>
    </w:p>
    <w:p w14:paraId="2C9E939F">
      <w:pPr>
        <w:pStyle w:val="5"/>
        <w:keepNext w:val="0"/>
        <w:keepLines w:val="0"/>
        <w:pageBreakBefore w:val="0"/>
        <w:kinsoku/>
        <w:wordWrap/>
        <w:overflowPunct/>
        <w:topLinePunct w:val="0"/>
        <w:autoSpaceDE/>
        <w:autoSpaceDN/>
        <w:bidi w:val="0"/>
        <w:adjustRightInd/>
        <w:spacing w:line="500" w:lineRule="exact"/>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附件：</w:t>
      </w:r>
      <w:r>
        <w:rPr>
          <w:rFonts w:hint="eastAsia" w:ascii="仿宋_GB2312" w:hAnsi="仿宋_GB2312" w:eastAsia="仿宋_GB2312" w:cs="仿宋_GB2312"/>
          <w:kern w:val="2"/>
          <w:sz w:val="28"/>
          <w:szCs w:val="28"/>
          <w:highlight w:val="none"/>
          <w:lang w:val="en-US" w:eastAsia="zh-CN" w:bidi="ar-SA"/>
        </w:rPr>
        <w:t>报名文件模板（所有材料须加盖公章，否则视为无效）</w:t>
      </w:r>
    </w:p>
    <w:p w14:paraId="626A2ABF">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0" w:firstLineChars="0"/>
        <w:jc w:val="left"/>
        <w:textAlignment w:val="baseline"/>
        <w:rPr>
          <w:rFonts w:hint="default" w:ascii="仿宋_GB2312" w:hAnsi="仿宋_GB2312" w:eastAsia="仿宋_GB2312" w:cs="仿宋_GB2312"/>
          <w:kern w:val="2"/>
          <w:sz w:val="28"/>
          <w:szCs w:val="28"/>
          <w:highlight w:val="none"/>
          <w:lang w:val="en-US" w:eastAsia="zh-CN" w:bidi="ar-SA"/>
        </w:rPr>
      </w:pPr>
      <w:r>
        <w:rPr>
          <w:rStyle w:val="10"/>
          <w:rFonts w:hint="eastAsia" w:ascii="仿宋" w:hAnsi="仿宋" w:eastAsia="仿宋" w:cs="仿宋"/>
          <w:b/>
          <w:bCs/>
          <w:color w:val="auto"/>
          <w:sz w:val="30"/>
          <w:szCs w:val="30"/>
          <w:highlight w:val="none"/>
          <w:lang w:val="en-US" w:eastAsia="zh-CN"/>
        </w:rPr>
        <w:t>（一）报价单</w:t>
      </w:r>
      <w:r>
        <w:rPr>
          <w:rStyle w:val="10"/>
          <w:rFonts w:hint="eastAsia" w:ascii="仿宋" w:hAnsi="仿宋" w:eastAsia="仿宋" w:cs="仿宋"/>
          <w:b/>
          <w:bCs/>
          <w:color w:val="auto"/>
          <w:sz w:val="30"/>
          <w:szCs w:val="30"/>
          <w:highlight w:val="none"/>
          <w:lang w:val="en-US" w:eastAsia="zh-CN"/>
        </w:rPr>
        <w:br w:type="textWrapping"/>
      </w:r>
      <w:r>
        <w:rPr>
          <w:rFonts w:hint="default" w:ascii="仿宋_GB2312" w:hAnsi="仿宋_GB2312" w:eastAsia="仿宋_GB2312" w:cs="仿宋_GB2312"/>
          <w:kern w:val="2"/>
          <w:sz w:val="28"/>
          <w:szCs w:val="28"/>
          <w:highlight w:val="none"/>
          <w:lang w:val="en-US" w:eastAsia="zh-CN" w:bidi="ar-SA"/>
        </w:rPr>
        <w:t xml:space="preserve">项目名称：  </w:t>
      </w:r>
      <w:r>
        <w:rPr>
          <w:rFonts w:hint="default" w:ascii="Times New Roman" w:hAnsi="Times New Roman" w:cs="Times New Roman"/>
          <w:highlight w:val="none"/>
        </w:rPr>
        <w:t xml:space="preserve">                      </w:t>
      </w:r>
      <w:r>
        <w:rPr>
          <w:rFonts w:hint="default" w:ascii="仿宋_GB2312" w:hAnsi="仿宋_GB2312" w:eastAsia="仿宋_GB2312" w:cs="仿宋_GB2312"/>
          <w:kern w:val="2"/>
          <w:sz w:val="28"/>
          <w:szCs w:val="28"/>
          <w:highlight w:val="none"/>
          <w:lang w:val="en-US" w:eastAsia="zh-CN" w:bidi="ar-SA"/>
        </w:rPr>
        <w:t xml:space="preserve"> 项目编号：</w:t>
      </w:r>
    </w:p>
    <w:p w14:paraId="0407EC44">
      <w:pPr>
        <w:pStyle w:val="5"/>
        <w:keepNext w:val="0"/>
        <w:keepLines w:val="0"/>
        <w:pageBreakBefore w:val="0"/>
        <w:numPr>
          <w:ilvl w:val="0"/>
          <w:numId w:val="0"/>
        </w:numPr>
        <w:kinsoku/>
        <w:wordWrap/>
        <w:overflowPunct/>
        <w:topLinePunct w:val="0"/>
        <w:autoSpaceDE/>
        <w:autoSpaceDN/>
        <w:bidi w:val="0"/>
        <w:adjustRightInd/>
        <w:spacing w:line="500" w:lineRule="exact"/>
        <w:rPr>
          <w:rFonts w:hint="default"/>
          <w:lang w:val="en-US" w:eastAsia="zh-CN"/>
        </w:rPr>
      </w:pPr>
    </w:p>
    <w:tbl>
      <w:tblPr>
        <w:tblStyle w:val="7"/>
        <w:tblW w:w="55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865"/>
        <w:gridCol w:w="5491"/>
        <w:gridCol w:w="2575"/>
      </w:tblGrid>
      <w:tr w14:paraId="2F853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939" w:type="pct"/>
            <w:tcBorders>
              <w:top w:val="single" w:color="auto" w:sz="12" w:space="0"/>
              <w:left w:val="single" w:color="auto" w:sz="12" w:space="0"/>
              <w:bottom w:val="single" w:color="auto" w:sz="4" w:space="0"/>
              <w:right w:val="single" w:color="auto" w:sz="4" w:space="0"/>
            </w:tcBorders>
            <w:noWrap w:val="0"/>
            <w:vAlign w:val="center"/>
          </w:tcPr>
          <w:p w14:paraId="17A6FB8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baseline"/>
              <w:rPr>
                <w:rFonts w:hint="default" w:ascii="Times New Roman" w:hAnsi="Times New Roman" w:cs="Times New Roman"/>
                <w:b/>
                <w:bCs/>
                <w:highlight w:val="none"/>
              </w:rPr>
            </w:pPr>
            <w:r>
              <w:rPr>
                <w:rFonts w:hint="default" w:ascii="Times New Roman" w:hAnsi="Times New Roman" w:cs="Times New Roman"/>
                <w:b/>
                <w:bCs/>
                <w:highlight w:val="none"/>
              </w:rPr>
              <w:t>序号</w:t>
            </w:r>
          </w:p>
        </w:tc>
        <w:tc>
          <w:tcPr>
            <w:tcW w:w="2764" w:type="pct"/>
            <w:tcBorders>
              <w:top w:val="single" w:color="auto" w:sz="12" w:space="0"/>
              <w:left w:val="single" w:color="auto" w:sz="4" w:space="0"/>
              <w:bottom w:val="single" w:color="auto" w:sz="4" w:space="0"/>
              <w:right w:val="single" w:color="auto" w:sz="4" w:space="0"/>
            </w:tcBorders>
            <w:noWrap w:val="0"/>
            <w:vAlign w:val="center"/>
          </w:tcPr>
          <w:p w14:paraId="16AA350C">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baseline"/>
              <w:rPr>
                <w:rFonts w:hint="eastAsia" w:ascii="Times New Roman" w:hAnsi="Times New Roman" w:cs="Times New Roman" w:eastAsiaTheme="minorEastAsia"/>
                <w:b/>
                <w:bCs/>
                <w:highlight w:val="none"/>
                <w:lang w:eastAsia="zh-CN"/>
              </w:rPr>
            </w:pPr>
            <w:r>
              <w:rPr>
                <w:rFonts w:hint="eastAsia" w:ascii="Times New Roman" w:hAnsi="Times New Roman" w:cs="Times New Roman"/>
                <w:b/>
                <w:bCs/>
                <w:highlight w:val="none"/>
                <w:lang w:eastAsia="zh-CN"/>
              </w:rPr>
              <w:t>收益分成占比（</w:t>
            </w:r>
            <w:r>
              <w:rPr>
                <w:rFonts w:hint="eastAsia" w:ascii="Times New Roman" w:hAnsi="Times New Roman" w:cs="Times New Roman"/>
                <w:b/>
                <w:bCs/>
                <w:highlight w:val="none"/>
                <w:lang w:val="en-US" w:eastAsia="zh-CN"/>
              </w:rPr>
              <w:t>%</w:t>
            </w:r>
            <w:r>
              <w:rPr>
                <w:rFonts w:hint="eastAsia" w:ascii="Times New Roman" w:hAnsi="Times New Roman" w:cs="Times New Roman"/>
                <w:b/>
                <w:bCs/>
                <w:highlight w:val="none"/>
                <w:lang w:eastAsia="zh-CN"/>
              </w:rPr>
              <w:t>）</w:t>
            </w:r>
          </w:p>
        </w:tc>
        <w:tc>
          <w:tcPr>
            <w:tcW w:w="1296" w:type="pct"/>
            <w:tcBorders>
              <w:top w:val="single" w:color="auto" w:sz="12" w:space="0"/>
              <w:left w:val="single" w:color="auto" w:sz="4" w:space="0"/>
              <w:bottom w:val="single" w:color="auto" w:sz="4" w:space="0"/>
              <w:right w:val="single" w:color="auto" w:sz="12" w:space="0"/>
            </w:tcBorders>
            <w:noWrap w:val="0"/>
            <w:vAlign w:val="center"/>
          </w:tcPr>
          <w:p w14:paraId="474BD7D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baseline"/>
              <w:rPr>
                <w:rFonts w:hint="default" w:ascii="Times New Roman" w:hAnsi="Times New Roman" w:cs="Times New Roman"/>
                <w:b/>
                <w:bCs/>
                <w:highlight w:val="none"/>
              </w:rPr>
            </w:pPr>
            <w:r>
              <w:rPr>
                <w:rFonts w:hint="eastAsia" w:ascii="Times New Roman" w:hAnsi="Times New Roman" w:cs="Times New Roman"/>
                <w:b/>
                <w:bCs/>
                <w:highlight w:val="none"/>
                <w:lang w:val="en-US" w:eastAsia="zh-CN"/>
              </w:rPr>
              <w:t>备注</w:t>
            </w:r>
          </w:p>
        </w:tc>
      </w:tr>
      <w:tr w14:paraId="2B40A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45" w:hRule="atLeast"/>
          <w:jc w:val="center"/>
        </w:trPr>
        <w:tc>
          <w:tcPr>
            <w:tcW w:w="939" w:type="pct"/>
            <w:tcBorders>
              <w:top w:val="single" w:color="auto" w:sz="4" w:space="0"/>
              <w:left w:val="single" w:color="auto" w:sz="12" w:space="0"/>
              <w:bottom w:val="single" w:color="auto" w:sz="12" w:space="0"/>
              <w:right w:val="single" w:color="auto" w:sz="4" w:space="0"/>
            </w:tcBorders>
            <w:noWrap w:val="0"/>
            <w:vAlign w:val="center"/>
          </w:tcPr>
          <w:p w14:paraId="3A6395D7">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baseline"/>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w:t>
            </w:r>
          </w:p>
        </w:tc>
        <w:tc>
          <w:tcPr>
            <w:tcW w:w="2764" w:type="pct"/>
            <w:tcBorders>
              <w:top w:val="single" w:color="auto" w:sz="4" w:space="0"/>
              <w:left w:val="single" w:color="auto" w:sz="4" w:space="0"/>
              <w:bottom w:val="single" w:color="auto" w:sz="12" w:space="0"/>
              <w:right w:val="single" w:color="auto" w:sz="4" w:space="0"/>
            </w:tcBorders>
            <w:noWrap w:val="0"/>
            <w:vAlign w:val="center"/>
          </w:tcPr>
          <w:p w14:paraId="31F8A081">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baseline"/>
              <w:rPr>
                <w:rFonts w:hint="default" w:ascii="Times New Roman" w:hAnsi="Times New Roman" w:cs="Times New Roman"/>
                <w:highlight w:val="none"/>
              </w:rPr>
            </w:pPr>
          </w:p>
        </w:tc>
        <w:tc>
          <w:tcPr>
            <w:tcW w:w="1296" w:type="pct"/>
            <w:tcBorders>
              <w:top w:val="single" w:color="auto" w:sz="4" w:space="0"/>
              <w:left w:val="single" w:color="auto" w:sz="4" w:space="0"/>
              <w:bottom w:val="single" w:color="auto" w:sz="12" w:space="0"/>
              <w:right w:val="single" w:color="auto" w:sz="12" w:space="0"/>
            </w:tcBorders>
            <w:noWrap w:val="0"/>
            <w:vAlign w:val="center"/>
          </w:tcPr>
          <w:p w14:paraId="5CBDFE9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baseline"/>
              <w:rPr>
                <w:rFonts w:hint="default" w:ascii="Times New Roman" w:hAnsi="Times New Roman" w:cs="Times New Roman"/>
                <w:highlight w:val="none"/>
              </w:rPr>
            </w:pPr>
          </w:p>
        </w:tc>
      </w:tr>
    </w:tbl>
    <w:p w14:paraId="31E332CD">
      <w:pPr>
        <w:keepNext w:val="0"/>
        <w:keepLines w:val="0"/>
        <w:pageBreakBefore w:val="0"/>
        <w:widowControl w:val="0"/>
        <w:kinsoku/>
        <w:wordWrap/>
        <w:overflowPunct/>
        <w:topLinePunct w:val="0"/>
        <w:autoSpaceDE/>
        <w:autoSpaceDN/>
        <w:bidi w:val="0"/>
        <w:adjustRightInd/>
        <w:snapToGrid/>
        <w:spacing w:line="440" w:lineRule="exact"/>
        <w:ind w:right="-3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注：1.报价已包括履行采购需求所需的所有各项含税费用。</w:t>
      </w:r>
    </w:p>
    <w:p w14:paraId="5CFD4B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8" w:rightChars="0" w:firstLine="562" w:firstLineChars="20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lang w:val="en-US" w:eastAsia="zh-CN" w:bidi="ar-SA"/>
        </w:rPr>
        <w:t>2.</w:t>
      </w:r>
      <w:r>
        <w:rPr>
          <w:rFonts w:hint="eastAsia" w:ascii="仿宋_GB2312" w:hAnsi="仿宋_GB2312" w:eastAsia="仿宋_GB2312" w:cs="仿宋_GB2312"/>
          <w:b/>
          <w:bCs/>
          <w:kern w:val="2"/>
          <w:sz w:val="28"/>
          <w:szCs w:val="28"/>
          <w:highlight w:val="none"/>
          <w:lang w:val="en-US" w:eastAsia="zh-CN" w:bidi="ar-SA"/>
        </w:rPr>
        <w:t>最高限价：本项目报价以供应商收益分成占比为准，最高不超过25%（仅针对上门服务费），超过最高限价的响应将被否决。</w:t>
      </w:r>
    </w:p>
    <w:p w14:paraId="6F7E31DA">
      <w:pPr>
        <w:pStyle w:val="6"/>
        <w:keepNext w:val="0"/>
        <w:keepLines w:val="0"/>
        <w:pageBreakBefore w:val="0"/>
        <w:widowControl w:val="0"/>
        <w:kinsoku/>
        <w:wordWrap/>
        <w:overflowPunct/>
        <w:topLinePunct w:val="0"/>
        <w:autoSpaceDE/>
        <w:autoSpaceDN/>
        <w:bidi w:val="0"/>
        <w:adjustRightInd/>
        <w:snapToGrid/>
        <w:spacing w:line="500" w:lineRule="exact"/>
        <w:ind w:left="0" w:firstLine="562" w:firstLineChars="20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3.结算管理：订单完成后，耗材费及甲方管理费等在规定时间内结算至平台院方管理端账户，医护服务费、交通费等在规定时间内结算至护士个人账户，平台提现手续费不得超过结算金额的1%。</w:t>
      </w:r>
    </w:p>
    <w:p w14:paraId="3ADF57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8" w:rightChars="0" w:firstLine="562" w:firstLineChars="20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4.其他：1.保险费：该费用由平台支付，由建设方按照合作的保险公司的收费标准规定设定，并由建设方代为收取后与保险公司进行结算。2.从业人员（平台上线护士）责任险、医疗意外险和人身意外险等由建设方负责统一购买，相应费用由平台支付。因项目产生的纠纷，需在合同协议中明确相应责任。</w:t>
      </w:r>
    </w:p>
    <w:p w14:paraId="459E77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28" w:rightChars="0" w:firstLine="562" w:firstLineChars="200"/>
        <w:textAlignment w:val="auto"/>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5.以收益分成占比率最低为最后中标方。</w:t>
      </w:r>
    </w:p>
    <w:p w14:paraId="713FAD11">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32E0080A">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28" w:firstLine="560" w:firstLineChars="200"/>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75F9A88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75ABBBEC">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0C782C3B">
      <w:pPr>
        <w:keepNext w:val="0"/>
        <w:keepLines w:val="0"/>
        <w:pageBreakBefore w:val="0"/>
        <w:kinsoku/>
        <w:wordWrap/>
        <w:overflowPunct/>
        <w:topLinePunct w:val="0"/>
        <w:autoSpaceDE/>
        <w:autoSpaceDN/>
        <w:bidi w:val="0"/>
        <w:adjustRightInd/>
        <w:spacing w:line="500" w:lineRule="exact"/>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br w:type="page"/>
      </w:r>
    </w:p>
    <w:p w14:paraId="430A1FB2">
      <w:pPr>
        <w:keepNext w:val="0"/>
        <w:keepLines w:val="0"/>
        <w:pageBreakBefore w:val="0"/>
        <w:kinsoku/>
        <w:wordWrap/>
        <w:overflowPunct/>
        <w:topLinePunct w:val="0"/>
        <w:autoSpaceDE/>
        <w:autoSpaceDN/>
        <w:bidi w:val="0"/>
        <w:adjustRightInd/>
        <w:snapToGrid w:val="0"/>
        <w:spacing w:after="158" w:afterLines="50" w:line="500" w:lineRule="exact"/>
        <w:ind w:right="-30"/>
        <w:jc w:val="center"/>
        <w:rPr>
          <w:rStyle w:val="10"/>
          <w:rFonts w:hint="eastAsia" w:ascii="仿宋" w:hAnsi="仿宋" w:eastAsia="仿宋" w:cs="仿宋"/>
          <w:b/>
          <w:bCs/>
          <w:color w:val="auto"/>
          <w:kern w:val="2"/>
          <w:sz w:val="30"/>
          <w:szCs w:val="30"/>
          <w:highlight w:val="none"/>
          <w:lang w:val="en-US" w:eastAsia="zh-CN" w:bidi="ar-SA"/>
        </w:rPr>
      </w:pPr>
      <w:r>
        <w:rPr>
          <w:rStyle w:val="10"/>
          <w:rFonts w:hint="eastAsia" w:ascii="仿宋" w:hAnsi="仿宋" w:eastAsia="仿宋" w:cs="仿宋"/>
          <w:b/>
          <w:bCs/>
          <w:color w:val="auto"/>
          <w:kern w:val="2"/>
          <w:sz w:val="30"/>
          <w:szCs w:val="30"/>
          <w:highlight w:val="none"/>
          <w:lang w:val="en-US" w:eastAsia="zh-CN" w:bidi="ar-SA"/>
        </w:rPr>
        <w:t>（二）法定代表人授权委托书</w:t>
      </w:r>
    </w:p>
    <w:p w14:paraId="3B955808">
      <w:pPr>
        <w:keepNext w:val="0"/>
        <w:keepLines w:val="0"/>
        <w:pageBreakBefore w:val="0"/>
        <w:kinsoku/>
        <w:wordWrap/>
        <w:overflowPunct/>
        <w:topLinePunct w:val="0"/>
        <w:autoSpaceDE/>
        <w:autoSpaceDN/>
        <w:bidi w:val="0"/>
        <w:adjustRightInd/>
        <w:spacing w:line="5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384B0AAB">
      <w:pPr>
        <w:keepNext w:val="0"/>
        <w:keepLines w:val="0"/>
        <w:pageBreakBefore w:val="0"/>
        <w:kinsoku/>
        <w:wordWrap/>
        <w:overflowPunct/>
        <w:topLinePunct w:val="0"/>
        <w:autoSpaceDE/>
        <w:autoSpaceDN/>
        <w:bidi w:val="0"/>
        <w:adjustRightInd/>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4A0D784C">
      <w:pPr>
        <w:keepNext w:val="0"/>
        <w:keepLines w:val="0"/>
        <w:pageBreakBefore w:val="0"/>
        <w:kinsoku/>
        <w:wordWrap/>
        <w:overflowPunct/>
        <w:topLinePunct w:val="0"/>
        <w:autoSpaceDE/>
        <w:autoSpaceDN/>
        <w:bidi w:val="0"/>
        <w:adjustRightInd/>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6CEEE0CC">
      <w:pPr>
        <w:keepNext w:val="0"/>
        <w:keepLines w:val="0"/>
        <w:pageBreakBefore w:val="0"/>
        <w:kinsoku/>
        <w:wordWrap/>
        <w:overflowPunct/>
        <w:topLinePunct w:val="0"/>
        <w:autoSpaceDE/>
        <w:autoSpaceDN/>
        <w:bidi w:val="0"/>
        <w:adjustRightInd/>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4573E664">
      <w:pPr>
        <w:keepNext w:val="0"/>
        <w:keepLines w:val="0"/>
        <w:pageBreakBefore w:val="0"/>
        <w:kinsoku/>
        <w:wordWrap/>
        <w:overflowPunct/>
        <w:topLinePunct w:val="0"/>
        <w:autoSpaceDE/>
        <w:autoSpaceDN/>
        <w:bidi w:val="0"/>
        <w:adjustRightInd/>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6D3416A7">
                            <w:pPr>
                              <w:jc w:val="center"/>
                              <w:rPr>
                                <w:color w:val="000000"/>
                                <w:sz w:val="24"/>
                              </w:rPr>
                            </w:pPr>
                          </w:p>
                          <w:p w14:paraId="4F8D39DC">
                            <w:pPr>
                              <w:jc w:val="center"/>
                              <w:rPr>
                                <w:color w:val="000000"/>
                                <w:sz w:val="24"/>
                              </w:rPr>
                            </w:pPr>
                          </w:p>
                          <w:p w14:paraId="3B82979E">
                            <w:pPr>
                              <w:jc w:val="center"/>
                              <w:rPr>
                                <w:color w:val="000000"/>
                                <w:sz w:val="24"/>
                              </w:rPr>
                            </w:pPr>
                          </w:p>
                          <w:p w14:paraId="33390232">
                            <w:pPr>
                              <w:jc w:val="center"/>
                              <w:rPr>
                                <w:color w:val="000000"/>
                                <w:sz w:val="24"/>
                              </w:rPr>
                            </w:pPr>
                          </w:p>
                          <w:p w14:paraId="2CCC2D65">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59264;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6D3416A7">
                      <w:pPr>
                        <w:jc w:val="center"/>
                        <w:rPr>
                          <w:color w:val="000000"/>
                          <w:sz w:val="24"/>
                        </w:rPr>
                      </w:pPr>
                    </w:p>
                    <w:p w14:paraId="4F8D39DC">
                      <w:pPr>
                        <w:jc w:val="center"/>
                        <w:rPr>
                          <w:color w:val="000000"/>
                          <w:sz w:val="24"/>
                        </w:rPr>
                      </w:pPr>
                    </w:p>
                    <w:p w14:paraId="3B82979E">
                      <w:pPr>
                        <w:jc w:val="center"/>
                        <w:rPr>
                          <w:color w:val="000000"/>
                          <w:sz w:val="24"/>
                        </w:rPr>
                      </w:pPr>
                    </w:p>
                    <w:p w14:paraId="33390232">
                      <w:pPr>
                        <w:jc w:val="center"/>
                        <w:rPr>
                          <w:color w:val="000000"/>
                          <w:sz w:val="24"/>
                        </w:rPr>
                      </w:pPr>
                    </w:p>
                    <w:p w14:paraId="2CCC2D65">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1207EF7E">
      <w:pPr>
        <w:keepNext w:val="0"/>
        <w:keepLines w:val="0"/>
        <w:pageBreakBefore w:val="0"/>
        <w:kinsoku/>
        <w:wordWrap/>
        <w:overflowPunct/>
        <w:topLinePunct w:val="0"/>
        <w:autoSpaceDE/>
        <w:autoSpaceDN/>
        <w:bidi w:val="0"/>
        <w:adjustRightInd/>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1B21A0CF">
      <w:pPr>
        <w:keepNext w:val="0"/>
        <w:keepLines w:val="0"/>
        <w:pageBreakBefore w:val="0"/>
        <w:kinsoku/>
        <w:wordWrap/>
        <w:overflowPunct/>
        <w:topLinePunct w:val="0"/>
        <w:autoSpaceDE/>
        <w:autoSpaceDN/>
        <w:bidi w:val="0"/>
        <w:adjustRightInd/>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0F0535E5">
      <w:pPr>
        <w:keepNext w:val="0"/>
        <w:keepLines w:val="0"/>
        <w:pageBreakBefore w:val="0"/>
        <w:kinsoku/>
        <w:wordWrap/>
        <w:overflowPunct/>
        <w:topLinePunct w:val="0"/>
        <w:autoSpaceDE/>
        <w:autoSpaceDN/>
        <w:bidi w:val="0"/>
        <w:adjustRightInd/>
        <w:spacing w:line="50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7F9D34AF">
      <w:pPr>
        <w:keepNext w:val="0"/>
        <w:keepLines w:val="0"/>
        <w:pageBreakBefore w:val="0"/>
        <w:kinsoku/>
        <w:wordWrap/>
        <w:overflowPunct/>
        <w:topLinePunct w:val="0"/>
        <w:autoSpaceDE/>
        <w:autoSpaceDN/>
        <w:bidi w:val="0"/>
        <w:adjustRightInd/>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6C2A1682">
      <w:pPr>
        <w:keepNext w:val="0"/>
        <w:keepLines w:val="0"/>
        <w:pageBreakBefore w:val="0"/>
        <w:kinsoku/>
        <w:wordWrap/>
        <w:overflowPunct/>
        <w:topLinePunct w:val="0"/>
        <w:autoSpaceDE/>
        <w:autoSpaceDN/>
        <w:bidi w:val="0"/>
        <w:adjustRightInd/>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7B27BBFB">
      <w:pPr>
        <w:keepNext w:val="0"/>
        <w:keepLines w:val="0"/>
        <w:pageBreakBefore w:val="0"/>
        <w:kinsoku/>
        <w:wordWrap/>
        <w:overflowPunct/>
        <w:topLinePunct w:val="0"/>
        <w:autoSpaceDE/>
        <w:autoSpaceDN/>
        <w:bidi w:val="0"/>
        <w:adjustRightInd/>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8B4C9BA">
      <w:pPr>
        <w:pStyle w:val="5"/>
        <w:keepNext w:val="0"/>
        <w:keepLines w:val="0"/>
        <w:pageBreakBefore w:val="0"/>
        <w:kinsoku/>
        <w:wordWrap/>
        <w:overflowPunct/>
        <w:topLinePunct w:val="0"/>
        <w:autoSpaceDE/>
        <w:autoSpaceDN/>
        <w:bidi w:val="0"/>
        <w:adjustRightInd/>
        <w:spacing w:line="500" w:lineRule="exact"/>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6ED3C4D1">
      <w:pPr>
        <w:pStyle w:val="5"/>
        <w:keepNext w:val="0"/>
        <w:keepLines w:val="0"/>
        <w:pageBreakBefore w:val="0"/>
        <w:kinsoku/>
        <w:wordWrap/>
        <w:overflowPunct/>
        <w:topLinePunct w:val="0"/>
        <w:autoSpaceDE/>
        <w:autoSpaceDN/>
        <w:bidi w:val="0"/>
        <w:adjustRightInd/>
        <w:spacing w:line="500" w:lineRule="exact"/>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经本授权委托书授权的代理人可签署投标文件相关内容。</w:t>
      </w:r>
    </w:p>
    <w:p w14:paraId="748DA919">
      <w:pPr>
        <w:keepNext w:val="0"/>
        <w:keepLines w:val="0"/>
        <w:pageBreakBefore w:val="0"/>
        <w:kinsoku/>
        <w:wordWrap/>
        <w:overflowPunct/>
        <w:topLinePunct w:val="0"/>
        <w:autoSpaceDE/>
        <w:autoSpaceDN/>
        <w:bidi w:val="0"/>
        <w:adjustRightInd/>
        <w:snapToGrid w:val="0"/>
        <w:spacing w:after="158" w:afterLines="50" w:line="500" w:lineRule="exact"/>
        <w:ind w:right="-30"/>
        <w:rPr>
          <w:rStyle w:val="10"/>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4848F4CD">
      <w:pPr>
        <w:keepNext w:val="0"/>
        <w:keepLines w:val="0"/>
        <w:pageBreakBefore w:val="0"/>
        <w:numPr>
          <w:ilvl w:val="0"/>
          <w:numId w:val="0"/>
        </w:numPr>
        <w:kinsoku/>
        <w:wordWrap/>
        <w:overflowPunct/>
        <w:topLinePunct w:val="0"/>
        <w:autoSpaceDE/>
        <w:autoSpaceDN/>
        <w:bidi w:val="0"/>
        <w:adjustRightInd/>
        <w:snapToGrid w:val="0"/>
        <w:spacing w:line="500" w:lineRule="exact"/>
        <w:ind w:right="-30" w:rightChars="0"/>
        <w:outlineLvl w:val="2"/>
        <w:rPr>
          <w:rStyle w:val="10"/>
          <w:rFonts w:hint="default"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（三）资格声明函</w:t>
      </w:r>
    </w:p>
    <w:p w14:paraId="005511EB">
      <w:pPr>
        <w:keepNext w:val="0"/>
        <w:keepLines w:val="0"/>
        <w:pageBreakBefore w:val="0"/>
        <w:kinsoku/>
        <w:wordWrap/>
        <w:overflowPunct/>
        <w:topLinePunct w:val="0"/>
        <w:autoSpaceDE/>
        <w:autoSpaceDN/>
        <w:bidi w:val="0"/>
        <w:adjustRightInd/>
        <w:snapToGrid w:val="0"/>
        <w:spacing w:line="500" w:lineRule="exact"/>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29FADE4B">
      <w:pPr>
        <w:keepNext w:val="0"/>
        <w:keepLines w:val="0"/>
        <w:pageBreakBefore w:val="0"/>
        <w:widowControl w:val="0"/>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5D247A0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15C634A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36E9D94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F5EF60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74B9A2B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4.有依法缴纳税收和社会保障资金的良好记录；</w:t>
      </w:r>
    </w:p>
    <w:p w14:paraId="79D7E9A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7D9418E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5D0A080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（二）我单位为非外资独资或外资控股的企（事）业单位/无外资参股背景；法定代表人（含实际控制人）具有中华人民共和国国籍，不具有境外永久居留权（含港澳台）。</w:t>
      </w:r>
    </w:p>
    <w:p w14:paraId="6E06E22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三）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106D6E5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455F498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与本项目其他供应商的单位负责人为同一人。</w:t>
      </w:r>
    </w:p>
    <w:p w14:paraId="2CBAEA3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与本项目其他供应商存在直接控股关系。</w:t>
      </w:r>
    </w:p>
    <w:p w14:paraId="7201F64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本项其他供应商存在管理关系。</w:t>
      </w:r>
    </w:p>
    <w:p w14:paraId="7B4A7B9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近三年内在经营活动中存在以下严重不良情形</w:t>
      </w:r>
    </w:p>
    <w:p w14:paraId="0C00A3B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禁止参加采购活动的。</w:t>
      </w:r>
    </w:p>
    <w:p w14:paraId="5830007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30166D9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w:t>
      </w:r>
      <w:r>
        <w:rPr>
          <w:rFonts w:hint="eastAsia" w:ascii="仿宋" w:hAnsi="仿宋" w:eastAsia="仿宋" w:cs="仿宋"/>
          <w:color w:val="auto"/>
          <w:sz w:val="24"/>
          <w:szCs w:val="24"/>
          <w:highlight w:val="none"/>
          <w:lang w:eastAsia="zh-CN"/>
        </w:rPr>
        <w:t>进入</w:t>
      </w:r>
      <w:r>
        <w:rPr>
          <w:rFonts w:hint="eastAsia" w:ascii="仿宋" w:hAnsi="仿宋" w:eastAsia="仿宋" w:cs="仿宋"/>
          <w:color w:val="auto"/>
          <w:sz w:val="24"/>
          <w:szCs w:val="24"/>
          <w:highlight w:val="none"/>
        </w:rPr>
        <w:t>清算程序，或被宣告破产，或其他丧失履约能力情形的。</w:t>
      </w:r>
    </w:p>
    <w:p w14:paraId="56D70C2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2916912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771CD34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2E3FB1E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（五）</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4B20878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34F4C16F">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28"/>
        <w:jc w:val="both"/>
        <w:textAlignment w:val="auto"/>
        <w:rPr>
          <w:rFonts w:hint="eastAsia" w:ascii="仿宋" w:hAnsi="仿宋" w:eastAsia="仿宋" w:cs="仿宋"/>
          <w:color w:val="auto"/>
          <w:sz w:val="24"/>
          <w:szCs w:val="24"/>
          <w:highlight w:val="none"/>
        </w:rPr>
      </w:pPr>
    </w:p>
    <w:p w14:paraId="6FB740E1">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28"/>
        <w:jc w:val="both"/>
        <w:textAlignment w:val="auto"/>
        <w:rPr>
          <w:rFonts w:hint="eastAsia" w:ascii="仿宋" w:hAnsi="仿宋" w:eastAsia="仿宋" w:cs="仿宋"/>
          <w:color w:val="auto"/>
          <w:sz w:val="24"/>
          <w:szCs w:val="24"/>
          <w:highlight w:val="none"/>
        </w:rPr>
      </w:pPr>
    </w:p>
    <w:p w14:paraId="35E02089">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6E66B59C">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6ABA7695">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6C592596">
      <w:pPr>
        <w:keepNext w:val="0"/>
        <w:keepLines w:val="0"/>
        <w:pageBreakBefore w:val="0"/>
        <w:kinsoku/>
        <w:wordWrap/>
        <w:overflowPunct/>
        <w:topLinePunct w:val="0"/>
        <w:autoSpaceDE/>
        <w:autoSpaceDN/>
        <w:bidi w:val="0"/>
        <w:adjustRightInd/>
        <w:spacing w:line="500" w:lineRule="exact"/>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42B6683D">
      <w:pPr>
        <w:keepNext w:val="0"/>
        <w:keepLines w:val="0"/>
        <w:pageBreakBefore w:val="0"/>
        <w:numPr>
          <w:ilvl w:val="0"/>
          <w:numId w:val="0"/>
        </w:numPr>
        <w:kinsoku/>
        <w:wordWrap/>
        <w:overflowPunct/>
        <w:topLinePunct w:val="0"/>
        <w:autoSpaceDE/>
        <w:autoSpaceDN/>
        <w:bidi w:val="0"/>
        <w:adjustRightInd/>
        <w:snapToGrid w:val="0"/>
        <w:spacing w:line="500" w:lineRule="exact"/>
        <w:ind w:right="-30" w:rightChars="0"/>
        <w:outlineLvl w:val="2"/>
        <w:rPr>
          <w:rStyle w:val="10"/>
          <w:rFonts w:hint="default"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（四）资格要求证明材料</w:t>
      </w:r>
    </w:p>
    <w:p w14:paraId="06EA4529">
      <w:pPr>
        <w:keepNext w:val="0"/>
        <w:keepLines w:val="0"/>
        <w:pageBreakBefore w:val="0"/>
        <w:widowControl w:val="0"/>
        <w:kinsoku/>
        <w:wordWrap/>
        <w:overflowPunct/>
        <w:topLinePunct w:val="0"/>
        <w:autoSpaceDE/>
        <w:autoSpaceDN/>
        <w:bidi w:val="0"/>
        <w:adjustRightInd/>
        <w:spacing w:line="500" w:lineRule="exact"/>
        <w:ind w:right="-21" w:rightChars="-10"/>
        <w:jc w:val="left"/>
        <w:textAlignment w:val="auto"/>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【提须提供营业执照复印件】</w:t>
      </w:r>
    </w:p>
    <w:p w14:paraId="4A6951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30" w:rightChars="0"/>
        <w:textAlignment w:val="auto"/>
        <w:outlineLvl w:val="2"/>
        <w:rPr>
          <w:rStyle w:val="10"/>
          <w:rFonts w:hint="default"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0B681A6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30" w:rightChars="0"/>
        <w:textAlignment w:val="auto"/>
        <w:outlineLvl w:val="2"/>
        <w:rPr>
          <w:rStyle w:val="10"/>
          <w:rFonts w:hint="default"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3</w:t>
      </w:r>
      <w:r>
        <w:rPr>
          <w:rStyle w:val="10"/>
          <w:rFonts w:hint="default" w:ascii="仿宋" w:hAnsi="仿宋" w:eastAsia="仿宋" w:cs="仿宋"/>
          <w:color w:val="auto"/>
          <w:sz w:val="24"/>
          <w:szCs w:val="24"/>
          <w:highlight w:val="none"/>
          <w:lang w:val="en-US" w:eastAsia="zh-CN"/>
        </w:rPr>
        <w:t>.有依法缴纳税收</w:t>
      </w:r>
      <w:r>
        <w:rPr>
          <w:rStyle w:val="10"/>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668548B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30" w:rightChars="0"/>
        <w:textAlignment w:val="auto"/>
        <w:outlineLvl w:val="2"/>
        <w:rPr>
          <w:rFonts w:hint="default" w:ascii="仿宋" w:hAnsi="仿宋" w:eastAsia="仿宋" w:cs="仿宋"/>
          <w:color w:val="auto"/>
          <w:kern w:val="0"/>
          <w:sz w:val="24"/>
          <w:highlight w:val="none"/>
          <w:lang w:val="en-US" w:eastAsia="zh-CN"/>
        </w:rPr>
      </w:pPr>
      <w:r>
        <w:rPr>
          <w:rStyle w:val="10"/>
          <w:rFonts w:hint="eastAsia" w:ascii="仿宋" w:hAnsi="仿宋" w:eastAsia="仿宋" w:cs="仿宋"/>
          <w:color w:val="auto"/>
          <w:sz w:val="24"/>
          <w:szCs w:val="24"/>
          <w:highlight w:val="none"/>
          <w:lang w:val="en-US" w:eastAsia="zh-CN"/>
        </w:rPr>
        <w:t>4.</w:t>
      </w:r>
      <w:r>
        <w:rPr>
          <w:rStyle w:val="10"/>
          <w:rFonts w:hint="default" w:ascii="仿宋" w:hAnsi="仿宋" w:eastAsia="仿宋" w:cs="仿宋"/>
          <w:color w:val="auto"/>
          <w:sz w:val="24"/>
          <w:szCs w:val="24"/>
          <w:highlight w:val="none"/>
          <w:lang w:val="en-US" w:eastAsia="zh-CN"/>
        </w:rPr>
        <w:t>社会保障资金的良好记录【</w:t>
      </w:r>
      <w:r>
        <w:rPr>
          <w:rFonts w:hint="eastAsia" w:ascii="仿宋" w:hAnsi="仿宋" w:eastAsia="仿宋" w:cs="仿宋"/>
          <w:color w:val="auto"/>
          <w:kern w:val="0"/>
          <w:sz w:val="24"/>
          <w:highlight w:val="none"/>
          <w:lang w:val="en-US" w:eastAsia="zh-CN"/>
        </w:rPr>
        <w:t>提供响应截止时间前6个月内（所属期）任意3个月依法缴纳社会保障金的证明材料复印件，如依法不需要缴纳社会保障金的，应提供相应文件证明】</w:t>
      </w:r>
    </w:p>
    <w:p w14:paraId="4DC1A8D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30" w:rightChars="0"/>
        <w:textAlignment w:val="auto"/>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5.供应商无不良信用记录：</w:t>
      </w:r>
    </w:p>
    <w:p w14:paraId="7261C9D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30" w:rightChars="0"/>
        <w:textAlignment w:val="auto"/>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4A05398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30" w:rightChars="0"/>
        <w:textAlignment w:val="auto"/>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5AED0B6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30" w:rightChars="0"/>
        <w:textAlignment w:val="auto"/>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45F7EF7D">
      <w:pPr>
        <w:pStyle w:val="5"/>
        <w:keepNext w:val="0"/>
        <w:keepLines w:val="0"/>
        <w:pageBreakBefore w:val="0"/>
        <w:widowControl w:val="0"/>
        <w:kinsoku/>
        <w:wordWrap/>
        <w:overflowPunct/>
        <w:topLinePunct w:val="0"/>
        <w:autoSpaceDE/>
        <w:autoSpaceDN/>
        <w:bidi w:val="0"/>
        <w:adjustRightInd/>
        <w:spacing w:line="500" w:lineRule="exact"/>
        <w:textAlignment w:val="auto"/>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44DD7F97">
      <w:pPr>
        <w:pStyle w:val="5"/>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lang w:val="en-US" w:eastAsia="zh-CN" w:bidi="ar-SA"/>
        </w:rPr>
        <w:t>6.</w:t>
      </w:r>
      <w:r>
        <w:rPr>
          <w:rFonts w:hint="eastAsia" w:ascii="仿宋" w:hAnsi="仿宋" w:eastAsia="仿宋" w:cs="仿宋"/>
          <w:color w:val="auto"/>
          <w:kern w:val="0"/>
          <w:sz w:val="24"/>
          <w:szCs w:val="24"/>
          <w:highlight w:val="none"/>
          <w:lang w:val="en-US" w:eastAsia="zh-CN" w:bidi="ar-SA"/>
        </w:rPr>
        <w:t>本项目不接受联合体参加采购活动【提供资格声明】</w:t>
      </w:r>
    </w:p>
    <w:p w14:paraId="73468AC5">
      <w:pPr>
        <w:pStyle w:val="5"/>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w:t>
      </w:r>
      <w:r>
        <w:rPr>
          <w:rFonts w:hint="eastAsia" w:ascii="仿宋" w:hAnsi="仿宋" w:eastAsia="仿宋" w:cs="仿宋"/>
          <w:color w:val="auto"/>
          <w:kern w:val="0"/>
          <w:sz w:val="24"/>
          <w:szCs w:val="24"/>
          <w:highlight w:val="none"/>
          <w:lang w:val="zh-CN" w:eastAsia="zh-CN" w:bidi="ar-SA"/>
        </w:rPr>
        <w:t>特定资质要求：系统软件具备自有知识产权证明【提供自有知识产权证明或者声明书】，或者产品使用授权书【提供有效证明文件】；</w:t>
      </w:r>
      <w:r>
        <w:rPr>
          <w:rFonts w:hint="eastAsia" w:ascii="仿宋" w:hAnsi="仿宋" w:eastAsia="仿宋" w:cs="仿宋"/>
          <w:color w:val="auto"/>
          <w:kern w:val="0"/>
          <w:sz w:val="24"/>
          <w:szCs w:val="24"/>
          <w:highlight w:val="none"/>
          <w:lang w:val="en-US" w:eastAsia="zh-CN" w:bidi="ar-SA"/>
        </w:rPr>
        <w:t>第三方平台须具备三级等保，保证数据安全【提供等保证书】。</w:t>
      </w:r>
    </w:p>
    <w:p w14:paraId="6FA07674">
      <w:pPr>
        <w:pStyle w:val="5"/>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8.需提供与5家合作医院签订的“互联网+护理”服务合作线上合同复印件。</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2N2MwNjQzYWRkMjUxYWYxMDUyM2ZiM2Y0NTI3MmIifQ=="/>
  </w:docVars>
  <w:rsids>
    <w:rsidRoot w:val="179B1B01"/>
    <w:rsid w:val="02897931"/>
    <w:rsid w:val="03675440"/>
    <w:rsid w:val="073A23B4"/>
    <w:rsid w:val="079E3E7E"/>
    <w:rsid w:val="0AC21C32"/>
    <w:rsid w:val="0ADF7E71"/>
    <w:rsid w:val="0EC92E30"/>
    <w:rsid w:val="11D935B7"/>
    <w:rsid w:val="11FC1ECD"/>
    <w:rsid w:val="123D6042"/>
    <w:rsid w:val="13203999"/>
    <w:rsid w:val="179B1B01"/>
    <w:rsid w:val="1A1E49AB"/>
    <w:rsid w:val="1F3D5DF6"/>
    <w:rsid w:val="202A22FB"/>
    <w:rsid w:val="238560D7"/>
    <w:rsid w:val="26541E80"/>
    <w:rsid w:val="2BA7294A"/>
    <w:rsid w:val="2BC5112A"/>
    <w:rsid w:val="2C50478D"/>
    <w:rsid w:val="336B6A5B"/>
    <w:rsid w:val="37AF33BA"/>
    <w:rsid w:val="38470D39"/>
    <w:rsid w:val="38935B36"/>
    <w:rsid w:val="3D633EBF"/>
    <w:rsid w:val="3DBD7EB3"/>
    <w:rsid w:val="3E0A7D2A"/>
    <w:rsid w:val="3E0F11FF"/>
    <w:rsid w:val="3E4D3BA5"/>
    <w:rsid w:val="3E99447C"/>
    <w:rsid w:val="40635433"/>
    <w:rsid w:val="408B4299"/>
    <w:rsid w:val="416C40CA"/>
    <w:rsid w:val="41E61C82"/>
    <w:rsid w:val="45996A3C"/>
    <w:rsid w:val="465804D9"/>
    <w:rsid w:val="468A04ED"/>
    <w:rsid w:val="4791488A"/>
    <w:rsid w:val="47A61A20"/>
    <w:rsid w:val="480C157C"/>
    <w:rsid w:val="48CD3E24"/>
    <w:rsid w:val="4964608A"/>
    <w:rsid w:val="499C0F53"/>
    <w:rsid w:val="4E4A7541"/>
    <w:rsid w:val="4F476240"/>
    <w:rsid w:val="4F850EAD"/>
    <w:rsid w:val="51305287"/>
    <w:rsid w:val="52054035"/>
    <w:rsid w:val="567333AD"/>
    <w:rsid w:val="58117322"/>
    <w:rsid w:val="5A2E7D17"/>
    <w:rsid w:val="5C29142A"/>
    <w:rsid w:val="5DF272AD"/>
    <w:rsid w:val="5ECC3FA2"/>
    <w:rsid w:val="5F577D10"/>
    <w:rsid w:val="61C82BC1"/>
    <w:rsid w:val="622A6F6A"/>
    <w:rsid w:val="62480606"/>
    <w:rsid w:val="659C46CE"/>
    <w:rsid w:val="6AA656A7"/>
    <w:rsid w:val="6D8747F8"/>
    <w:rsid w:val="6E0C43BB"/>
    <w:rsid w:val="6F9C679F"/>
    <w:rsid w:val="6FF2313D"/>
    <w:rsid w:val="74A03F97"/>
    <w:rsid w:val="74F160B9"/>
    <w:rsid w:val="762B1157"/>
    <w:rsid w:val="774939D5"/>
    <w:rsid w:val="78197CD6"/>
    <w:rsid w:val="7A6A4943"/>
    <w:rsid w:val="7EC5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rPr>
      <w:rFonts w:ascii="Times New Roman" w:hAnsi="Times New Roman"/>
      <w:szCs w:val="24"/>
    </w:r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2"/>
    <w:basedOn w:val="1"/>
    <w:qFormat/>
    <w:uiPriority w:val="0"/>
    <w:pPr>
      <w:ind w:left="360" w:firstLine="540"/>
    </w:pPr>
    <w:rPr>
      <w:rFonts w:hint="eastAsia" w:ascii="宋体" w:hAnsi="宋体" w:eastAsia="宋体" w:cs="Times New Roman"/>
      <w:sz w:val="20"/>
      <w:szCs w:val="20"/>
    </w:rPr>
  </w:style>
  <w:style w:type="character" w:styleId="9">
    <w:name w:val="Strong"/>
    <w:basedOn w:val="8"/>
    <w:qFormat/>
    <w:uiPriority w:val="0"/>
    <w:rPr>
      <w:b/>
    </w:rPr>
  </w:style>
  <w:style w:type="character" w:customStyle="1" w:styleId="10">
    <w:name w:val="NormalCharacter"/>
    <w:qFormat/>
    <w:uiPriority w:val="0"/>
  </w:style>
  <w:style w:type="paragraph" w:customStyle="1" w:styleId="11">
    <w:name w:val="正文1"/>
    <w:basedOn w:val="1"/>
    <w:qFormat/>
    <w:uiPriority w:val="0"/>
    <w:pPr>
      <w:spacing w:line="318" w:lineRule="atLeast"/>
      <w:ind w:left="369" w:firstLine="369"/>
    </w:pPr>
    <w:rPr>
      <w:rFonts w:asci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5523</Words>
  <Characters>5885</Characters>
  <Lines>0</Lines>
  <Paragraphs>0</Paragraphs>
  <TotalTime>71</TotalTime>
  <ScaleCrop>false</ScaleCrop>
  <LinksUpToDate>false</LinksUpToDate>
  <CharactersWithSpaces>6035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2025-07-31T01:09:00Z</dcterms:created>
  <dc:creator>陶</dc:creator>
  <cp:lastModifiedBy>溪小溪</cp:lastModifiedBy>
  <dcterms:modified xsi:type="dcterms:W3CDTF">2025-11-21T09:10:17Z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7F8B71B650F54ABAA6B36354059907C1_13</vt:lpwstr>
  </property>
  <property fmtid="{D5CDD505-2E9C-101B-9397-08002B2CF9AE}" pid="4" name="KSOTemplateDocerSaveRecord">
    <vt:lpwstr>eyJoZGlkIjoiNDc5YTg3NTcyMjA3YjgzMjEyNzUwODE5YmE5ZmMwYTMiLCJ1c2VySWQiOiIzOTY3NDY3NTAifQ==</vt:lpwstr>
  </property>
</Properties>
</file>