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鹰潭一八四医院一氧化氮检测仪及配套耗材询价公告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5145" w:type="pct"/>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476"/>
        <w:gridCol w:w="4488"/>
        <w:gridCol w:w="2725"/>
      </w:tblGrid>
      <w:tr w14:paraId="5F6F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耗材名称</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A35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A7D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AD6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一氧化氮检测器（含一次性滤嘴、口哨、</w:t>
            </w:r>
            <w:r>
              <w:rPr>
                <w:rFonts w:hint="eastAsia" w:ascii="宋体" w:hAnsi="宋体" w:eastAsia="宋体" w:cs="宋体"/>
                <w:i w:val="0"/>
                <w:iCs w:val="0"/>
                <w:caps w:val="0"/>
                <w:color w:val="000000"/>
                <w:spacing w:val="0"/>
                <w:sz w:val="22"/>
                <w:szCs w:val="22"/>
              </w:rPr>
              <w:t>鼻塞</w:t>
            </w:r>
            <w:r>
              <w:rPr>
                <w:rFonts w:hint="eastAsia" w:ascii="宋体" w:hAnsi="宋体" w:eastAsia="宋体" w:cs="宋体"/>
                <w:i w:val="0"/>
                <w:iCs w:val="0"/>
                <w:color w:val="000000"/>
                <w:kern w:val="0"/>
                <w:sz w:val="22"/>
                <w:szCs w:val="22"/>
                <w:u w:val="none"/>
                <w:lang w:val="en-US" w:eastAsia="zh-CN" w:bidi="ar"/>
              </w:rPr>
              <w:t>）</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7F8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用于检测呼出气中一氧化氮浓度</w:t>
            </w:r>
          </w:p>
        </w:tc>
        <w:tc>
          <w:tcPr>
            <w:tcW w:w="1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398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请同时递交所报耗材所用设备（一台常规设备，一台便携设备）的资质及报价</w:t>
            </w:r>
          </w:p>
        </w:tc>
      </w:tr>
    </w:tbl>
    <w:p w14:paraId="513B247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kern w:val="2"/>
          <w:sz w:val="28"/>
          <w:szCs w:val="28"/>
          <w:highlight w:val="none"/>
          <w:lang w:val="en-US" w:eastAsia="zh-CN" w:bidi="ar-SA"/>
        </w:rPr>
      </w:pPr>
    </w:p>
    <w:tbl>
      <w:tblPr>
        <w:tblStyle w:val="7"/>
        <w:tblW w:w="51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891"/>
        <w:gridCol w:w="5427"/>
        <w:gridCol w:w="1112"/>
        <w:gridCol w:w="484"/>
        <w:gridCol w:w="763"/>
      </w:tblGrid>
      <w:tr w14:paraId="4825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AA4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3BE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BF5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规格/参数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BCA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最高单价限价</w:t>
            </w:r>
          </w:p>
          <w:p w14:paraId="77E1CB7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（元/套）</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CC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eastAsia="zh-CN"/>
              </w:rPr>
              <w:t>数量</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B3D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lang w:eastAsia="zh-CN"/>
              </w:rPr>
            </w:pPr>
            <w:r>
              <w:rPr>
                <w:rFonts w:hint="eastAsia" w:ascii="宋体" w:hAnsi="宋体" w:eastAsia="宋体" w:cs="宋体"/>
                <w:b/>
                <w:bCs/>
                <w:i w:val="0"/>
                <w:iCs w:val="0"/>
                <w:color w:val="auto"/>
                <w:sz w:val="22"/>
                <w:szCs w:val="22"/>
                <w:u w:val="none"/>
                <w:lang w:eastAsia="zh-CN"/>
              </w:rPr>
              <w:t>质保期</w:t>
            </w:r>
          </w:p>
        </w:tc>
      </w:tr>
      <w:tr w14:paraId="6F7F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178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82A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常规式一</w:t>
            </w:r>
            <w:r>
              <w:rPr>
                <w:rFonts w:hint="eastAsia" w:ascii="宋体" w:hAnsi="宋体" w:eastAsia="宋体" w:cs="宋体"/>
                <w:i w:val="0"/>
                <w:iCs w:val="0"/>
                <w:color w:val="auto"/>
                <w:sz w:val="22"/>
                <w:szCs w:val="22"/>
                <w:u w:val="none"/>
                <w:lang w:val="en-US" w:eastAsia="zh-CN"/>
              </w:rPr>
              <w:t>氧化氮检测仪</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CFB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一、功能指标</w:t>
            </w:r>
          </w:p>
          <w:p w14:paraId="6F0906B8">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1.适用范围：用于检测呼出气中NO气体的浓度。</w:t>
            </w:r>
          </w:p>
          <w:p w14:paraId="266043E8">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2.采样方式：至少在线、离线和潮气三种采样方式。</w:t>
            </w:r>
          </w:p>
          <w:p w14:paraId="61B4FD42">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3.智能化呼气采样：在线测试引入智能化，代替人工专业指导，呼吸困难人群均能成功呼气采样。</w:t>
            </w:r>
          </w:p>
          <w:p w14:paraId="215C2EF4">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4.离线采样器：具备压力与流量控制模块，患者可多次呼气采集气体。</w:t>
            </w:r>
          </w:p>
          <w:p w14:paraId="55ED1FAF">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5.高气路屏障：具备吸气过滤装置，可以有效的过滤空气中的污染。</w:t>
            </w:r>
          </w:p>
          <w:p w14:paraId="044830BC">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6.检测需要的有效分析气体量：≤30毫升。</w:t>
            </w:r>
          </w:p>
          <w:p w14:paraId="584C8671">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7.呼气具备脱硫功能：可分段测试支气管、肺泡及鼻腔NO浓度。</w:t>
            </w:r>
          </w:p>
          <w:p w14:paraId="29BF8F29">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8.仪器具备：可检测指标FeNO50、FeNO2000（FeNO）、上下气道（FeNO）。</w:t>
            </w:r>
          </w:p>
          <w:p w14:paraId="4F37077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9.采样过滤：吸入过滤器，可过滤NO等有害气体与细菌病毒等微生物，严防交叉感染；呼出过滤器，严防细菌病毒等微生物进入体内。</w:t>
            </w:r>
          </w:p>
          <w:p w14:paraId="6AF01B37">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10.仪器系统可与医院HIS等系统数据互联。</w:t>
            </w:r>
          </w:p>
          <w:p w14:paraId="35368359">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11.仪器配备电脑PC测试软件，可自动生成报告并可查询调用历史数据及报告。</w:t>
            </w:r>
          </w:p>
          <w:p w14:paraId="356F7CFA">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12.仪器配套使用的一氧化氮检测器具有二类医疗器械注册证。</w:t>
            </w:r>
          </w:p>
          <w:p w14:paraId="0EBF97C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二、性能指标</w:t>
            </w:r>
          </w:p>
          <w:p w14:paraId="4848E501">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13.测试范围：NO：0ppb～3000ppb</w:t>
            </w:r>
          </w:p>
          <w:p w14:paraId="33766002">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14.准确性（与标准配气的比较）：呼气NO：当测定值＜50ppb，误差＜±5ppb；当测定值≥50ppb，误差＜±10%；</w:t>
            </w:r>
          </w:p>
          <w:p w14:paraId="274FEED8">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15.干扰性：相对偏差CV分（包含NO2）干扰程度＜3ppb；</w:t>
            </w:r>
          </w:p>
          <w:p w14:paraId="3886C3B6">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16.重复性：常见呼气因子在10%内；</w:t>
            </w:r>
          </w:p>
          <w:p w14:paraId="4315A480">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17.稳定性：测量间隔在2小时内的相对漂移浓度变化率在±10%内；</w:t>
            </w:r>
          </w:p>
          <w:p w14:paraId="6C383641">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18.仪器寿命：≥5年或50000次检测。</w:t>
            </w:r>
          </w:p>
          <w:p w14:paraId="3640665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三、质量控制</w:t>
            </w:r>
          </w:p>
          <w:p w14:paraId="06100155">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19.仪器自动监控并提示测试状态（包括吸气、呼气流速、压力与时间）和分析过程，确保采样和分析的准确性与重复性。</w:t>
            </w:r>
          </w:p>
          <w:p w14:paraId="23DBF5A6">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20.生产商厂家具有制作标准气的能力并定期免费提供具有配气资质的一氧化氮标准气。</w:t>
            </w:r>
          </w:p>
          <w:p w14:paraId="53342C4F">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四、一氧化氮检测器等（含一次性滤嘴、口哨、鼻塞），按人均使用耗材费用报价（每年预估用量1000人次）</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5B8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91A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2CF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24个月</w:t>
            </w:r>
          </w:p>
        </w:tc>
      </w:tr>
      <w:tr w14:paraId="2875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6D0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A80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C01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规格/参数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E61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最高单价限价</w:t>
            </w:r>
          </w:p>
          <w:p w14:paraId="6C1B593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（元/套）</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49A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eastAsia="zh-CN"/>
              </w:rPr>
              <w:t>数量</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93D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lang w:eastAsia="zh-CN"/>
              </w:rPr>
            </w:pPr>
            <w:r>
              <w:rPr>
                <w:rFonts w:hint="eastAsia" w:ascii="宋体" w:hAnsi="宋体" w:eastAsia="宋体" w:cs="宋体"/>
                <w:b/>
                <w:bCs/>
                <w:i w:val="0"/>
                <w:iCs w:val="0"/>
                <w:color w:val="auto"/>
                <w:sz w:val="22"/>
                <w:szCs w:val="22"/>
                <w:u w:val="none"/>
                <w:lang w:eastAsia="zh-CN"/>
              </w:rPr>
              <w:t>质保期</w:t>
            </w:r>
          </w:p>
        </w:tc>
      </w:tr>
      <w:tr w14:paraId="09FD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391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63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便携式一氧化氮检测仪</w:t>
            </w:r>
          </w:p>
        </w:tc>
        <w:tc>
          <w:tcPr>
            <w:tcW w:w="2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A9E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一、功能指标</w:t>
            </w:r>
          </w:p>
          <w:p w14:paraId="153192F4">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1.适用范围：用于检测呼出气中NO（一氧化氮）。</w:t>
            </w:r>
          </w:p>
          <w:p w14:paraId="74B20EAA">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2.采样要求。</w:t>
            </w:r>
          </w:p>
          <w:p w14:paraId="741391D1">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呼气NO：含紧滤嘴持续呼气至指定区域。</w:t>
            </w:r>
          </w:p>
          <w:p w14:paraId="0D262339">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3.呼气时间：≤6 秒</w:t>
            </w:r>
          </w:p>
          <w:p w14:paraId="508809C9">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4.检测指标： FeNO50、FeNO200、CaNO、FnNO5、FnNO10。</w:t>
            </w:r>
          </w:p>
          <w:p w14:paraId="54534987">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5.采样体积：≤30 毫升</w:t>
            </w:r>
          </w:p>
          <w:p w14:paraId="67EDED2A">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6.采样方式：在线、离线、潮气，不同部位一氧化氮均可单检或联检。</w:t>
            </w:r>
          </w:p>
          <w:p w14:paraId="621DD71D">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7.采样呼气时间：分析时间:≤20 秒</w:t>
            </w:r>
          </w:p>
          <w:p w14:paraId="521D0C8C">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8.仪器自带≥5 英寸显示屏和内置热敏打印机，可直接在仪器上进行操作测试和打印报告。仪器也可外接数据管理软件，在PC 电脑端进行数据录入、分析和打印报告。</w:t>
            </w:r>
          </w:p>
          <w:p w14:paraId="76DE3248">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9.仪器内部可存储≥50000 数据。</w:t>
            </w:r>
          </w:p>
          <w:p w14:paraId="33813563">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10.模拟动画演示及提示功能，指导老年人和儿童及理解能力弱的患者进行测试。</w:t>
            </w:r>
          </w:p>
          <w:p w14:paraId="142408EE">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11.仪器内置电池，也可外接电源使用。仪器充满电后可待机超36 小时，连续工作超6 小时。</w:t>
            </w:r>
          </w:p>
          <w:p w14:paraId="36AB324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二、性能指标</w:t>
            </w:r>
          </w:p>
          <w:p w14:paraId="2FCEFB09">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1.测试范围：呼气NO:0ppb－3000ppb；</w:t>
            </w:r>
          </w:p>
          <w:p w14:paraId="1978DD0A">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2.分析时间：≤NO: 20 s；</w:t>
            </w:r>
          </w:p>
          <w:p w14:paraId="5FDBFD52">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3.准确性（与标准配气的比较）：呼气NO:±3ppb 或±10%，两者取较大值；</w:t>
            </w:r>
          </w:p>
          <w:p w14:paraId="02194A72">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4.重复性：相对偏差CV 应在10％内；</w:t>
            </w:r>
          </w:p>
          <w:p w14:paraId="548FCEAB">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 NO 线性：＞0.99（0-3000ppb 范围内测量值与标准配气浓度的关联系数）；</w:t>
            </w:r>
          </w:p>
          <w:p w14:paraId="28E62823">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6.干扰气体：常见呼气分子（包含NO2）干扰程度＜3ppb。</w:t>
            </w:r>
          </w:p>
          <w:p w14:paraId="57CBA9EC">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7.仪器寿命：≥5 年。</w:t>
            </w:r>
          </w:p>
          <w:p w14:paraId="42794654">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8.采样过滤：吸入过滤器，可过滤NO 等有害气体与细菌病毒等微生物，严防交叉感染，严防细菌病毒等微生物进入体内。</w:t>
            </w:r>
          </w:p>
          <w:p w14:paraId="1794472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三、质量控制</w:t>
            </w:r>
          </w:p>
          <w:p w14:paraId="190E2F8C">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1.仪器自动监控并提示测试状态（包括呼气流速、压力与时间）和分析过程，确保采样和分析的准确性与重复性；</w:t>
            </w:r>
          </w:p>
          <w:p w14:paraId="66AF27B7">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2.具有压力和温湿度自动校准功能。</w:t>
            </w:r>
          </w:p>
          <w:p w14:paraId="6D113107">
            <w:pPr>
              <w:keepNext w:val="0"/>
              <w:keepLines w:val="0"/>
              <w:pageBreakBefore w:val="0"/>
              <w:widowControl/>
              <w:suppressLineNumbers w:val="0"/>
              <w:kinsoku/>
              <w:wordWrap/>
              <w:overflowPunct/>
              <w:topLinePunct w:val="0"/>
              <w:autoSpaceDE/>
              <w:autoSpaceDN/>
              <w:bidi w:val="0"/>
              <w:adjustRightInd/>
              <w:snapToGrid/>
              <w:spacing w:line="440" w:lineRule="exact"/>
              <w:ind w:left="220" w:hanging="220" w:hangingChars="10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四、一氧化氮检测器等（含一次性滤嘴、口哨、鼻塞），按人均使用耗材费用报价（每年预估用量500 人次）</w:t>
            </w:r>
          </w:p>
          <w:p w14:paraId="1318063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1FF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E3C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0FC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24个月</w:t>
            </w:r>
          </w:p>
        </w:tc>
      </w:tr>
    </w:tbl>
    <w:p w14:paraId="5FC73F7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kern w:val="2"/>
          <w:sz w:val="28"/>
          <w:szCs w:val="28"/>
          <w:highlight w:val="none"/>
          <w:lang w:val="en-US" w:eastAsia="zh-CN" w:bidi="ar-SA"/>
        </w:rPr>
      </w:pP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6C4538C7">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1.1.1本次招标包含两台独立设备（常规式一氧化氮检测仪、便携式一氧化氮检测仪），分别进行招标。</w:t>
      </w:r>
    </w:p>
    <w:p w14:paraId="6C4104D3">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1.1.2中标规则：采用“总价最低价中标”原则，总价=设备的一年预估用量人次</w:t>
      </w:r>
      <w:r>
        <w:rPr>
          <w:rFonts w:hint="default" w:ascii="Arial" w:hAnsi="Arial" w:cs="Arial"/>
          <w:color w:val="auto"/>
          <w:sz w:val="28"/>
          <w:szCs w:val="28"/>
          <w:highlight w:val="none"/>
          <w:lang w:val="en-US" w:eastAsia="zh-CN"/>
        </w:rPr>
        <w:t>×</w:t>
      </w:r>
      <w:r>
        <w:rPr>
          <w:rFonts w:hint="eastAsia" w:ascii="Arial" w:hAnsi="Arial" w:cs="Arial"/>
          <w:color w:val="auto"/>
          <w:sz w:val="28"/>
          <w:szCs w:val="28"/>
          <w:highlight w:val="none"/>
          <w:lang w:val="en-US" w:eastAsia="zh-CN"/>
        </w:rPr>
        <w:t>耗材单价+设备价格</w:t>
      </w:r>
      <w:r>
        <w:rPr>
          <w:rFonts w:hint="eastAsia" w:ascii="仿宋_GB2312" w:hAnsi="仿宋_GB2312" w:cs="仿宋_GB2312"/>
          <w:color w:val="auto"/>
          <w:sz w:val="28"/>
          <w:szCs w:val="28"/>
          <w:highlight w:val="none"/>
          <w:lang w:val="en-US" w:eastAsia="zh-CN"/>
        </w:rPr>
        <w:t>，两台设备可由不同供应商分别中标。</w:t>
      </w:r>
    </w:p>
    <w:p w14:paraId="7FB70C6F">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1.1.3设备参数需提供证明文件佐证，发生负偏离的参数由询价小组决议是否继续参加评标。</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1.2参加的供应商需保证所报医用耗材价格相对稳定，不得以低价中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，后以各种理由要求涨价，也不得以因产品挂网要求必须按挂网价格采购否则拒绝提供医用耗材，一旦发生上述情况其公司进入医院黑名单，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1.4本项目</w:t>
      </w:r>
      <w:r>
        <w:rPr>
          <w:rFonts w:hint="eastAsia" w:ascii="仿宋_GB2312" w:hAnsi="仿宋_GB2312" w:cs="仿宋_GB2312"/>
          <w:color w:val="auto"/>
          <w:sz w:val="28"/>
          <w:szCs w:val="28"/>
          <w:highlight w:val="none"/>
          <w:lang w:val="en-US" w:eastAsia="zh-CN"/>
        </w:rPr>
        <w:t>耗材</w:t>
      </w:r>
      <w:r>
        <w:rPr>
          <w:rFonts w:hint="eastAsia" w:ascii="仿宋_GB2312" w:hAnsi="仿宋_GB2312" w:eastAsia="仿宋_GB2312" w:cs="仿宋_GB2312"/>
          <w:color w:val="auto"/>
          <w:sz w:val="28"/>
          <w:szCs w:val="28"/>
          <w:highlight w:val="none"/>
          <w:lang w:val="en-US" w:eastAsia="zh-CN"/>
        </w:rPr>
        <w:t>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1.8如因产品质量等问题导致的医疗纠纷和事故，由供应商承担。</w:t>
      </w:r>
    </w:p>
    <w:p w14:paraId="46DA13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1.9</w:t>
      </w:r>
      <w:r>
        <w:rPr>
          <w:rFonts w:hint="eastAsia" w:ascii="仿宋_GB2312" w:hAnsi="仿宋_GB2312" w:cs="仿宋_GB2312"/>
          <w:color w:val="auto"/>
          <w:sz w:val="28"/>
          <w:szCs w:val="28"/>
          <w:highlight w:val="none"/>
          <w:lang w:val="en-US" w:eastAsia="zh-CN"/>
        </w:rPr>
        <w:t>年预估用量人次仅</w:t>
      </w:r>
      <w:r>
        <w:rPr>
          <w:rFonts w:hint="eastAsia" w:ascii="仿宋_GB2312" w:hAnsi="仿宋_GB2312" w:cs="仿宋_GB2312"/>
          <w:b w:val="0"/>
          <w:bCs w:val="0"/>
          <w:color w:val="auto"/>
          <w:sz w:val="28"/>
          <w:szCs w:val="28"/>
          <w:highlight w:val="none"/>
          <w:lang w:val="en-US" w:eastAsia="zh-CN"/>
        </w:rPr>
        <w:t>供参考。</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3.1密封报价函</w:t>
      </w:r>
      <w:r>
        <w:rPr>
          <w:rFonts w:hint="eastAsia" w:ascii="仿宋_GB2312" w:hAnsi="仿宋_GB2312" w:cs="仿宋_GB2312"/>
          <w:b/>
          <w:bCs/>
          <w:color w:val="auto"/>
          <w:sz w:val="28"/>
          <w:szCs w:val="28"/>
          <w:highlight w:val="none"/>
          <w:lang w:eastAsia="zh-CN"/>
        </w:rPr>
        <w:t>，密封报价函中须包含医用耗材报价单及配套设备报价单（报价单格式见附件一）</w:t>
      </w:r>
      <w:r>
        <w:rPr>
          <w:rFonts w:hint="eastAsia" w:ascii="仿宋_GB2312" w:hAnsi="仿宋_GB2312" w:eastAsia="仿宋_GB2312" w:cs="仿宋_GB2312"/>
          <w:b/>
          <w:bCs/>
          <w:color w:val="auto"/>
          <w:sz w:val="28"/>
          <w:szCs w:val="28"/>
          <w:highlight w:val="none"/>
        </w:rPr>
        <w:t>。</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val="en-US" w:eastAsia="zh-CN"/>
        </w:rPr>
        <w:t>设备名称、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3.4报价函与产品资质信息分开</w:t>
      </w:r>
      <w:r>
        <w:rPr>
          <w:rFonts w:hint="eastAsia" w:ascii="仿宋_GB2312" w:hAnsi="仿宋_GB2312" w:cs="仿宋_GB2312"/>
          <w:b/>
          <w:bCs/>
          <w:color w:val="auto"/>
          <w:sz w:val="28"/>
          <w:szCs w:val="28"/>
          <w:highlight w:val="none"/>
          <w:lang w:eastAsia="zh-CN"/>
        </w:rPr>
        <w:t>密封</w:t>
      </w:r>
      <w:r>
        <w:rPr>
          <w:rFonts w:hint="eastAsia" w:ascii="仿宋_GB2312" w:hAnsi="仿宋_GB2312" w:eastAsia="仿宋_GB2312" w:cs="仿宋_GB2312"/>
          <w:b/>
          <w:bCs/>
          <w:color w:val="auto"/>
          <w:sz w:val="28"/>
          <w:szCs w:val="28"/>
          <w:highlight w:val="none"/>
        </w:rPr>
        <w:t>包装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，资质信息格式详见附件二</w:t>
      </w:r>
      <w:r>
        <w:rPr>
          <w:rFonts w:hint="eastAsia" w:ascii="仿宋_GB2312" w:hAnsi="仿宋_GB2312" w:eastAsia="仿宋_GB2312" w:cs="仿宋_GB2312"/>
          <w:color w:val="auto"/>
          <w:sz w:val="28"/>
          <w:szCs w:val="28"/>
          <w:highlight w:val="none"/>
        </w:rPr>
        <w:t>）</w:t>
      </w:r>
    </w:p>
    <w:p w14:paraId="7BC0BE1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3.4.1报名供应商资质：</w:t>
      </w:r>
    </w:p>
    <w:p w14:paraId="61F7CAF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428A853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4772446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3.4.2医用耗材资质：</w:t>
      </w:r>
    </w:p>
    <w:p w14:paraId="7337649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09D61D4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36DD78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1BEBF5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21A9416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3574E06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cs="仿宋_GB2312"/>
          <w:b/>
          <w:bCs/>
          <w:color w:val="auto"/>
          <w:sz w:val="28"/>
          <w:szCs w:val="28"/>
          <w:highlight w:val="none"/>
          <w:lang w:val="en-US" w:eastAsia="zh-CN"/>
        </w:rPr>
        <w:t>三级及以上公立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8DC346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3.4.3配套设备资质：</w:t>
      </w:r>
    </w:p>
    <w:p w14:paraId="5D3EBBF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7A55F8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29081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05D1ACE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1C4045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⑤提供近两年内至少有一家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cs="仿宋_GB2312"/>
          <w:b/>
          <w:bCs/>
          <w:color w:val="auto"/>
          <w:sz w:val="28"/>
          <w:szCs w:val="28"/>
          <w:highlight w:val="none"/>
          <w:lang w:val="en-US" w:eastAsia="zh-CN"/>
        </w:rPr>
        <w:t>三级及以上公立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的所报设备购销合同，有任何违规行为，供应商纳入医院黑名单。</w:t>
      </w:r>
    </w:p>
    <w:p w14:paraId="4AE41C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3.4.4其他资质：</w:t>
      </w:r>
    </w:p>
    <w:p w14:paraId="5029F7E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6D91539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b w:val="0"/>
          <w:bCs w:val="0"/>
          <w:color w:val="auto"/>
          <w:sz w:val="28"/>
          <w:szCs w:val="28"/>
          <w:highlight w:val="none"/>
          <w:lang w:val="en-US" w:eastAsia="zh-CN"/>
        </w:rPr>
        <w:t>廉洁销售和质量保证承诺书</w:t>
      </w:r>
    </w:p>
    <w:p w14:paraId="23CFD5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b w:val="0"/>
          <w:bCs w:val="0"/>
          <w:color w:val="auto"/>
          <w:sz w:val="28"/>
          <w:szCs w:val="28"/>
          <w:highlight w:val="none"/>
          <w:lang w:val="en-US" w:eastAsia="zh-CN"/>
        </w:rPr>
        <w:t>无违法记录声明</w:t>
      </w:r>
    </w:p>
    <w:p w14:paraId="494DC2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④厂家出具的</w:t>
      </w:r>
      <w:r>
        <w:rPr>
          <w:rFonts w:hint="eastAsia" w:ascii="仿宋_GB2312" w:hAnsi="仿宋_GB2312" w:cs="仿宋_GB2312"/>
          <w:color w:val="auto"/>
          <w:sz w:val="28"/>
          <w:szCs w:val="28"/>
          <w:highlight w:val="none"/>
          <w:lang w:val="en-US" w:eastAsia="zh-CN"/>
        </w:rPr>
        <w:t>医用耗材是否为</w:t>
      </w:r>
      <w:r>
        <w:rPr>
          <w:rFonts w:hint="eastAsia" w:ascii="仿宋_GB2312" w:hAnsi="仿宋_GB2312" w:eastAsia="仿宋_GB2312" w:cs="仿宋_GB2312"/>
          <w:color w:val="auto"/>
          <w:sz w:val="28"/>
          <w:szCs w:val="28"/>
          <w:highlight w:val="none"/>
          <w:lang w:val="en-US" w:eastAsia="zh-CN"/>
        </w:rPr>
        <w:t>专机专用声明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⑤</w:t>
      </w:r>
      <w:r>
        <w:rPr>
          <w:rFonts w:hint="eastAsia" w:ascii="仿宋_GB2312" w:hAnsi="仿宋_GB2312" w:cs="仿宋_GB2312"/>
          <w:b w:val="0"/>
          <w:bCs w:val="0"/>
          <w:color w:val="auto"/>
          <w:sz w:val="28"/>
          <w:szCs w:val="28"/>
          <w:highlight w:val="none"/>
          <w:lang w:val="en-US" w:eastAsia="zh-CN"/>
        </w:rPr>
        <w:t>公告</w:t>
      </w:r>
      <w:r>
        <w:rPr>
          <w:rFonts w:hint="eastAsia" w:ascii="仿宋_GB2312" w:hAnsi="仿宋_GB2312" w:eastAsia="仿宋_GB2312" w:cs="仿宋_GB2312"/>
          <w:b w:val="0"/>
          <w:bCs w:val="0"/>
          <w:color w:val="auto"/>
          <w:sz w:val="28"/>
          <w:szCs w:val="28"/>
          <w:highlight w:val="none"/>
          <w:lang w:val="en-US" w:eastAsia="zh-CN"/>
        </w:rPr>
        <w:t>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w:t>
      </w:r>
      <w:r>
        <w:rPr>
          <w:rFonts w:hint="eastAsia" w:ascii="仿宋_GB2312" w:hAnsi="仿宋_GB2312" w:cs="仿宋_GB2312"/>
          <w:color w:val="auto"/>
          <w:sz w:val="28"/>
          <w:szCs w:val="28"/>
          <w:highlight w:val="none"/>
          <w:lang w:eastAsia="zh-CN"/>
        </w:rPr>
        <w:t>医用耗材</w:t>
      </w:r>
      <w:r>
        <w:rPr>
          <w:rFonts w:hint="eastAsia" w:ascii="仿宋_GB2312" w:hAnsi="仿宋_GB2312" w:eastAsia="仿宋_GB2312" w:cs="仿宋_GB2312"/>
          <w:color w:val="auto"/>
          <w:sz w:val="28"/>
          <w:szCs w:val="28"/>
          <w:highlight w:val="none"/>
        </w:rPr>
        <w:t>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cs="仿宋_GB2312"/>
          <w:color w:val="auto"/>
          <w:sz w:val="28"/>
          <w:szCs w:val="28"/>
          <w:highlight w:val="none"/>
          <w:lang w:val="en-US" w:eastAsia="zh-CN"/>
        </w:rPr>
        <w:t>2025</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.3在供应商资质审查合格及产品符合临床需求的前提下以一氧化氮检测器</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5.4如产品在试用期3个月内，因性能或质量等问题，不能满足临床实际，由医院充分论证后提出申请，可顺延下一位供应商。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时间：2025</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0882873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6.3 开启报价时，报名供应商须至鹰潭一八四医院现场参与,如未到现场视为放弃本次询价。</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五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19007016515</w:t>
      </w:r>
    </w:p>
    <w:p w14:paraId="4C7FD72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投诉质疑电话：0701-6636948</w:t>
      </w:r>
    </w:p>
    <w:p w14:paraId="7CE6FE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1477DA48">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附件一：报价单</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1.医用耗材报价单</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tbl>
      <w:tblPr>
        <w:tblStyle w:val="7"/>
        <w:tblW w:w="5049" w:type="pct"/>
        <w:tblInd w:w="-7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212"/>
        <w:gridCol w:w="1163"/>
        <w:gridCol w:w="1037"/>
        <w:gridCol w:w="1150"/>
        <w:gridCol w:w="950"/>
        <w:gridCol w:w="1050"/>
        <w:gridCol w:w="1307"/>
        <w:gridCol w:w="1233"/>
        <w:gridCol w:w="1148"/>
        <w:gridCol w:w="1175"/>
        <w:gridCol w:w="878"/>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103" w:type="dxa"/>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鹰潭一八四医院医用耗材报价单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0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1091" w:type="dxa"/>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eastAsia="zh-CN"/>
              </w:rPr>
              <w:t>挂网价</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8B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BF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486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44B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385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40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095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42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CB6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3A9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备注：1、报价表中报价耗材序号为“医用耗材询价品目信息表”中序号；</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2、报价耗材名称填写所报耗材注册证名称</w:t>
      </w:r>
      <w:r>
        <w:rPr>
          <w:rFonts w:hint="eastAsia" w:ascii="仿宋_GB2312" w:hAnsi="仿宋_GB2312" w:cs="仿宋_GB2312"/>
          <w:color w:val="auto"/>
          <w:sz w:val="28"/>
          <w:szCs w:val="28"/>
          <w:highlight w:val="none"/>
          <w:lang w:val="en-US" w:eastAsia="zh-CN"/>
        </w:rPr>
        <w:t>。</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br w:type="page"/>
      </w:r>
    </w:p>
    <w:p w14:paraId="24F40C36">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2.专机专用设备报价单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222"/>
        <w:gridCol w:w="1793"/>
        <w:gridCol w:w="921"/>
        <w:gridCol w:w="2250"/>
        <w:gridCol w:w="2100"/>
        <w:gridCol w:w="2000"/>
        <w:gridCol w:w="1937"/>
      </w:tblGrid>
      <w:tr w14:paraId="2F29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8"/>
            <w:tcBorders>
              <w:top w:val="nil"/>
              <w:left w:val="nil"/>
              <w:bottom w:val="single" w:color="000000" w:sz="4" w:space="0"/>
              <w:right w:val="nil"/>
            </w:tcBorders>
            <w:shd w:val="clear" w:color="auto" w:fill="FFFFFF"/>
            <w:vAlign w:val="center"/>
          </w:tcPr>
          <w:p w14:paraId="2478F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鹰潭一八四医院专机专用设备报价单</w:t>
            </w:r>
          </w:p>
        </w:tc>
      </w:tr>
      <w:tr w14:paraId="13B3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1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239" w:type="pct"/>
            <w:gridSpan w:val="6"/>
            <w:tcBorders>
              <w:top w:val="single" w:color="000000" w:sz="4" w:space="0"/>
              <w:left w:val="nil"/>
              <w:bottom w:val="single" w:color="000000" w:sz="4" w:space="0"/>
              <w:right w:val="single" w:color="000000" w:sz="4" w:space="0"/>
            </w:tcBorders>
            <w:shd w:val="clear" w:color="auto" w:fill="FFFFFF"/>
            <w:vAlign w:val="center"/>
          </w:tcPr>
          <w:p w14:paraId="0A533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7E11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33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C5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设备</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41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30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85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46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r>
              <w:rPr>
                <w:rFonts w:hint="eastAsia" w:ascii="仿宋_GB2312" w:hAnsi="宋体" w:cs="仿宋_GB2312"/>
                <w:i w:val="0"/>
                <w:iCs w:val="0"/>
                <w:color w:val="auto"/>
                <w:kern w:val="0"/>
                <w:sz w:val="22"/>
                <w:szCs w:val="22"/>
                <w:highlight w:val="none"/>
                <w:u w:val="none"/>
                <w:lang w:val="en-US" w:eastAsia="zh-CN" w:bidi="ar"/>
              </w:rPr>
              <w:t>（元）</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26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质保期（年）</w:t>
            </w: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94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FFF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BC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89B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6FF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2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3C7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F68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A2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AD2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F8A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5C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FB6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ED1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B27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BFA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EA5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78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CED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FA4673C">
      <w:pPr>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所报耗材专机专用设备报价单</w:t>
      </w:r>
      <w:r>
        <w:rPr>
          <w:rFonts w:hint="eastAsia" w:ascii="仿宋_GB2312" w:hAnsi="仿宋_GB2312" w:cs="仿宋_GB2312"/>
          <w:color w:val="auto"/>
          <w:sz w:val="28"/>
          <w:szCs w:val="28"/>
          <w:highlight w:val="none"/>
          <w:lang w:val="en-US" w:eastAsia="zh-CN"/>
        </w:rPr>
        <w:t>；</w:t>
      </w:r>
    </w:p>
    <w:p w14:paraId="048390A2">
      <w:pPr>
        <w:ind w:left="1120" w:leftChars="300" w:hanging="280" w:hangingChars="1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4ECDD000">
      <w:pPr>
        <w:rPr>
          <w:rFonts w:hint="eastAsia" w:ascii="仿宋_GB2312" w:hAnsi="仿宋_GB2312" w:eastAsia="仿宋_GB2312" w:cs="仿宋_GB2312"/>
          <w:color w:val="auto"/>
          <w:sz w:val="28"/>
          <w:szCs w:val="28"/>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附件二：报名文件模板（所有材料须加盖公章，否则视为无效）</w:t>
      </w:r>
    </w:p>
    <w:p w14:paraId="48489E0E">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9F07A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F5852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BC80607">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鹰潭一八四医院医用耗材询价项目</w:t>
      </w:r>
    </w:p>
    <w:p w14:paraId="02E0DF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A2F17F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C8F784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（资质文件）</w:t>
      </w:r>
    </w:p>
    <w:p w14:paraId="6523261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E4E954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8C72B93">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00564F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819005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92AD05">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92AD0EF">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耗材序号：</w:t>
      </w:r>
    </w:p>
    <w:p w14:paraId="78945CA4">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耗材名称：</w:t>
      </w:r>
    </w:p>
    <w:p w14:paraId="5A101652">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02BD0BF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43F41FE5">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28BB186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F98EE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B4629F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56CB1CD">
      <w:pPr>
        <w:ind w:left="0" w:leftChars="0" w:firstLine="0" w:firstLineChars="0"/>
        <w:jc w:val="both"/>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br w:type="page"/>
      </w:r>
    </w:p>
    <w:p w14:paraId="64B888B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报名供应商资质：</w:t>
      </w: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61A34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38B442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医用耗材资质：</w:t>
      </w:r>
    </w:p>
    <w:p w14:paraId="365D99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7A9633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2D389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EE5291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36AF1BA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940F2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9F4FD7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6F3E230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1EB96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3F8BCA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795677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3697F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3DAE5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6C3D77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F92EB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386B49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cs="仿宋_GB2312"/>
          <w:b/>
          <w:bCs/>
          <w:color w:val="auto"/>
          <w:sz w:val="28"/>
          <w:szCs w:val="28"/>
          <w:highlight w:val="none"/>
          <w:lang w:val="en-US" w:eastAsia="zh-CN"/>
        </w:rPr>
        <w:t>二</w:t>
      </w:r>
      <w:r>
        <w:rPr>
          <w:rFonts w:hint="eastAsia" w:ascii="仿宋_GB2312" w:hAnsi="仿宋_GB2312" w:eastAsia="仿宋_GB2312" w:cs="仿宋_GB2312"/>
          <w:b/>
          <w:bCs/>
          <w:color w:val="auto"/>
          <w:sz w:val="28"/>
          <w:szCs w:val="28"/>
          <w:highlight w:val="none"/>
        </w:rPr>
        <w:t>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09A7AF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p>
    <w:p w14:paraId="605A82C9">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p>
    <w:p w14:paraId="79554E1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配套设备资质：</w:t>
      </w:r>
    </w:p>
    <w:p w14:paraId="7754D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648C0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482D6A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236A9C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144204A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8F9070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720208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51F5BD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AB17BF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DD81C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24A4D90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CC50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C4A13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⑤提供近两年内至少有一家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cs="仿宋_GB2312"/>
          <w:b/>
          <w:bCs/>
          <w:color w:val="auto"/>
          <w:sz w:val="28"/>
          <w:szCs w:val="28"/>
          <w:highlight w:val="none"/>
          <w:lang w:val="en-US" w:eastAsia="zh-CN"/>
        </w:rPr>
        <w:t>二</w:t>
      </w:r>
      <w:r>
        <w:rPr>
          <w:rFonts w:hint="eastAsia" w:ascii="仿宋_GB2312" w:hAnsi="仿宋_GB2312" w:eastAsia="仿宋_GB2312" w:cs="仿宋_GB2312"/>
          <w:b/>
          <w:bCs/>
          <w:color w:val="auto"/>
          <w:sz w:val="28"/>
          <w:szCs w:val="28"/>
          <w:highlight w:val="none"/>
        </w:rPr>
        <w:t>甲医院</w:t>
      </w:r>
      <w:r>
        <w:rPr>
          <w:rFonts w:hint="eastAsia" w:ascii="仿宋_GB2312" w:hAnsi="仿宋_GB2312" w:cs="仿宋_GB2312"/>
          <w:b/>
          <w:bCs/>
          <w:color w:val="auto"/>
          <w:sz w:val="28"/>
          <w:szCs w:val="28"/>
          <w:highlight w:val="none"/>
          <w:lang w:eastAsia="zh-CN"/>
        </w:rPr>
        <w:t>所报设备</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或所报设备购销合同，有任何违规行为，供应商纳入医院黑名单。</w:t>
      </w:r>
    </w:p>
    <w:p w14:paraId="53DE05D6">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p>
    <w:p w14:paraId="2513E3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其他资质：</w:t>
      </w:r>
    </w:p>
    <w:p w14:paraId="14D3A1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4479A9CB">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5D5D535F">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医用耗材询价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耗材序号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5B4121E2">
      <w:pPr>
        <w:pStyle w:val="11"/>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67B56547">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22A7AF58">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3EDE946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75689CDF">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签发日期：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466AB93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5782C84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6B4E35F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5C874CA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3F0582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61CC29F">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7650083E">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5EE5A8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4D69C82A">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br w:type="page"/>
      </w:r>
    </w:p>
    <w:p w14:paraId="0CDB8E0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b w:val="0"/>
          <w:bCs w:val="0"/>
          <w:color w:val="auto"/>
          <w:sz w:val="28"/>
          <w:szCs w:val="28"/>
          <w:highlight w:val="none"/>
          <w:lang w:val="en-US" w:eastAsia="zh-CN"/>
        </w:rPr>
        <w:t>廉洁销售和质量保证承诺书</w:t>
      </w:r>
    </w:p>
    <w:p w14:paraId="7155DC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廉洁销售和质量保证承诺书</w:t>
      </w:r>
    </w:p>
    <w:p w14:paraId="23FA6AA1">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鹰潭一八四医院：</w:t>
      </w:r>
    </w:p>
    <w:p w14:paraId="208924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我公司保证严格按照国家有关法律法规及贵院有关规定和要求，及时、保质保量为贵院配送药品、医用耗材等产品，并提供全面、完善的服务，同时承诺：</w:t>
      </w:r>
    </w:p>
    <w:p w14:paraId="07C3FC0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一、具备配送医药产品的合法资质，所配送的医药产品与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合同一致，不自行涨价和变更规格型号、材质、生产企业等。</w:t>
      </w:r>
    </w:p>
    <w:p w14:paraId="44868469">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二、不论贵院采购产品数量和金额多少，均保证按照约定的配送时间及时送货到位，急需产品节假日照常配送。</w:t>
      </w:r>
    </w:p>
    <w:p w14:paraId="698F89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三、保证所配送的医药产品是合法有效的产品，产品质量符合国家相关标准，在质量保证期（有效期）内因产品质量问题产生的责任由我公司承担。</w:t>
      </w:r>
    </w:p>
    <w:p w14:paraId="1A7F0D2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四、所配送的医药产品储运条件符合国家规定，并采取有效措施保证储运过程中的产品质量与安全，因运输过程造成的质量问题及损耗由我公司负责。</w:t>
      </w:r>
    </w:p>
    <w:p w14:paraId="62D91F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五、我公司指定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26C213A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六、不以回扣、宴请等方式影响贵院采购或使用医药产品的选择权，不利用任何途径和方式，统计贵院医师个人及临床科室能关医药产品用量信息。</w:t>
      </w:r>
    </w:p>
    <w:p w14:paraId="560E6CB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如违反以上承诺，我公司自愿无条件按照贵院有关规定接受处罚。</w:t>
      </w:r>
    </w:p>
    <w:p w14:paraId="09C4095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本承诺书作为医用耗材采购合同</w:t>
      </w:r>
      <w:r>
        <w:rPr>
          <w:rFonts w:hint="eastAsia" w:ascii="仿宋_GB2312" w:hAnsi="仿宋_GB2312" w:eastAsia="仿宋_GB2312" w:cs="仿宋_GB2312"/>
          <w:color w:val="auto"/>
          <w:sz w:val="28"/>
          <w:szCs w:val="28"/>
          <w:highlight w:val="none"/>
          <w:lang w:eastAsia="zh-CN"/>
        </w:rPr>
        <w:t>和药品采购合同</w:t>
      </w:r>
      <w:r>
        <w:rPr>
          <w:rFonts w:hint="eastAsia" w:ascii="仿宋_GB2312" w:hAnsi="仿宋_GB2312" w:eastAsia="仿宋_GB2312" w:cs="仿宋_GB2312"/>
          <w:color w:val="auto"/>
          <w:sz w:val="28"/>
          <w:szCs w:val="28"/>
          <w:highlight w:val="none"/>
        </w:rPr>
        <w:t>的重要组成部分，与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合同一并执行，具有同等法律效力，从签订之日起生效。</w:t>
      </w:r>
    </w:p>
    <w:p w14:paraId="7B77E35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p>
    <w:p w14:paraId="58E4ECE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3669587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FAB10EA">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5FBEC6D4">
      <w:pPr>
        <w:rPr>
          <w:color w:val="auto"/>
          <w:highlight w:val="none"/>
        </w:rPr>
      </w:pPr>
      <w:r>
        <w:rPr>
          <w:color w:val="auto"/>
          <w:highlight w:val="none"/>
        </w:rPr>
        <w:br w:type="page"/>
      </w:r>
    </w:p>
    <w:p w14:paraId="0C722C5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④厂家出具的</w:t>
      </w:r>
      <w:r>
        <w:rPr>
          <w:rFonts w:hint="eastAsia" w:ascii="仿宋_GB2312" w:hAnsi="仿宋_GB2312" w:cs="仿宋_GB2312"/>
          <w:color w:val="auto"/>
          <w:sz w:val="28"/>
          <w:szCs w:val="28"/>
          <w:highlight w:val="none"/>
          <w:lang w:val="en-US" w:eastAsia="zh-CN"/>
        </w:rPr>
        <w:t>医用耗材是否为</w:t>
      </w:r>
      <w:r>
        <w:rPr>
          <w:rFonts w:hint="eastAsia" w:ascii="仿宋_GB2312" w:hAnsi="仿宋_GB2312" w:eastAsia="仿宋_GB2312" w:cs="仿宋_GB2312"/>
          <w:color w:val="auto"/>
          <w:sz w:val="28"/>
          <w:szCs w:val="28"/>
          <w:highlight w:val="none"/>
          <w:lang w:val="en-US" w:eastAsia="zh-CN"/>
        </w:rPr>
        <w:t>专机专用声明</w:t>
      </w:r>
    </w:p>
    <w:p w14:paraId="1A1DEBB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64D52D4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10AA56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⑤</w:t>
      </w:r>
      <w:r>
        <w:rPr>
          <w:rFonts w:hint="eastAsia" w:ascii="仿宋_GB2312" w:hAnsi="仿宋_GB2312" w:cs="仿宋_GB2312"/>
          <w:b w:val="0"/>
          <w:bCs w:val="0"/>
          <w:color w:val="auto"/>
          <w:sz w:val="28"/>
          <w:szCs w:val="28"/>
          <w:highlight w:val="none"/>
          <w:lang w:val="en-US" w:eastAsia="zh-CN"/>
        </w:rPr>
        <w:t>公告</w:t>
      </w:r>
      <w:r>
        <w:rPr>
          <w:rFonts w:hint="eastAsia" w:ascii="仿宋_GB2312" w:hAnsi="仿宋_GB2312" w:eastAsia="仿宋_GB2312" w:cs="仿宋_GB2312"/>
          <w:b w:val="0"/>
          <w:bCs w:val="0"/>
          <w:color w:val="auto"/>
          <w:sz w:val="28"/>
          <w:szCs w:val="28"/>
          <w:highlight w:val="none"/>
          <w:lang w:val="en-US" w:eastAsia="zh-CN"/>
        </w:rPr>
        <w:t>要求提供的其它材料（若有）</w:t>
      </w:r>
    </w:p>
    <w:p w14:paraId="79BC5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50372676">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典雅体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45695"/>
    <w:rsid w:val="026259E2"/>
    <w:rsid w:val="052658C2"/>
    <w:rsid w:val="05C26FB2"/>
    <w:rsid w:val="06577474"/>
    <w:rsid w:val="094A2B91"/>
    <w:rsid w:val="0ABD1512"/>
    <w:rsid w:val="0B2F668F"/>
    <w:rsid w:val="0EAD2BF9"/>
    <w:rsid w:val="0FB35FED"/>
    <w:rsid w:val="10032FEE"/>
    <w:rsid w:val="11401740"/>
    <w:rsid w:val="128707FF"/>
    <w:rsid w:val="136C3C8E"/>
    <w:rsid w:val="14390182"/>
    <w:rsid w:val="147F5532"/>
    <w:rsid w:val="148830D3"/>
    <w:rsid w:val="149E6117"/>
    <w:rsid w:val="14EC36E1"/>
    <w:rsid w:val="16775FC6"/>
    <w:rsid w:val="17AB72E5"/>
    <w:rsid w:val="18094EC6"/>
    <w:rsid w:val="18ED1463"/>
    <w:rsid w:val="191C56A6"/>
    <w:rsid w:val="1A333A21"/>
    <w:rsid w:val="1D300F69"/>
    <w:rsid w:val="2250591D"/>
    <w:rsid w:val="22692C0D"/>
    <w:rsid w:val="228B7C4A"/>
    <w:rsid w:val="230E380E"/>
    <w:rsid w:val="239E225F"/>
    <w:rsid w:val="23E3723D"/>
    <w:rsid w:val="23FE192D"/>
    <w:rsid w:val="28244770"/>
    <w:rsid w:val="28753671"/>
    <w:rsid w:val="2A824AC9"/>
    <w:rsid w:val="2AD76BDC"/>
    <w:rsid w:val="2BC860CA"/>
    <w:rsid w:val="2C35087A"/>
    <w:rsid w:val="2C4A7358"/>
    <w:rsid w:val="2C6D4BFC"/>
    <w:rsid w:val="2CEF2903"/>
    <w:rsid w:val="305D7392"/>
    <w:rsid w:val="31825871"/>
    <w:rsid w:val="32A970AB"/>
    <w:rsid w:val="361027C2"/>
    <w:rsid w:val="38F63325"/>
    <w:rsid w:val="3A6E0DA0"/>
    <w:rsid w:val="3C242347"/>
    <w:rsid w:val="3C69636B"/>
    <w:rsid w:val="3D932E36"/>
    <w:rsid w:val="40164DB4"/>
    <w:rsid w:val="41AE46E3"/>
    <w:rsid w:val="41BD79E6"/>
    <w:rsid w:val="43467146"/>
    <w:rsid w:val="43FF1225"/>
    <w:rsid w:val="445826E4"/>
    <w:rsid w:val="446D4E8C"/>
    <w:rsid w:val="44BF6C07"/>
    <w:rsid w:val="45AD272F"/>
    <w:rsid w:val="45D64651"/>
    <w:rsid w:val="494A5123"/>
    <w:rsid w:val="4B26325B"/>
    <w:rsid w:val="4B4203E2"/>
    <w:rsid w:val="4B774149"/>
    <w:rsid w:val="4C8A5D4C"/>
    <w:rsid w:val="4CAA5A8F"/>
    <w:rsid w:val="4D3A5B4F"/>
    <w:rsid w:val="4F1314E9"/>
    <w:rsid w:val="52004B2C"/>
    <w:rsid w:val="529C038A"/>
    <w:rsid w:val="52FE4D9E"/>
    <w:rsid w:val="531E71EE"/>
    <w:rsid w:val="53AF0BCD"/>
    <w:rsid w:val="53D86FA4"/>
    <w:rsid w:val="55A95AB1"/>
    <w:rsid w:val="57127115"/>
    <w:rsid w:val="57BD3D2D"/>
    <w:rsid w:val="5806097D"/>
    <w:rsid w:val="5B49570E"/>
    <w:rsid w:val="5BF768E4"/>
    <w:rsid w:val="5D1F603D"/>
    <w:rsid w:val="5EEB272E"/>
    <w:rsid w:val="622B62AC"/>
    <w:rsid w:val="656136E1"/>
    <w:rsid w:val="66676FC7"/>
    <w:rsid w:val="67566AFF"/>
    <w:rsid w:val="68AF316F"/>
    <w:rsid w:val="68B00491"/>
    <w:rsid w:val="6A707ED8"/>
    <w:rsid w:val="6D4D2752"/>
    <w:rsid w:val="6DA67A5A"/>
    <w:rsid w:val="6DE60B09"/>
    <w:rsid w:val="6E957DB8"/>
    <w:rsid w:val="6FAB7349"/>
    <w:rsid w:val="70EE35F7"/>
    <w:rsid w:val="72966C0C"/>
    <w:rsid w:val="73115E8B"/>
    <w:rsid w:val="75175B20"/>
    <w:rsid w:val="765637C0"/>
    <w:rsid w:val="76693715"/>
    <w:rsid w:val="77163718"/>
    <w:rsid w:val="784004D1"/>
    <w:rsid w:val="79D76DF9"/>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5882</Words>
  <Characters>6317</Characters>
  <Lines>0</Lines>
  <Paragraphs>0</Paragraphs>
  <TotalTime>7</TotalTime>
  <ScaleCrop>false</ScaleCrop>
  <LinksUpToDate>false</LinksUpToDate>
  <CharactersWithSpaces>6504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2025-10-23T09:03:26Z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2D2AD1F50A8E438ABA90F3BE4B6841A0_13</vt:lpwstr>
  </property>
  <property fmtid="{D5CDD505-2E9C-101B-9397-08002B2CF9AE}" pid="4" name="KSOTemplateDocerSaveRecord">
    <vt:lpwstr>eyJoZGlkIjoiMmY4ZThhZDA2ZTllYzAwYmYxYWE3NzZkYmU5N2Q0NzUifQ==</vt:lpwstr>
  </property>
</Properties>
</file>