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B46DB">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鹰潭一八四医院医用耗材（试剂）询价公告</w:t>
      </w:r>
    </w:p>
    <w:p w14:paraId="077B4AB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鹰潭一八四医院将于近期公开组织部分</w:t>
      </w:r>
      <w:r>
        <w:rPr>
          <w:rFonts w:hint="eastAsia" w:ascii="仿宋_GB2312" w:hAnsi="仿宋_GB2312" w:cs="仿宋_GB2312"/>
          <w:color w:val="auto"/>
          <w:sz w:val="28"/>
          <w:szCs w:val="28"/>
          <w:highlight w:val="none"/>
          <w:lang w:val="en-US" w:eastAsia="zh-CN"/>
        </w:rPr>
        <w:t>医用耗材（试剂）</w:t>
      </w:r>
      <w:r>
        <w:rPr>
          <w:rFonts w:hint="eastAsia" w:ascii="仿宋_GB2312" w:hAnsi="仿宋_GB2312" w:eastAsia="仿宋_GB2312" w:cs="仿宋_GB2312"/>
          <w:color w:val="auto"/>
          <w:sz w:val="28"/>
          <w:szCs w:val="28"/>
          <w:highlight w:val="none"/>
          <w:lang w:val="en-US" w:eastAsia="zh-CN"/>
        </w:rPr>
        <w:t>询价，欢迎符合资格条件供应商报名参与。现就拟采购项目情况及相关要求公告如下：</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3584"/>
        <w:gridCol w:w="1305"/>
        <w:gridCol w:w="3510"/>
      </w:tblGrid>
      <w:tr w14:paraId="5F6FA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4F4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F265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耗材名称</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352C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规格/参数</w:t>
            </w:r>
          </w:p>
        </w:tc>
        <w:tc>
          <w:tcPr>
            <w:tcW w:w="1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88D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14:paraId="59B24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EEB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8F1E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过敏原特异性IgE抗体测定试剂盒</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60FE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w:t>
            </w: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E82E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请同时递交所报耗材所用设备的资质及报价</w:t>
            </w:r>
          </w:p>
        </w:tc>
      </w:tr>
    </w:tbl>
    <w:p w14:paraId="706A9F6B">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kern w:val="2"/>
          <w:sz w:val="28"/>
          <w:szCs w:val="28"/>
          <w:highlight w:val="none"/>
          <w:lang w:val="en-US" w:eastAsia="zh-CN" w:bidi="ar-SA"/>
        </w:rPr>
        <w:t>一、</w:t>
      </w:r>
      <w:r>
        <w:rPr>
          <w:rFonts w:hint="eastAsia" w:ascii="黑体" w:hAnsi="黑体" w:eastAsia="黑体" w:cs="黑体"/>
          <w:color w:val="auto"/>
          <w:sz w:val="28"/>
          <w:szCs w:val="28"/>
          <w:highlight w:val="none"/>
          <w:lang w:val="en-US" w:eastAsia="zh-CN"/>
        </w:rPr>
        <w:t>采购询价项目</w:t>
      </w:r>
    </w:p>
    <w:p w14:paraId="0FD66F0D">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1.1供货协议周期</w:t>
      </w: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en-US" w:eastAsia="zh-CN"/>
        </w:rPr>
        <w:t>年。可根据医院需求，随时与</w:t>
      </w:r>
      <w:r>
        <w:rPr>
          <w:rFonts w:hint="eastAsia" w:ascii="仿宋_GB2312" w:hAnsi="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lang w:val="en-US" w:eastAsia="zh-CN"/>
        </w:rPr>
        <w:t>解除合约</w:t>
      </w:r>
      <w:r>
        <w:rPr>
          <w:rFonts w:hint="eastAsia" w:ascii="仿宋_GB2312" w:hAnsi="仿宋_GB2312" w:cs="仿宋_GB2312"/>
          <w:color w:val="auto"/>
          <w:sz w:val="28"/>
          <w:szCs w:val="28"/>
          <w:highlight w:val="none"/>
          <w:lang w:val="en-US" w:eastAsia="zh-CN"/>
        </w:rPr>
        <w:t>。</w:t>
      </w:r>
    </w:p>
    <w:p w14:paraId="7B0F918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1.2参加的供应商需保证所报</w:t>
      </w:r>
      <w:r>
        <w:rPr>
          <w:rFonts w:hint="eastAsia" w:ascii="仿宋_GB2312" w:hAnsi="仿宋_GB2312" w:cs="仿宋_GB2312"/>
          <w:color w:val="auto"/>
          <w:sz w:val="28"/>
          <w:szCs w:val="28"/>
          <w:highlight w:val="none"/>
          <w:lang w:val="en-US" w:eastAsia="zh-CN"/>
        </w:rPr>
        <w:t>医用耗材（试剂）</w:t>
      </w:r>
      <w:r>
        <w:rPr>
          <w:rFonts w:hint="eastAsia" w:ascii="仿宋_GB2312" w:hAnsi="仿宋_GB2312" w:eastAsia="仿宋_GB2312" w:cs="仿宋_GB2312"/>
          <w:color w:val="auto"/>
          <w:sz w:val="28"/>
          <w:szCs w:val="28"/>
          <w:highlight w:val="none"/>
          <w:lang w:val="en-US" w:eastAsia="zh-CN"/>
        </w:rPr>
        <w:t>价格相对稳定，不得以低价中</w:t>
      </w:r>
      <w:r>
        <w:rPr>
          <w:rFonts w:hint="eastAsia" w:ascii="仿宋_GB2312" w:hAnsi="仿宋_GB2312" w:cs="仿宋_GB2312"/>
          <w:color w:val="auto"/>
          <w:sz w:val="28"/>
          <w:szCs w:val="28"/>
          <w:highlight w:val="none"/>
          <w:lang w:val="en-US" w:eastAsia="zh-CN"/>
        </w:rPr>
        <w:t>选</w:t>
      </w:r>
      <w:r>
        <w:rPr>
          <w:rFonts w:hint="eastAsia" w:ascii="仿宋_GB2312" w:hAnsi="仿宋_GB2312" w:eastAsia="仿宋_GB2312" w:cs="仿宋_GB2312"/>
          <w:color w:val="auto"/>
          <w:sz w:val="28"/>
          <w:szCs w:val="28"/>
          <w:highlight w:val="none"/>
          <w:lang w:val="en-US" w:eastAsia="zh-CN"/>
        </w:rPr>
        <w:t>，后以各种理由要求涨价，也不得以因产品挂网要求必须按挂网价格采购否则拒绝提供</w:t>
      </w:r>
      <w:r>
        <w:rPr>
          <w:rFonts w:hint="eastAsia" w:ascii="仿宋_GB2312" w:hAnsi="仿宋_GB2312" w:cs="仿宋_GB2312"/>
          <w:color w:val="auto"/>
          <w:sz w:val="28"/>
          <w:szCs w:val="28"/>
          <w:highlight w:val="none"/>
          <w:lang w:val="en-US" w:eastAsia="zh-CN"/>
        </w:rPr>
        <w:t>医用耗材（试剂）</w:t>
      </w:r>
      <w:r>
        <w:rPr>
          <w:rFonts w:hint="eastAsia" w:ascii="仿宋_GB2312" w:hAnsi="仿宋_GB2312" w:eastAsia="仿宋_GB2312" w:cs="仿宋_GB2312"/>
          <w:color w:val="auto"/>
          <w:sz w:val="28"/>
          <w:szCs w:val="28"/>
          <w:highlight w:val="none"/>
          <w:lang w:val="en-US" w:eastAsia="zh-CN"/>
        </w:rPr>
        <w:t>，一旦发生上述情况其公司进入医院黑名单，</w:t>
      </w:r>
      <w:r>
        <w:rPr>
          <w:rFonts w:hint="eastAsia" w:ascii="仿宋_GB2312" w:hAnsi="仿宋_GB2312" w:cs="仿宋_GB2312"/>
          <w:color w:val="auto"/>
          <w:sz w:val="28"/>
          <w:szCs w:val="28"/>
          <w:highlight w:val="none"/>
          <w:lang w:val="en-US" w:eastAsia="zh-CN"/>
        </w:rPr>
        <w:t>三</w:t>
      </w:r>
      <w:r>
        <w:rPr>
          <w:rFonts w:hint="eastAsia" w:ascii="仿宋_GB2312" w:hAnsi="仿宋_GB2312" w:eastAsia="仿宋_GB2312" w:cs="仿宋_GB2312"/>
          <w:color w:val="auto"/>
          <w:sz w:val="28"/>
          <w:szCs w:val="28"/>
          <w:highlight w:val="none"/>
          <w:lang w:val="en-US" w:eastAsia="zh-CN"/>
        </w:rPr>
        <w:t>年内不得参与医院任何形式的招标。</w:t>
      </w:r>
    </w:p>
    <w:p w14:paraId="59AD74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1.3为鼓励不同品牌的充分竞争，如某耗材的某技术参数或要求属于个别品牌专有，则该技术参数及要求不具有限制性，</w:t>
      </w:r>
      <w:r>
        <w:rPr>
          <w:rFonts w:hint="eastAsia" w:ascii="仿宋_GB2312" w:hAnsi="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lang w:val="en-US" w:eastAsia="zh-CN"/>
        </w:rPr>
        <w:t>可对该参数或要求进行适当调整，但这种调整整体上要优于或相当于</w:t>
      </w:r>
      <w:r>
        <w:rPr>
          <w:rFonts w:hint="eastAsia" w:ascii="仿宋_GB2312" w:hAnsi="仿宋_GB2312" w:cs="仿宋_GB2312"/>
          <w:color w:val="auto"/>
          <w:sz w:val="28"/>
          <w:szCs w:val="28"/>
          <w:highlight w:val="none"/>
          <w:lang w:val="en-US" w:eastAsia="zh-CN"/>
        </w:rPr>
        <w:t>询价</w:t>
      </w:r>
      <w:r>
        <w:rPr>
          <w:rFonts w:hint="eastAsia" w:ascii="仿宋_GB2312" w:hAnsi="仿宋_GB2312" w:eastAsia="仿宋_GB2312" w:cs="仿宋_GB2312"/>
          <w:color w:val="auto"/>
          <w:sz w:val="28"/>
          <w:szCs w:val="28"/>
          <w:highlight w:val="none"/>
          <w:lang w:val="en-US" w:eastAsia="zh-CN"/>
        </w:rPr>
        <w:t>文件的相关要求，并说明调整理由，且该调整须经评委会审核认可。</w:t>
      </w:r>
    </w:p>
    <w:p w14:paraId="2C64125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1.4本项目服务纳入SPD管理。</w:t>
      </w:r>
    </w:p>
    <w:p w14:paraId="73E0BA0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1.5若遇国家、省、市、融通集团公司政策性文件要求，</w:t>
      </w:r>
      <w:r>
        <w:rPr>
          <w:rFonts w:hint="eastAsia" w:ascii="仿宋_GB2312" w:hAnsi="仿宋_GB2312" w:cs="仿宋_GB2312"/>
          <w:color w:val="auto"/>
          <w:sz w:val="28"/>
          <w:szCs w:val="28"/>
          <w:highlight w:val="none"/>
          <w:lang w:val="en-US" w:eastAsia="zh-CN"/>
        </w:rPr>
        <w:t>中选</w:t>
      </w:r>
      <w:r>
        <w:rPr>
          <w:rFonts w:hint="eastAsia" w:ascii="仿宋_GB2312" w:hAnsi="仿宋_GB2312" w:eastAsia="仿宋_GB2312" w:cs="仿宋_GB2312"/>
          <w:color w:val="auto"/>
          <w:sz w:val="28"/>
          <w:szCs w:val="28"/>
          <w:highlight w:val="none"/>
          <w:lang w:val="en-US" w:eastAsia="zh-CN"/>
        </w:rPr>
        <w:t>供应商应无条件接受。</w:t>
      </w:r>
    </w:p>
    <w:p w14:paraId="250C1C4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val="en-US" w:eastAsia="zh-CN"/>
        </w:rPr>
        <w:t>付款方式：货款汇款周期</w:t>
      </w:r>
      <w:r>
        <w:rPr>
          <w:rFonts w:hint="eastAsia" w:ascii="仿宋_GB2312" w:hAnsi="仿宋_GB2312" w:cs="仿宋_GB2312"/>
          <w:color w:val="auto"/>
          <w:sz w:val="28"/>
          <w:szCs w:val="28"/>
          <w:highlight w:val="none"/>
          <w:lang w:val="en-US" w:eastAsia="zh-CN"/>
        </w:rPr>
        <w:t>十二</w:t>
      </w:r>
      <w:r>
        <w:rPr>
          <w:rFonts w:hint="eastAsia" w:ascii="仿宋_GB2312" w:hAnsi="仿宋_GB2312" w:eastAsia="仿宋_GB2312" w:cs="仿宋_GB2312"/>
          <w:color w:val="auto"/>
          <w:sz w:val="28"/>
          <w:szCs w:val="28"/>
          <w:highlight w:val="none"/>
          <w:lang w:val="en-US" w:eastAsia="zh-CN"/>
        </w:rPr>
        <w:t>个月，凭乙方开具的供货发票据实结算。</w:t>
      </w:r>
    </w:p>
    <w:p w14:paraId="6157833C">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1.7挂网医用耗材（试剂）须在江西省医保平台建立报价耗材配送关系。</w:t>
      </w:r>
    </w:p>
    <w:p w14:paraId="7B50687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1.8如因产品质量等问题导致的医疗纠纷和事故，由供应商承担。</w:t>
      </w:r>
    </w:p>
    <w:p w14:paraId="46DA135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1.9年度预采购量供参考。</w:t>
      </w:r>
    </w:p>
    <w:p w14:paraId="13A8767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二、供应商条件要求</w:t>
      </w:r>
    </w:p>
    <w:p w14:paraId="478402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2.1满足法律法规的要求，包括：</w:t>
      </w:r>
    </w:p>
    <w:p w14:paraId="6A96D50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2.1.1具有独立承担民事责任的能力；</w:t>
      </w:r>
    </w:p>
    <w:p w14:paraId="726797E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2.1.2具有良好的商业信誉和健全的财务会计制度；</w:t>
      </w:r>
    </w:p>
    <w:p w14:paraId="2F5D936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2.1.3具有履行合同所必须的设备和专业技术能力；</w:t>
      </w:r>
    </w:p>
    <w:p w14:paraId="7D4AAB5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2.1.4有依法缴纳税收和社会保障资金的良好记录；</w:t>
      </w:r>
    </w:p>
    <w:p w14:paraId="67D3C2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2.1.5参加此采购活动前三年内，在经营活动中没有重大违法记录；</w:t>
      </w:r>
    </w:p>
    <w:p w14:paraId="1B28E58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2.1.6符合法律、法规规定的其他条件。</w:t>
      </w:r>
    </w:p>
    <w:p w14:paraId="33D40B3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2.2单位负责人为同一人或者存在直接控股、管理关系的不同供应商，不得参加同一合同项下的采购活动。</w:t>
      </w:r>
    </w:p>
    <w:p w14:paraId="766E6ED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2.3被人民法院列为失信被执行人的潜在供应商不得参加</w:t>
      </w:r>
      <w:r>
        <w:rPr>
          <w:rFonts w:hint="eastAsia" w:ascii="仿宋_GB2312" w:hAnsi="仿宋_GB2312" w:cs="仿宋_GB2312"/>
          <w:color w:val="auto"/>
          <w:sz w:val="28"/>
          <w:szCs w:val="28"/>
          <w:highlight w:val="none"/>
          <w:lang w:val="en-US" w:eastAsia="zh-CN"/>
        </w:rPr>
        <w:t>本次询价</w:t>
      </w:r>
      <w:r>
        <w:rPr>
          <w:rFonts w:hint="eastAsia" w:ascii="仿宋_GB2312" w:hAnsi="仿宋_GB2312" w:eastAsia="仿宋_GB2312" w:cs="仿宋_GB2312"/>
          <w:color w:val="auto"/>
          <w:sz w:val="28"/>
          <w:szCs w:val="28"/>
          <w:highlight w:val="none"/>
          <w:lang w:val="en-US" w:eastAsia="zh-CN"/>
        </w:rPr>
        <w:t>，否则其响应无效。</w:t>
      </w:r>
    </w:p>
    <w:p w14:paraId="70AA8AE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lang w:val="en-US" w:eastAsia="zh-CN"/>
        </w:rPr>
        <w:t>不接受联合体参加。</w:t>
      </w:r>
    </w:p>
    <w:p w14:paraId="7C81FEA5">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kern w:val="2"/>
          <w:sz w:val="28"/>
          <w:szCs w:val="28"/>
          <w:highlight w:val="none"/>
          <w:lang w:val="en-US" w:eastAsia="zh-CN" w:bidi="ar-SA"/>
        </w:rPr>
        <w:t>三、</w:t>
      </w:r>
      <w:r>
        <w:rPr>
          <w:rFonts w:hint="eastAsia" w:ascii="黑体" w:hAnsi="黑体" w:eastAsia="黑体" w:cs="黑体"/>
          <w:b w:val="0"/>
          <w:bCs w:val="0"/>
          <w:color w:val="auto"/>
          <w:sz w:val="28"/>
          <w:szCs w:val="28"/>
          <w:highlight w:val="none"/>
          <w:lang w:val="en-US" w:eastAsia="zh-CN"/>
        </w:rPr>
        <w:t>报名资料【所有材料均须加盖单位公章（鲜章），任何形式的电子印章、电子签名或打印公章均不予认可】</w:t>
      </w:r>
    </w:p>
    <w:p w14:paraId="5D9988A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3.1密封报价函</w:t>
      </w:r>
      <w:r>
        <w:rPr>
          <w:rFonts w:hint="eastAsia" w:ascii="仿宋_GB2312" w:hAnsi="仿宋_GB2312" w:cs="仿宋_GB2312"/>
          <w:b/>
          <w:bCs/>
          <w:color w:val="auto"/>
          <w:sz w:val="28"/>
          <w:szCs w:val="28"/>
          <w:highlight w:val="none"/>
          <w:lang w:eastAsia="zh-CN"/>
        </w:rPr>
        <w:t>，密封报价函中须包含医用耗材（试剂）报价单及所用设备报价单（报价单格式见附件一）</w:t>
      </w:r>
      <w:r>
        <w:rPr>
          <w:rFonts w:hint="eastAsia" w:ascii="仿宋_GB2312" w:hAnsi="仿宋_GB2312" w:eastAsia="仿宋_GB2312" w:cs="仿宋_GB2312"/>
          <w:b/>
          <w:bCs/>
          <w:color w:val="auto"/>
          <w:sz w:val="28"/>
          <w:szCs w:val="28"/>
          <w:highlight w:val="none"/>
        </w:rPr>
        <w:t>。</w:t>
      </w:r>
    </w:p>
    <w:p w14:paraId="05A1A6D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3.2密封报价函封面填写所报</w:t>
      </w:r>
      <w:r>
        <w:rPr>
          <w:rFonts w:hint="eastAsia" w:ascii="仿宋_GB2312" w:hAnsi="仿宋_GB2312" w:cs="仿宋_GB2312"/>
          <w:color w:val="auto"/>
          <w:sz w:val="28"/>
          <w:szCs w:val="28"/>
          <w:highlight w:val="none"/>
          <w:lang w:eastAsia="zh-CN"/>
        </w:rPr>
        <w:t>耗材序号、耗材</w:t>
      </w:r>
      <w:r>
        <w:rPr>
          <w:rFonts w:hint="eastAsia" w:ascii="仿宋_GB2312" w:hAnsi="仿宋_GB2312" w:eastAsia="仿宋_GB2312" w:cs="仿宋_GB2312"/>
          <w:color w:val="auto"/>
          <w:sz w:val="28"/>
          <w:szCs w:val="28"/>
          <w:highlight w:val="none"/>
        </w:rPr>
        <w:t>名称、</w:t>
      </w:r>
      <w:r>
        <w:rPr>
          <w:rFonts w:hint="eastAsia" w:ascii="仿宋_GB2312" w:hAnsi="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名称及联系方式。</w:t>
      </w:r>
    </w:p>
    <w:p w14:paraId="705FCB8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3.3报价名称及规格按注册证或备案凭证名称及规格填写。</w:t>
      </w:r>
    </w:p>
    <w:p w14:paraId="551C843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3.4报价函与产品资质信息分开</w:t>
      </w:r>
      <w:r>
        <w:rPr>
          <w:rFonts w:hint="eastAsia" w:ascii="仿宋_GB2312" w:hAnsi="仿宋_GB2312" w:cs="仿宋_GB2312"/>
          <w:b/>
          <w:bCs/>
          <w:color w:val="auto"/>
          <w:sz w:val="28"/>
          <w:szCs w:val="28"/>
          <w:highlight w:val="none"/>
          <w:lang w:eastAsia="zh-CN"/>
        </w:rPr>
        <w:t>密封</w:t>
      </w:r>
      <w:r>
        <w:rPr>
          <w:rFonts w:hint="eastAsia" w:ascii="仿宋_GB2312" w:hAnsi="仿宋_GB2312" w:eastAsia="仿宋_GB2312" w:cs="仿宋_GB2312"/>
          <w:b/>
          <w:bCs/>
          <w:color w:val="auto"/>
          <w:sz w:val="28"/>
          <w:szCs w:val="28"/>
          <w:highlight w:val="none"/>
        </w:rPr>
        <w:t>包装</w:t>
      </w:r>
      <w:r>
        <w:rPr>
          <w:rFonts w:hint="eastAsia" w:ascii="仿宋_GB2312" w:hAnsi="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产品资质信息包括但不限于以下内容（所有内容必须齐全且内容清晰，按以下顺序装订</w:t>
      </w:r>
      <w:r>
        <w:rPr>
          <w:rFonts w:hint="eastAsia" w:ascii="仿宋_GB2312" w:hAnsi="仿宋_GB2312" w:cs="仿宋_GB2312"/>
          <w:color w:val="auto"/>
          <w:sz w:val="28"/>
          <w:szCs w:val="28"/>
          <w:highlight w:val="none"/>
          <w:lang w:eastAsia="zh-CN"/>
        </w:rPr>
        <w:t>，资质信息格式详见附件二</w:t>
      </w:r>
      <w:r>
        <w:rPr>
          <w:rFonts w:hint="eastAsia" w:ascii="仿宋_GB2312" w:hAnsi="仿宋_GB2312" w:eastAsia="仿宋_GB2312" w:cs="仿宋_GB2312"/>
          <w:color w:val="auto"/>
          <w:sz w:val="28"/>
          <w:szCs w:val="28"/>
          <w:highlight w:val="none"/>
        </w:rPr>
        <w:t>）</w:t>
      </w:r>
    </w:p>
    <w:p w14:paraId="7BC0BE1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3.4.1报名供应商资质：</w:t>
      </w:r>
    </w:p>
    <w:p w14:paraId="61F7CAF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①供应商营业执照</w:t>
      </w:r>
    </w:p>
    <w:p w14:paraId="428A853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②</w:t>
      </w:r>
      <w:r>
        <w:rPr>
          <w:rFonts w:hint="eastAsia" w:ascii="仿宋_GB2312" w:hAnsi="仿宋_GB2312" w:eastAsia="仿宋_GB2312" w:cs="仿宋_GB2312"/>
          <w:color w:val="auto"/>
          <w:sz w:val="28"/>
          <w:szCs w:val="28"/>
          <w:highlight w:val="none"/>
        </w:rPr>
        <w:t>医疗器械经营许可证</w:t>
      </w:r>
      <w:r>
        <w:rPr>
          <w:rFonts w:hint="eastAsia" w:ascii="仿宋_GB2312" w:hAnsi="仿宋_GB2312" w:cs="仿宋_GB2312"/>
          <w:color w:val="auto"/>
          <w:sz w:val="28"/>
          <w:szCs w:val="28"/>
          <w:highlight w:val="none"/>
          <w:lang w:eastAsia="zh-CN"/>
        </w:rPr>
        <w:t>（若报名供应商为医用耗材（试剂）及设备生产厂家，医疗器械注册人、备案人在其住所或者生产地址销售其注册、备案的医疗器械，无需办理医疗器械经营许可或者备案，但应当符合规定的经营条件；在其他场所贮存并销售医疗器械的，应当按照规定办理医疗器械经营许可或者备案。）</w:t>
      </w:r>
    </w:p>
    <w:p w14:paraId="4772446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3.4.2</w:t>
      </w:r>
      <w:r>
        <w:rPr>
          <w:rFonts w:hint="eastAsia" w:ascii="仿宋_GB2312" w:hAnsi="仿宋_GB2312" w:cs="仿宋_GB2312"/>
          <w:b/>
          <w:bCs/>
          <w:color w:val="auto"/>
          <w:sz w:val="28"/>
          <w:szCs w:val="28"/>
          <w:highlight w:val="none"/>
          <w:lang w:val="en-US" w:eastAsia="zh-CN"/>
        </w:rPr>
        <w:t>医用耗材（试剂）</w:t>
      </w:r>
      <w:r>
        <w:rPr>
          <w:rFonts w:hint="eastAsia" w:ascii="仿宋_GB2312" w:hAnsi="仿宋_GB2312" w:eastAsia="仿宋_GB2312" w:cs="仿宋_GB2312"/>
          <w:b/>
          <w:bCs/>
          <w:color w:val="auto"/>
          <w:sz w:val="28"/>
          <w:szCs w:val="28"/>
          <w:highlight w:val="none"/>
          <w:lang w:val="en-US" w:eastAsia="zh-CN"/>
        </w:rPr>
        <w:t>资质：</w:t>
      </w:r>
    </w:p>
    <w:p w14:paraId="7337649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①厂家营业执照</w:t>
      </w:r>
    </w:p>
    <w:p w14:paraId="09D61D4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②</w:t>
      </w:r>
      <w:r>
        <w:rPr>
          <w:rFonts w:hint="eastAsia" w:ascii="仿宋_GB2312" w:hAnsi="仿宋_GB2312" w:eastAsia="仿宋_GB2312" w:cs="仿宋_GB2312"/>
          <w:color w:val="auto"/>
          <w:sz w:val="28"/>
          <w:szCs w:val="28"/>
          <w:highlight w:val="none"/>
        </w:rPr>
        <w:t>《医疗器械生产许可证》(原装进口产品无需提供)</w:t>
      </w:r>
    </w:p>
    <w:p w14:paraId="36DD78C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③</w:t>
      </w:r>
      <w:r>
        <w:rPr>
          <w:rFonts w:hint="eastAsia" w:ascii="仿宋_GB2312" w:hAnsi="仿宋_GB2312" w:eastAsia="仿宋_GB2312" w:cs="仿宋_GB2312"/>
          <w:color w:val="auto"/>
          <w:sz w:val="28"/>
          <w:szCs w:val="28"/>
          <w:highlight w:val="none"/>
        </w:rPr>
        <w:t>第一类医疗器械具有《第一类医疗器械产品备案凭证》，第二类、第三类医疗器械具有《医疗器械注册证》，且报价名称须为注册证名称或备案名称。</w:t>
      </w:r>
    </w:p>
    <w:p w14:paraId="1BEBF57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④</w:t>
      </w:r>
      <w:r>
        <w:rPr>
          <w:rFonts w:hint="eastAsia" w:ascii="仿宋_GB2312" w:hAnsi="仿宋_GB2312" w:cs="仿宋_GB2312"/>
          <w:color w:val="auto"/>
          <w:sz w:val="28"/>
          <w:szCs w:val="28"/>
          <w:highlight w:val="none"/>
          <w:lang w:val="en-US" w:eastAsia="zh-CN"/>
        </w:rPr>
        <w:t>医用耗材（试剂）</w:t>
      </w:r>
      <w:r>
        <w:rPr>
          <w:rFonts w:hint="eastAsia" w:ascii="仿宋_GB2312" w:hAnsi="仿宋_GB2312" w:eastAsia="仿宋_GB2312" w:cs="仿宋_GB2312"/>
          <w:color w:val="auto"/>
          <w:sz w:val="28"/>
          <w:szCs w:val="28"/>
          <w:highlight w:val="none"/>
          <w:lang w:val="en-US" w:eastAsia="zh-CN"/>
        </w:rPr>
        <w:t>生产厂家给报名供应商的纸质授权证明（分级授权须逐级提供，且须提供各级授权公司资质）及江西省医保平台建立配送关系截图（平台截图为挂网耗材需提供）。</w:t>
      </w:r>
    </w:p>
    <w:p w14:paraId="21A9416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⑤满足参数的证明材料。</w:t>
      </w:r>
    </w:p>
    <w:p w14:paraId="3574E06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bCs/>
          <w:color w:val="auto"/>
          <w:sz w:val="28"/>
          <w:szCs w:val="28"/>
          <w:highlight w:val="none"/>
          <w:lang w:eastAsia="zh-CN"/>
        </w:rPr>
      </w:pPr>
      <w:r>
        <w:rPr>
          <w:rFonts w:hint="eastAsia" w:ascii="微软雅黑" w:hAnsi="微软雅黑" w:eastAsia="微软雅黑" w:cs="微软雅黑"/>
          <w:b/>
          <w:bCs/>
          <w:color w:val="auto"/>
          <w:sz w:val="28"/>
          <w:szCs w:val="28"/>
          <w:highlight w:val="none"/>
        </w:rPr>
        <w:t>⑥</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w:t>
      </w:r>
      <w:r>
        <w:rPr>
          <w:rFonts w:hint="eastAsia" w:ascii="仿宋_GB2312" w:hAnsi="仿宋_GB2312" w:eastAsia="仿宋_GB2312" w:cs="仿宋_GB2312"/>
          <w:b/>
          <w:bCs/>
          <w:color w:val="auto"/>
          <w:sz w:val="28"/>
          <w:szCs w:val="28"/>
          <w:highlight w:val="none"/>
        </w:rPr>
        <w:t>耗材供货发票</w:t>
      </w:r>
      <w:r>
        <w:rPr>
          <w:rFonts w:hint="eastAsia" w:ascii="仿宋_GB2312" w:hAnsi="仿宋_GB2312" w:cs="仿宋_GB2312"/>
          <w:b/>
          <w:bCs/>
          <w:color w:val="auto"/>
          <w:sz w:val="28"/>
          <w:szCs w:val="28"/>
          <w:highlight w:val="none"/>
          <w:lang w:eastAsia="zh-CN"/>
        </w:rPr>
        <w:t>（发票日期需在询价公告发布日之前）及随货同行单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78DC346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3.4.3配套设备资质：</w:t>
      </w:r>
    </w:p>
    <w:p w14:paraId="5D3EBBFD">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①设备厂家营业执照</w:t>
      </w:r>
    </w:p>
    <w:p w14:paraId="7A55F81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②</w:t>
      </w:r>
      <w:r>
        <w:rPr>
          <w:rFonts w:hint="eastAsia" w:ascii="仿宋_GB2312" w:hAnsi="仿宋_GB2312" w:eastAsia="仿宋_GB2312" w:cs="仿宋_GB2312"/>
          <w:color w:val="auto"/>
          <w:sz w:val="28"/>
          <w:szCs w:val="28"/>
          <w:highlight w:val="none"/>
        </w:rPr>
        <w:t>《医疗器械生产许可证》(原装进口产品无需提供)</w:t>
      </w:r>
    </w:p>
    <w:p w14:paraId="290814F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③</w:t>
      </w:r>
      <w:r>
        <w:rPr>
          <w:rFonts w:hint="eastAsia" w:ascii="仿宋_GB2312" w:hAnsi="仿宋_GB2312" w:eastAsia="仿宋_GB2312" w:cs="仿宋_GB2312"/>
          <w:color w:val="auto"/>
          <w:sz w:val="28"/>
          <w:szCs w:val="28"/>
          <w:highlight w:val="none"/>
        </w:rPr>
        <w:t>第一类医疗器械具有《第一类医疗器械产品备案凭证》，第二类、第三类医疗器械具有《医疗器械注册证》，且报价名称须为注册证名称或备案名称</w:t>
      </w:r>
    </w:p>
    <w:p w14:paraId="05D1ACE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④</w:t>
      </w:r>
      <w:r>
        <w:rPr>
          <w:rFonts w:hint="eastAsia" w:ascii="仿宋_GB2312" w:hAnsi="仿宋_GB2312" w:cs="仿宋_GB2312"/>
          <w:color w:val="auto"/>
          <w:sz w:val="28"/>
          <w:szCs w:val="28"/>
          <w:highlight w:val="none"/>
          <w:lang w:val="en-US" w:eastAsia="zh-CN"/>
        </w:rPr>
        <w:t>设备</w:t>
      </w:r>
      <w:r>
        <w:rPr>
          <w:rFonts w:hint="eastAsia" w:ascii="仿宋_GB2312" w:hAnsi="仿宋_GB2312" w:eastAsia="仿宋_GB2312" w:cs="仿宋_GB2312"/>
          <w:color w:val="auto"/>
          <w:sz w:val="28"/>
          <w:szCs w:val="28"/>
          <w:highlight w:val="none"/>
          <w:lang w:val="en-US" w:eastAsia="zh-CN"/>
        </w:rPr>
        <w:t>生产厂家给报名供应商的纸质授权证明（分级授权须逐级提供，且须提供各级授权公司资质）</w:t>
      </w:r>
    </w:p>
    <w:p w14:paraId="1C4045E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⑤提供近两年内至少有一家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的所报设备购销合同，有任何违规行为，供应商纳入医院黑名单。</w:t>
      </w:r>
    </w:p>
    <w:p w14:paraId="4AE41C1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3.4.4其他资质：</w:t>
      </w:r>
    </w:p>
    <w:p w14:paraId="5029F7ED">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①</w:t>
      </w:r>
      <w:r>
        <w:rPr>
          <w:rFonts w:hint="eastAsia" w:ascii="仿宋_GB2312" w:hAnsi="仿宋_GB2312" w:eastAsia="仿宋_GB2312" w:cs="仿宋_GB2312"/>
          <w:color w:val="auto"/>
          <w:sz w:val="28"/>
          <w:szCs w:val="28"/>
          <w:highlight w:val="none"/>
        </w:rPr>
        <w:t>法定代表人授权委托书，委托书需附法人及被授权人身份证复印件</w:t>
      </w:r>
      <w:r>
        <w:rPr>
          <w:rFonts w:hint="eastAsia" w:ascii="仿宋_GB2312" w:hAnsi="仿宋_GB2312" w:eastAsia="仿宋_GB2312" w:cs="仿宋_GB2312"/>
          <w:color w:val="auto"/>
          <w:sz w:val="28"/>
          <w:szCs w:val="28"/>
          <w:highlight w:val="none"/>
          <w:lang w:eastAsia="zh-CN"/>
        </w:rPr>
        <w:t>；</w:t>
      </w:r>
    </w:p>
    <w:p w14:paraId="6D91539D">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②</w:t>
      </w:r>
      <w:r>
        <w:rPr>
          <w:rFonts w:hint="eastAsia" w:ascii="仿宋_GB2312" w:hAnsi="仿宋_GB2312" w:eastAsia="仿宋_GB2312" w:cs="仿宋_GB2312"/>
          <w:b w:val="0"/>
          <w:bCs w:val="0"/>
          <w:color w:val="auto"/>
          <w:sz w:val="28"/>
          <w:szCs w:val="28"/>
          <w:highlight w:val="none"/>
          <w:lang w:val="en-US" w:eastAsia="zh-CN"/>
        </w:rPr>
        <w:t>廉洁销售和质量保证承诺书</w:t>
      </w:r>
    </w:p>
    <w:p w14:paraId="23CFD56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③</w:t>
      </w:r>
      <w:r>
        <w:rPr>
          <w:rFonts w:hint="eastAsia" w:ascii="仿宋_GB2312" w:hAnsi="仿宋_GB2312" w:eastAsia="仿宋_GB2312" w:cs="仿宋_GB2312"/>
          <w:b w:val="0"/>
          <w:bCs w:val="0"/>
          <w:color w:val="auto"/>
          <w:sz w:val="28"/>
          <w:szCs w:val="28"/>
          <w:highlight w:val="none"/>
          <w:lang w:val="en-US" w:eastAsia="zh-CN"/>
        </w:rPr>
        <w:t>无违法记录声明</w:t>
      </w:r>
    </w:p>
    <w:p w14:paraId="494DC22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④厂家出具的</w:t>
      </w:r>
      <w:r>
        <w:rPr>
          <w:rFonts w:hint="eastAsia" w:ascii="仿宋_GB2312" w:hAnsi="仿宋_GB2312" w:cs="仿宋_GB2312"/>
          <w:color w:val="auto"/>
          <w:sz w:val="28"/>
          <w:szCs w:val="28"/>
          <w:highlight w:val="none"/>
          <w:lang w:val="en-US" w:eastAsia="zh-CN"/>
        </w:rPr>
        <w:t>医用耗材（试剂）是否为</w:t>
      </w:r>
      <w:r>
        <w:rPr>
          <w:rFonts w:hint="eastAsia" w:ascii="仿宋_GB2312" w:hAnsi="仿宋_GB2312" w:eastAsia="仿宋_GB2312" w:cs="仿宋_GB2312"/>
          <w:color w:val="auto"/>
          <w:sz w:val="28"/>
          <w:szCs w:val="28"/>
          <w:highlight w:val="none"/>
          <w:lang w:val="en-US" w:eastAsia="zh-CN"/>
        </w:rPr>
        <w:t>专机专用声明</w:t>
      </w:r>
    </w:p>
    <w:p w14:paraId="35644E7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⑤</w:t>
      </w:r>
      <w:r>
        <w:rPr>
          <w:rFonts w:hint="eastAsia" w:ascii="仿宋_GB2312" w:hAnsi="仿宋_GB2312" w:cs="仿宋_GB2312"/>
          <w:b w:val="0"/>
          <w:bCs w:val="0"/>
          <w:color w:val="auto"/>
          <w:sz w:val="28"/>
          <w:szCs w:val="28"/>
          <w:highlight w:val="none"/>
          <w:lang w:val="en-US" w:eastAsia="zh-CN"/>
        </w:rPr>
        <w:t>公告</w:t>
      </w:r>
      <w:r>
        <w:rPr>
          <w:rFonts w:hint="eastAsia" w:ascii="仿宋_GB2312" w:hAnsi="仿宋_GB2312" w:eastAsia="仿宋_GB2312" w:cs="仿宋_GB2312"/>
          <w:b w:val="0"/>
          <w:bCs w:val="0"/>
          <w:color w:val="auto"/>
          <w:sz w:val="28"/>
          <w:szCs w:val="28"/>
          <w:highlight w:val="none"/>
          <w:lang w:val="en-US" w:eastAsia="zh-CN"/>
        </w:rPr>
        <w:t>要求提供的其它材料（若有）</w:t>
      </w:r>
    </w:p>
    <w:p w14:paraId="645E541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3.5单个序号品目必须全部齐全才可报名。</w:t>
      </w:r>
    </w:p>
    <w:p w14:paraId="6C29D02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3.6</w:t>
      </w:r>
      <w:r>
        <w:rPr>
          <w:rFonts w:hint="eastAsia" w:ascii="仿宋_GB2312" w:hAnsi="仿宋_GB2312" w:cs="仿宋_GB2312"/>
          <w:color w:val="auto"/>
          <w:sz w:val="28"/>
          <w:szCs w:val="28"/>
          <w:highlight w:val="none"/>
          <w:lang w:eastAsia="zh-CN"/>
        </w:rPr>
        <w:t>医用耗材（试剂）</w:t>
      </w:r>
      <w:r>
        <w:rPr>
          <w:rFonts w:hint="eastAsia" w:ascii="仿宋_GB2312" w:hAnsi="仿宋_GB2312" w:eastAsia="仿宋_GB2312" w:cs="仿宋_GB2312"/>
          <w:color w:val="auto"/>
          <w:sz w:val="28"/>
          <w:szCs w:val="28"/>
          <w:highlight w:val="none"/>
        </w:rPr>
        <w:t>若在</w:t>
      </w:r>
      <w:r>
        <w:rPr>
          <w:rFonts w:hint="eastAsia" w:ascii="仿宋_GB2312" w:hAnsi="仿宋_GB2312" w:cs="仿宋_GB2312"/>
          <w:color w:val="auto"/>
          <w:sz w:val="28"/>
          <w:szCs w:val="28"/>
          <w:highlight w:val="none"/>
          <w:lang w:eastAsia="zh-CN"/>
        </w:rPr>
        <w:t>江西</w:t>
      </w:r>
      <w:r>
        <w:rPr>
          <w:rFonts w:hint="eastAsia" w:ascii="仿宋_GB2312" w:hAnsi="仿宋_GB2312" w:eastAsia="仿宋_GB2312" w:cs="仿宋_GB2312"/>
          <w:color w:val="auto"/>
          <w:sz w:val="28"/>
          <w:szCs w:val="28"/>
          <w:highlight w:val="none"/>
        </w:rPr>
        <w:t>省</w:t>
      </w:r>
      <w:r>
        <w:rPr>
          <w:rFonts w:hint="eastAsia" w:ascii="仿宋_GB2312" w:hAnsi="仿宋_GB2312" w:cs="仿宋_GB2312"/>
          <w:color w:val="auto"/>
          <w:sz w:val="28"/>
          <w:szCs w:val="28"/>
          <w:highlight w:val="none"/>
          <w:lang w:eastAsia="zh-CN"/>
        </w:rPr>
        <w:t>医保公共服务</w:t>
      </w:r>
      <w:r>
        <w:rPr>
          <w:rFonts w:hint="eastAsia" w:ascii="仿宋_GB2312" w:hAnsi="仿宋_GB2312" w:eastAsia="仿宋_GB2312" w:cs="仿宋_GB2312"/>
          <w:color w:val="auto"/>
          <w:sz w:val="28"/>
          <w:szCs w:val="28"/>
          <w:highlight w:val="none"/>
        </w:rPr>
        <w:t>平台内的，须符合两票制相关规定，且报价时须提供</w:t>
      </w:r>
      <w:r>
        <w:rPr>
          <w:rFonts w:hint="eastAsia" w:ascii="仿宋_GB2312" w:hAnsi="仿宋_GB2312" w:cs="仿宋_GB2312"/>
          <w:color w:val="auto"/>
          <w:sz w:val="28"/>
          <w:szCs w:val="28"/>
          <w:highlight w:val="none"/>
          <w:lang w:eastAsia="zh-CN"/>
        </w:rPr>
        <w:t>挂网</w:t>
      </w:r>
      <w:r>
        <w:rPr>
          <w:rFonts w:hint="eastAsia" w:ascii="仿宋_GB2312" w:hAnsi="仿宋_GB2312" w:cs="仿宋_GB2312"/>
          <w:color w:val="auto"/>
          <w:sz w:val="28"/>
          <w:szCs w:val="28"/>
          <w:highlight w:val="none"/>
          <w:lang w:val="en-US" w:eastAsia="zh-CN"/>
        </w:rPr>
        <w:t>ID</w:t>
      </w:r>
      <w:r>
        <w:rPr>
          <w:rFonts w:hint="eastAsia" w:ascii="仿宋_GB2312" w:hAnsi="仿宋_GB2312" w:eastAsia="仿宋_GB2312" w:cs="仿宋_GB2312"/>
          <w:color w:val="auto"/>
          <w:sz w:val="28"/>
          <w:szCs w:val="28"/>
          <w:highlight w:val="none"/>
        </w:rPr>
        <w:t>号及</w:t>
      </w:r>
      <w:r>
        <w:rPr>
          <w:rFonts w:hint="eastAsia" w:ascii="仿宋_GB2312" w:hAnsi="仿宋_GB2312" w:cs="仿宋_GB2312"/>
          <w:color w:val="auto"/>
          <w:sz w:val="28"/>
          <w:szCs w:val="28"/>
          <w:highlight w:val="none"/>
          <w:lang w:eastAsia="zh-CN"/>
        </w:rPr>
        <w:t>挂网</w:t>
      </w:r>
      <w:r>
        <w:rPr>
          <w:rFonts w:hint="eastAsia" w:ascii="仿宋_GB2312" w:hAnsi="仿宋_GB2312" w:eastAsia="仿宋_GB2312" w:cs="仿宋_GB2312"/>
          <w:color w:val="auto"/>
          <w:sz w:val="28"/>
          <w:szCs w:val="28"/>
          <w:highlight w:val="none"/>
        </w:rPr>
        <w:t>价（报价不得高于</w:t>
      </w:r>
      <w:r>
        <w:rPr>
          <w:rFonts w:hint="eastAsia" w:ascii="仿宋_GB2312" w:hAnsi="仿宋_GB2312" w:cs="仿宋_GB2312"/>
          <w:color w:val="auto"/>
          <w:sz w:val="28"/>
          <w:szCs w:val="28"/>
          <w:highlight w:val="none"/>
          <w:lang w:eastAsia="zh-CN"/>
        </w:rPr>
        <w:t>挂网价</w:t>
      </w:r>
      <w:r>
        <w:rPr>
          <w:rFonts w:hint="eastAsia" w:ascii="仿宋_GB2312" w:hAnsi="仿宋_GB2312" w:eastAsia="仿宋_GB2312" w:cs="仿宋_GB2312"/>
          <w:color w:val="auto"/>
          <w:sz w:val="28"/>
          <w:szCs w:val="28"/>
          <w:highlight w:val="none"/>
        </w:rPr>
        <w:t>）或标注备案。</w:t>
      </w:r>
    </w:p>
    <w:p w14:paraId="1BDB6AC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3.7产品若有27位医保编码，需在报价单上备注，中标供应商需及时提供医保贯标码（可以收费的项目），若由此造成漏费均由供应商自行承担。</w:t>
      </w:r>
    </w:p>
    <w:p w14:paraId="4E4C69AF">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kern w:val="2"/>
          <w:sz w:val="28"/>
          <w:szCs w:val="28"/>
          <w:highlight w:val="none"/>
          <w:lang w:val="en-US" w:eastAsia="zh-CN" w:bidi="ar-SA"/>
        </w:rPr>
        <w:t>四、</w:t>
      </w:r>
      <w:r>
        <w:rPr>
          <w:rFonts w:hint="eastAsia" w:ascii="黑体" w:hAnsi="黑体" w:eastAsia="黑体" w:cs="黑体"/>
          <w:color w:val="auto"/>
          <w:sz w:val="28"/>
          <w:szCs w:val="28"/>
          <w:highlight w:val="none"/>
          <w:lang w:eastAsia="zh-CN"/>
        </w:rPr>
        <w:t>获取采购文件</w:t>
      </w:r>
    </w:p>
    <w:p w14:paraId="7032AE99">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本项目无需获取采购文件，请按照本询价公告提供报名资料。</w:t>
      </w:r>
    </w:p>
    <w:p w14:paraId="4440EC9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五</w:t>
      </w:r>
      <w:r>
        <w:rPr>
          <w:rFonts w:hint="eastAsia" w:ascii="黑体" w:hAnsi="黑体" w:eastAsia="黑体" w:cs="黑体"/>
          <w:color w:val="auto"/>
          <w:sz w:val="28"/>
          <w:szCs w:val="28"/>
          <w:highlight w:val="none"/>
        </w:rPr>
        <w:t>、询价须知</w:t>
      </w:r>
    </w:p>
    <w:p w14:paraId="60451E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.1报名截止时间：2025年</w:t>
      </w:r>
      <w:r>
        <w:rPr>
          <w:rFonts w:hint="eastAsia" w:ascii="仿宋_GB2312" w:hAnsi="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sz w:val="28"/>
          <w:szCs w:val="28"/>
          <w:highlight w:val="none"/>
          <w:lang w:val="en-US" w:eastAsia="zh-CN"/>
        </w:rPr>
        <w:t>25</w:t>
      </w:r>
      <w:r>
        <w:rPr>
          <w:rFonts w:hint="eastAsia" w:ascii="仿宋_GB2312" w:hAnsi="仿宋_GB2312" w:eastAsia="仿宋_GB2312" w:cs="仿宋_GB2312"/>
          <w:color w:val="auto"/>
          <w:sz w:val="28"/>
          <w:szCs w:val="28"/>
          <w:highlight w:val="none"/>
        </w:rPr>
        <w:t>日</w:t>
      </w:r>
      <w:r>
        <w:rPr>
          <w:rFonts w:hint="eastAsia" w:ascii="仿宋_GB2312" w:hAnsi="仿宋_GB2312" w:cs="仿宋_GB2312"/>
          <w:color w:val="auto"/>
          <w:sz w:val="28"/>
          <w:szCs w:val="28"/>
          <w:highlight w:val="none"/>
          <w:lang w:val="en-US" w:eastAsia="zh-CN"/>
        </w:rPr>
        <w:t>15</w:t>
      </w:r>
      <w:r>
        <w:rPr>
          <w:rFonts w:hint="eastAsia" w:ascii="仿宋_GB2312" w:hAnsi="仿宋_GB2312" w:eastAsia="仿宋_GB2312" w:cs="仿宋_GB2312"/>
          <w:color w:val="auto"/>
          <w:sz w:val="28"/>
          <w:szCs w:val="28"/>
          <w:highlight w:val="none"/>
        </w:rPr>
        <w:t>时</w:t>
      </w:r>
      <w:r>
        <w:rPr>
          <w:rFonts w:hint="eastAsia" w:ascii="仿宋_GB2312" w:hAnsi="仿宋_GB2312" w:cs="仿宋_GB2312"/>
          <w:color w:val="auto"/>
          <w:sz w:val="28"/>
          <w:szCs w:val="28"/>
          <w:highlight w:val="none"/>
          <w:lang w:val="en-US" w:eastAsia="zh-CN"/>
        </w:rPr>
        <w:t>00</w:t>
      </w:r>
      <w:r>
        <w:rPr>
          <w:rFonts w:hint="eastAsia" w:ascii="仿宋_GB2312" w:hAnsi="仿宋_GB2312" w:eastAsia="仿宋_GB2312" w:cs="仿宋_GB2312"/>
          <w:color w:val="auto"/>
          <w:sz w:val="28"/>
          <w:szCs w:val="28"/>
          <w:highlight w:val="none"/>
        </w:rPr>
        <w:t>分</w:t>
      </w:r>
    </w:p>
    <w:p w14:paraId="178C40B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.2供应商请于报价截止时间前将报价文件纸质原件加盖公章密封邮寄或送至</w:t>
      </w:r>
      <w:r>
        <w:rPr>
          <w:rFonts w:hint="eastAsia" w:ascii="仿宋_GB2312" w:hAnsi="仿宋_GB2312" w:eastAsia="仿宋_GB2312" w:cs="仿宋_GB2312"/>
          <w:color w:val="auto"/>
          <w:sz w:val="28"/>
          <w:szCs w:val="28"/>
          <w:highlight w:val="none"/>
          <w:lang w:eastAsia="zh-CN"/>
        </w:rPr>
        <w:t>江西省鹰潭市月湖区湖东路4号鹰潭一八四医院</w:t>
      </w:r>
      <w:r>
        <w:rPr>
          <w:rFonts w:hint="eastAsia" w:ascii="仿宋_GB2312" w:hAnsi="仿宋_GB2312" w:cs="仿宋_GB2312"/>
          <w:color w:val="auto"/>
          <w:sz w:val="28"/>
          <w:szCs w:val="28"/>
          <w:highlight w:val="none"/>
          <w:lang w:eastAsia="zh-CN"/>
        </w:rPr>
        <w:t>招标采购办公室</w:t>
      </w:r>
      <w:r>
        <w:rPr>
          <w:rFonts w:hint="eastAsia" w:ascii="仿宋_GB2312" w:hAnsi="仿宋_GB2312" w:eastAsia="仿宋_GB2312" w:cs="仿宋_GB2312"/>
          <w:color w:val="auto"/>
          <w:sz w:val="28"/>
          <w:szCs w:val="28"/>
          <w:highlight w:val="none"/>
        </w:rPr>
        <w:t>。</w:t>
      </w:r>
    </w:p>
    <w:p w14:paraId="1116CF64">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.3以所报试剂的检测项目收费</w:t>
      </w:r>
      <w:r>
        <w:rPr>
          <w:rFonts w:hint="eastAsia" w:ascii="仿宋_GB2312" w:hAnsi="仿宋_GB2312" w:cs="仿宋_GB2312"/>
          <w:color w:val="auto"/>
          <w:sz w:val="28"/>
          <w:szCs w:val="28"/>
          <w:highlight w:val="none"/>
          <w:lang w:eastAsia="zh-CN"/>
        </w:rPr>
        <w:t>为基准，</w:t>
      </w:r>
      <w:r>
        <w:rPr>
          <w:rFonts w:hint="eastAsia" w:ascii="仿宋_GB2312" w:hAnsi="仿宋_GB2312" w:eastAsia="仿宋_GB2312" w:cs="仿宋_GB2312"/>
          <w:color w:val="auto"/>
          <w:sz w:val="28"/>
          <w:szCs w:val="28"/>
          <w:highlight w:val="none"/>
        </w:rPr>
        <w:t>试剂</w:t>
      </w:r>
      <w:r>
        <w:rPr>
          <w:rFonts w:hint="eastAsia" w:ascii="仿宋_GB2312" w:hAnsi="仿宋_GB2312" w:cs="仿宋_GB2312"/>
          <w:color w:val="auto"/>
          <w:sz w:val="28"/>
          <w:szCs w:val="28"/>
          <w:highlight w:val="none"/>
          <w:lang w:eastAsia="zh-CN"/>
        </w:rPr>
        <w:t>报价</w:t>
      </w:r>
      <w:r>
        <w:rPr>
          <w:rFonts w:hint="eastAsia" w:ascii="仿宋_GB2312" w:hAnsi="仿宋_GB2312" w:eastAsia="仿宋_GB2312" w:cs="仿宋_GB2312"/>
          <w:color w:val="auto"/>
          <w:sz w:val="28"/>
          <w:szCs w:val="28"/>
          <w:highlight w:val="none"/>
        </w:rPr>
        <w:t>占收费的比例最低的</w:t>
      </w:r>
      <w:r>
        <w:rPr>
          <w:rFonts w:hint="eastAsia" w:ascii="仿宋_GB2312" w:hAnsi="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中选。</w:t>
      </w:r>
    </w:p>
    <w:p w14:paraId="472F8C19">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5.4如产品在试用期3个月内，因性能或质量等问题，不能满足临床实际，由医院充分论证后提出申请，顺延下一位供应商。</w:t>
      </w:r>
    </w:p>
    <w:p w14:paraId="5D70D123">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六、开启</w:t>
      </w:r>
    </w:p>
    <w:p w14:paraId="22E2270E">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6.1 时间：</w:t>
      </w:r>
      <w:r>
        <w:rPr>
          <w:rFonts w:hint="eastAsia" w:ascii="仿宋_GB2312" w:hAnsi="仿宋_GB2312" w:eastAsia="仿宋_GB2312" w:cs="仿宋_GB2312"/>
          <w:color w:val="auto"/>
          <w:sz w:val="28"/>
          <w:szCs w:val="28"/>
          <w:highlight w:val="none"/>
        </w:rPr>
        <w:t>2025年</w:t>
      </w:r>
      <w:r>
        <w:rPr>
          <w:rFonts w:hint="eastAsia" w:ascii="仿宋_GB2312" w:hAnsi="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sz w:val="28"/>
          <w:szCs w:val="28"/>
          <w:highlight w:val="none"/>
          <w:lang w:val="en-US" w:eastAsia="zh-CN"/>
        </w:rPr>
        <w:t>25</w:t>
      </w:r>
      <w:r>
        <w:rPr>
          <w:rFonts w:hint="eastAsia" w:ascii="仿宋_GB2312" w:hAnsi="仿宋_GB2312" w:eastAsia="仿宋_GB2312" w:cs="仿宋_GB2312"/>
          <w:color w:val="auto"/>
          <w:sz w:val="28"/>
          <w:szCs w:val="28"/>
          <w:highlight w:val="none"/>
        </w:rPr>
        <w:t>日</w:t>
      </w:r>
      <w:r>
        <w:rPr>
          <w:rFonts w:hint="eastAsia" w:ascii="仿宋_GB2312" w:hAnsi="仿宋_GB2312" w:cs="仿宋_GB2312"/>
          <w:color w:val="auto"/>
          <w:sz w:val="28"/>
          <w:szCs w:val="28"/>
          <w:highlight w:val="none"/>
          <w:lang w:val="en-US" w:eastAsia="zh-CN"/>
        </w:rPr>
        <w:t>15</w:t>
      </w:r>
      <w:r>
        <w:rPr>
          <w:rFonts w:hint="eastAsia" w:ascii="仿宋_GB2312" w:hAnsi="仿宋_GB2312" w:eastAsia="仿宋_GB2312" w:cs="仿宋_GB2312"/>
          <w:color w:val="auto"/>
          <w:sz w:val="28"/>
          <w:szCs w:val="28"/>
          <w:highlight w:val="none"/>
        </w:rPr>
        <w:t>时</w:t>
      </w:r>
      <w:r>
        <w:rPr>
          <w:rFonts w:hint="eastAsia" w:ascii="仿宋_GB2312" w:hAnsi="仿宋_GB2312" w:cs="仿宋_GB2312"/>
          <w:color w:val="auto"/>
          <w:sz w:val="28"/>
          <w:szCs w:val="28"/>
          <w:highlight w:val="none"/>
          <w:lang w:val="en-US" w:eastAsia="zh-CN"/>
        </w:rPr>
        <w:t>00</w:t>
      </w:r>
      <w:r>
        <w:rPr>
          <w:rFonts w:hint="eastAsia" w:ascii="仿宋_GB2312" w:hAnsi="仿宋_GB2312" w:eastAsia="仿宋_GB2312" w:cs="仿宋_GB2312"/>
          <w:color w:val="auto"/>
          <w:sz w:val="28"/>
          <w:szCs w:val="28"/>
          <w:highlight w:val="none"/>
        </w:rPr>
        <w:t>分</w:t>
      </w:r>
      <w:r>
        <w:rPr>
          <w:rFonts w:hint="eastAsia" w:ascii="仿宋_GB2312" w:hAnsi="仿宋_GB2312" w:cs="仿宋_GB2312"/>
          <w:color w:val="auto"/>
          <w:sz w:val="28"/>
          <w:szCs w:val="28"/>
          <w:highlight w:val="none"/>
          <w:lang w:eastAsia="zh-CN"/>
        </w:rPr>
        <w:t>（时间如有调整另行通知）</w:t>
      </w:r>
    </w:p>
    <w:p w14:paraId="44C50D2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6.2 地点：</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p>
    <w:p w14:paraId="3D16856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6.3开启报价时，报名供应商须至鹰潭一八四医院现场参与,如未到现场视为放弃本次询价。</w:t>
      </w:r>
    </w:p>
    <w:p w14:paraId="1F9148FB">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七、公告期限</w:t>
      </w:r>
    </w:p>
    <w:p w14:paraId="2CCD2AE0">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eastAsia="zh-CN"/>
        </w:rPr>
        <w:t>本公告发布之日起</w:t>
      </w:r>
      <w:r>
        <w:rPr>
          <w:rFonts w:hint="eastAsia" w:ascii="仿宋_GB2312" w:hAnsi="仿宋_GB2312" w:cs="仿宋_GB2312"/>
          <w:color w:val="auto"/>
          <w:sz w:val="28"/>
          <w:szCs w:val="28"/>
          <w:highlight w:val="none"/>
          <w:u w:val="single"/>
          <w:lang w:val="en-US" w:eastAsia="zh-CN"/>
        </w:rPr>
        <w:t xml:space="preserve"> 五 </w:t>
      </w:r>
      <w:r>
        <w:rPr>
          <w:rFonts w:hint="eastAsia" w:ascii="仿宋_GB2312" w:hAnsi="仿宋_GB2312" w:cs="仿宋_GB2312"/>
          <w:color w:val="auto"/>
          <w:sz w:val="28"/>
          <w:szCs w:val="28"/>
          <w:highlight w:val="none"/>
          <w:lang w:eastAsia="zh-CN"/>
        </w:rPr>
        <w:t>个工作日。</w:t>
      </w:r>
    </w:p>
    <w:p w14:paraId="5A22BD7F">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八、其他补充事宜</w:t>
      </w:r>
    </w:p>
    <w:p w14:paraId="58860952">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eastAsia="zh-CN"/>
        </w:rPr>
        <w:t>本次询价公告及结果公告均在“江西省招标投标网（http://www.jxtb.org.cn/）、鹰潭一八四医院官网（https://www.yt184yy.com/）”发布。</w:t>
      </w:r>
    </w:p>
    <w:p w14:paraId="6D226AD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九</w:t>
      </w:r>
      <w:r>
        <w:rPr>
          <w:rFonts w:hint="eastAsia" w:ascii="黑体" w:hAnsi="黑体" w:eastAsia="黑体" w:cs="黑体"/>
          <w:color w:val="auto"/>
          <w:sz w:val="28"/>
          <w:szCs w:val="28"/>
          <w:highlight w:val="none"/>
        </w:rPr>
        <w:t>、联系方式</w:t>
      </w:r>
    </w:p>
    <w:p w14:paraId="4FA367E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r>
        <w:rPr>
          <w:rFonts w:hint="eastAsia" w:ascii="仿宋_GB2312" w:hAnsi="仿宋_GB2312" w:cs="仿宋_GB2312"/>
          <w:color w:val="auto"/>
          <w:sz w:val="28"/>
          <w:szCs w:val="28"/>
          <w:highlight w:val="none"/>
          <w:lang w:eastAsia="zh-CN"/>
        </w:rPr>
        <w:t>招标采购办公室</w:t>
      </w:r>
    </w:p>
    <w:p w14:paraId="21D0769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联系人：</w:t>
      </w:r>
      <w:r>
        <w:rPr>
          <w:rFonts w:hint="eastAsia" w:ascii="仿宋_GB2312" w:hAnsi="仿宋_GB2312" w:cs="仿宋_GB2312"/>
          <w:color w:val="auto"/>
          <w:sz w:val="28"/>
          <w:szCs w:val="28"/>
          <w:highlight w:val="none"/>
          <w:lang w:eastAsia="zh-CN"/>
        </w:rPr>
        <w:t>余老师</w:t>
      </w:r>
    </w:p>
    <w:p w14:paraId="2BE4E37F">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联系电话：</w:t>
      </w:r>
      <w:r>
        <w:rPr>
          <w:rFonts w:hint="eastAsia" w:ascii="仿宋_GB2312" w:hAnsi="仿宋_GB2312" w:cs="仿宋_GB2312"/>
          <w:color w:val="auto"/>
          <w:sz w:val="28"/>
          <w:szCs w:val="28"/>
          <w:highlight w:val="none"/>
          <w:lang w:val="en-US" w:eastAsia="zh-CN"/>
        </w:rPr>
        <w:t>19007010369</w:t>
      </w:r>
      <w:bookmarkStart w:id="0" w:name="_GoBack"/>
      <w:bookmarkEnd w:id="0"/>
    </w:p>
    <w:p w14:paraId="153A432A">
      <w:pPr>
        <w:rPr>
          <w:rFonts w:hint="eastAsia" w:ascii="仿宋_GB2312" w:hAnsi="仿宋_GB2312" w:cs="仿宋_GB2312"/>
          <w:color w:val="auto"/>
          <w:sz w:val="28"/>
          <w:szCs w:val="28"/>
          <w:highlight w:val="none"/>
          <w:lang w:val="en-US" w:eastAsia="zh-CN"/>
        </w:rPr>
        <w:sectPr>
          <w:headerReference r:id="rId5" w:type="default"/>
          <w:footerReference r:id="rId6" w:type="default"/>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1477DA48">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附件一：报价单</w:t>
      </w:r>
    </w:p>
    <w:p w14:paraId="5AEA97A0">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1.医用耗材（试剂）报价单</w:t>
      </w:r>
    </w:p>
    <w:p w14:paraId="4F8E01B4">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9"/>
        <w:gridCol w:w="2319"/>
        <w:gridCol w:w="866"/>
        <w:gridCol w:w="955"/>
        <w:gridCol w:w="859"/>
        <w:gridCol w:w="879"/>
        <w:gridCol w:w="768"/>
        <w:gridCol w:w="1159"/>
        <w:gridCol w:w="1344"/>
        <w:gridCol w:w="1299"/>
        <w:gridCol w:w="1362"/>
      </w:tblGrid>
      <w:tr w14:paraId="5AD1B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00" w:type="pct"/>
            <w:gridSpan w:val="11"/>
            <w:tcBorders>
              <w:top w:val="nil"/>
              <w:left w:val="nil"/>
              <w:bottom w:val="single" w:color="000000" w:sz="4" w:space="0"/>
              <w:right w:val="nil"/>
            </w:tcBorders>
            <w:shd w:val="clear" w:color="auto" w:fill="FFFFFF"/>
            <w:vAlign w:val="center"/>
          </w:tcPr>
          <w:p w14:paraId="638AE0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小标宋简体" w:hAnsi="方正小标宋简体" w:eastAsia="方正小标宋简体" w:cs="方正小标宋简体"/>
                <w:i w:val="0"/>
                <w:iCs w:val="0"/>
                <w:color w:val="auto"/>
                <w:kern w:val="0"/>
                <w:sz w:val="28"/>
                <w:szCs w:val="28"/>
                <w:highlight w:val="none"/>
                <w:u w:val="none"/>
                <w:lang w:val="en-US" w:eastAsia="zh-CN" w:bidi="ar"/>
              </w:rPr>
            </w:pPr>
            <w:r>
              <w:rPr>
                <w:rFonts w:hint="eastAsia" w:ascii="方正小标宋简体" w:hAnsi="方正小标宋简体" w:eastAsia="方正小标宋简体" w:cs="方正小标宋简体"/>
                <w:i w:val="0"/>
                <w:iCs w:val="0"/>
                <w:color w:val="auto"/>
                <w:kern w:val="0"/>
                <w:sz w:val="28"/>
                <w:szCs w:val="28"/>
                <w:highlight w:val="none"/>
                <w:u w:val="none"/>
                <w:lang w:val="en-US" w:eastAsia="zh-CN" w:bidi="ar"/>
              </w:rPr>
              <w:t>鹰潭一八四医院医用耗材（试剂）报价单</w:t>
            </w:r>
          </w:p>
        </w:tc>
      </w:tr>
      <w:tr w14:paraId="2E0F6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4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097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报价企业</w:t>
            </w:r>
            <w:r>
              <w:rPr>
                <w:rFonts w:hint="eastAsia" w:ascii="仿宋_GB2312" w:hAnsi="宋体" w:cs="仿宋_GB2312"/>
                <w:i w:val="0"/>
                <w:iCs w:val="0"/>
                <w:color w:val="auto"/>
                <w:kern w:val="0"/>
                <w:sz w:val="22"/>
                <w:szCs w:val="22"/>
                <w:highlight w:val="none"/>
                <w:u w:val="none"/>
                <w:lang w:val="en-US" w:eastAsia="zh-CN" w:bidi="ar"/>
              </w:rPr>
              <w:t>（盖章）</w:t>
            </w:r>
          </w:p>
        </w:tc>
        <w:tc>
          <w:tcPr>
            <w:tcW w:w="3658" w:type="pct"/>
            <w:gridSpan w:val="9"/>
            <w:tcBorders>
              <w:top w:val="single" w:color="000000" w:sz="4" w:space="0"/>
              <w:left w:val="nil"/>
              <w:bottom w:val="single" w:color="000000" w:sz="4" w:space="0"/>
              <w:right w:val="single" w:color="000000" w:sz="4" w:space="0"/>
            </w:tcBorders>
            <w:shd w:val="clear" w:color="auto" w:fill="FFFFFF"/>
            <w:vAlign w:val="center"/>
          </w:tcPr>
          <w:p w14:paraId="2B7101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auto"/>
                <w:sz w:val="22"/>
                <w:szCs w:val="22"/>
                <w:highlight w:val="none"/>
                <w:u w:val="none"/>
                <w:lang w:val="en-US"/>
              </w:rPr>
            </w:pPr>
          </w:p>
        </w:tc>
      </w:tr>
      <w:tr w14:paraId="143BA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CD0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序号</w:t>
            </w:r>
          </w:p>
        </w:tc>
        <w:tc>
          <w:tcPr>
            <w:tcW w:w="8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C25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cs="仿宋_GB2312"/>
                <w:i w:val="0"/>
                <w:iCs w:val="0"/>
                <w:color w:val="auto"/>
                <w:kern w:val="0"/>
                <w:sz w:val="22"/>
                <w:szCs w:val="22"/>
                <w:highlight w:val="none"/>
                <w:u w:val="none"/>
                <w:lang w:val="en-US" w:eastAsia="zh-CN" w:bidi="ar"/>
              </w:rPr>
              <w:t>报价</w:t>
            </w:r>
            <w:r>
              <w:rPr>
                <w:rFonts w:hint="eastAsia" w:ascii="仿宋_GB2312" w:hAnsi="宋体" w:eastAsia="仿宋_GB2312" w:cs="仿宋_GB2312"/>
                <w:i w:val="0"/>
                <w:iCs w:val="0"/>
                <w:color w:val="auto"/>
                <w:kern w:val="0"/>
                <w:sz w:val="22"/>
                <w:szCs w:val="22"/>
                <w:highlight w:val="none"/>
                <w:u w:val="none"/>
                <w:lang w:val="en-US" w:eastAsia="zh-CN" w:bidi="ar"/>
              </w:rPr>
              <w:t>耗材名称</w:t>
            </w:r>
          </w:p>
        </w:tc>
        <w:tc>
          <w:tcPr>
            <w:tcW w:w="3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D6C4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规格</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1E5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单位</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4DD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生产厂家</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1B7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cs="仿宋_GB2312"/>
                <w:i w:val="0"/>
                <w:iCs w:val="0"/>
                <w:color w:val="auto"/>
                <w:sz w:val="22"/>
                <w:szCs w:val="22"/>
                <w:highlight w:val="none"/>
                <w:u w:val="none"/>
                <w:lang w:eastAsia="zh-CN"/>
              </w:rPr>
              <w:t>挂网价</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93C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报价</w:t>
            </w:r>
          </w:p>
        </w:tc>
        <w:tc>
          <w:tcPr>
            <w:tcW w:w="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74B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挂网ID</w:t>
            </w:r>
          </w:p>
        </w:tc>
        <w:tc>
          <w:tcPr>
            <w:tcW w:w="5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3808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注册证号</w:t>
            </w: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619E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cs="仿宋_GB2312"/>
                <w:i w:val="0"/>
                <w:iCs w:val="0"/>
                <w:color w:val="auto"/>
                <w:kern w:val="0"/>
                <w:sz w:val="22"/>
                <w:szCs w:val="22"/>
                <w:highlight w:val="none"/>
                <w:u w:val="none"/>
                <w:lang w:val="en-US" w:eastAsia="zh-CN" w:bidi="ar"/>
              </w:rPr>
              <w:t>所报试剂收费标准</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301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cs="仿宋_GB2312"/>
                <w:i w:val="0"/>
                <w:iCs w:val="0"/>
                <w:color w:val="auto"/>
                <w:kern w:val="0"/>
                <w:sz w:val="22"/>
                <w:szCs w:val="22"/>
                <w:highlight w:val="none"/>
                <w:u w:val="none"/>
                <w:lang w:val="en-US" w:eastAsia="zh-CN" w:bidi="ar"/>
              </w:rPr>
            </w:pPr>
            <w:r>
              <w:rPr>
                <w:rFonts w:hint="eastAsia" w:ascii="仿宋_GB2312" w:hAnsi="宋体" w:cs="仿宋_GB2312"/>
                <w:i w:val="0"/>
                <w:iCs w:val="0"/>
                <w:color w:val="auto"/>
                <w:kern w:val="0"/>
                <w:sz w:val="22"/>
                <w:szCs w:val="22"/>
                <w:highlight w:val="none"/>
                <w:u w:val="none"/>
                <w:lang w:val="en-US" w:eastAsia="zh-CN" w:bidi="ar"/>
              </w:rPr>
              <w:t>备注</w:t>
            </w:r>
          </w:p>
        </w:tc>
      </w:tr>
      <w:tr w14:paraId="60D61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709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p>
        </w:tc>
        <w:tc>
          <w:tcPr>
            <w:tcW w:w="8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442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27A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493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FC3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4E7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5B7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C359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02D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79A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22F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r>
      <w:tr w14:paraId="21055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C008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p>
        </w:tc>
        <w:tc>
          <w:tcPr>
            <w:tcW w:w="8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4C8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042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BB6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43D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C5F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8F0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E3FE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4BE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8913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E35D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r>
    </w:tbl>
    <w:p w14:paraId="70492230">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备注</w:t>
      </w:r>
      <w:r>
        <w:rPr>
          <w:rFonts w:hint="eastAsia" w:ascii="仿宋_GB2312" w:hAnsi="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报价耗材名称填写所报耗材注册证名称</w:t>
      </w:r>
      <w:r>
        <w:rPr>
          <w:rFonts w:hint="eastAsia" w:ascii="仿宋_GB2312" w:hAnsi="仿宋_GB2312" w:cs="仿宋_GB2312"/>
          <w:color w:val="auto"/>
          <w:sz w:val="28"/>
          <w:szCs w:val="28"/>
          <w:highlight w:val="none"/>
          <w:lang w:val="en-US" w:eastAsia="zh-CN"/>
        </w:rPr>
        <w:t>。</w:t>
      </w:r>
    </w:p>
    <w:p w14:paraId="2F1B6A20">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p>
    <w:p w14:paraId="3F33E542">
      <w:pPr>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br w:type="page"/>
      </w:r>
    </w:p>
    <w:p w14:paraId="24F40C36">
      <w:pPr>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2.专机专用设备报价单</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1"/>
        <w:gridCol w:w="1222"/>
        <w:gridCol w:w="1793"/>
        <w:gridCol w:w="921"/>
        <w:gridCol w:w="2250"/>
        <w:gridCol w:w="2100"/>
        <w:gridCol w:w="2000"/>
        <w:gridCol w:w="1937"/>
      </w:tblGrid>
      <w:tr w14:paraId="2F29C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000" w:type="pct"/>
            <w:gridSpan w:val="8"/>
            <w:tcBorders>
              <w:top w:val="nil"/>
              <w:left w:val="nil"/>
              <w:bottom w:val="single" w:color="000000" w:sz="4" w:space="0"/>
              <w:right w:val="nil"/>
            </w:tcBorders>
            <w:shd w:val="clear" w:color="auto" w:fill="FFFFFF"/>
            <w:vAlign w:val="center"/>
          </w:tcPr>
          <w:p w14:paraId="2478F5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小标宋简体" w:hAnsi="方正小标宋简体" w:eastAsia="方正小标宋简体" w:cs="方正小标宋简体"/>
                <w:i w:val="0"/>
                <w:iCs w:val="0"/>
                <w:color w:val="auto"/>
                <w:kern w:val="0"/>
                <w:sz w:val="24"/>
                <w:szCs w:val="24"/>
                <w:highlight w:val="none"/>
                <w:u w:val="none"/>
                <w:lang w:val="en-US" w:eastAsia="zh-CN" w:bidi="ar"/>
              </w:rPr>
            </w:pPr>
            <w:r>
              <w:rPr>
                <w:rFonts w:hint="eastAsia" w:ascii="方正小标宋简体" w:hAnsi="方正小标宋简体" w:eastAsia="方正小标宋简体" w:cs="方正小标宋简体"/>
                <w:i w:val="0"/>
                <w:iCs w:val="0"/>
                <w:color w:val="auto"/>
                <w:kern w:val="0"/>
                <w:sz w:val="28"/>
                <w:szCs w:val="28"/>
                <w:highlight w:val="none"/>
                <w:u w:val="none"/>
                <w:lang w:val="en-US" w:eastAsia="zh-CN" w:bidi="ar"/>
              </w:rPr>
              <w:t>鹰潭一八四医院专机专用设备报价单</w:t>
            </w:r>
          </w:p>
        </w:tc>
      </w:tr>
      <w:tr w14:paraId="13B3A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D12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报价企业</w:t>
            </w:r>
            <w:r>
              <w:rPr>
                <w:rFonts w:hint="eastAsia" w:ascii="仿宋_GB2312" w:hAnsi="宋体" w:cs="仿宋_GB2312"/>
                <w:i w:val="0"/>
                <w:iCs w:val="0"/>
                <w:color w:val="auto"/>
                <w:kern w:val="0"/>
                <w:sz w:val="22"/>
                <w:szCs w:val="22"/>
                <w:highlight w:val="none"/>
                <w:u w:val="none"/>
                <w:lang w:val="en-US" w:eastAsia="zh-CN" w:bidi="ar"/>
              </w:rPr>
              <w:t>（盖章）</w:t>
            </w:r>
          </w:p>
        </w:tc>
        <w:tc>
          <w:tcPr>
            <w:tcW w:w="4239" w:type="pct"/>
            <w:gridSpan w:val="6"/>
            <w:tcBorders>
              <w:top w:val="single" w:color="000000" w:sz="4" w:space="0"/>
              <w:left w:val="nil"/>
              <w:bottom w:val="single" w:color="000000" w:sz="4" w:space="0"/>
              <w:right w:val="single" w:color="000000" w:sz="4" w:space="0"/>
            </w:tcBorders>
            <w:shd w:val="clear" w:color="auto" w:fill="FFFFFF"/>
            <w:vAlign w:val="center"/>
          </w:tcPr>
          <w:p w14:paraId="0A5336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auto"/>
                <w:sz w:val="22"/>
                <w:szCs w:val="22"/>
                <w:highlight w:val="none"/>
                <w:u w:val="none"/>
                <w:lang w:val="en-US"/>
              </w:rPr>
            </w:pPr>
          </w:p>
        </w:tc>
      </w:tr>
      <w:tr w14:paraId="7E115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331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序号</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2C5F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cs="仿宋_GB2312"/>
                <w:i w:val="0"/>
                <w:iCs w:val="0"/>
                <w:color w:val="auto"/>
                <w:kern w:val="0"/>
                <w:sz w:val="22"/>
                <w:szCs w:val="22"/>
                <w:highlight w:val="none"/>
                <w:u w:val="none"/>
                <w:lang w:val="en-US" w:eastAsia="zh-CN" w:bidi="ar"/>
              </w:rPr>
              <w:t>设备</w:t>
            </w:r>
            <w:r>
              <w:rPr>
                <w:rFonts w:hint="eastAsia" w:ascii="仿宋_GB2312" w:hAnsi="宋体" w:eastAsia="仿宋_GB2312" w:cs="仿宋_GB2312"/>
                <w:i w:val="0"/>
                <w:iCs w:val="0"/>
                <w:color w:val="auto"/>
                <w:kern w:val="0"/>
                <w:sz w:val="22"/>
                <w:szCs w:val="22"/>
                <w:highlight w:val="none"/>
                <w:u w:val="none"/>
                <w:lang w:val="en-US" w:eastAsia="zh-CN" w:bidi="ar"/>
              </w:rPr>
              <w:t>名称</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41A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规格</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9304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单位</w:t>
            </w:r>
          </w:p>
        </w:tc>
        <w:tc>
          <w:tcPr>
            <w:tcW w:w="8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D859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生产厂家</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646A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报价</w:t>
            </w:r>
            <w:r>
              <w:rPr>
                <w:rFonts w:hint="eastAsia" w:ascii="仿宋_GB2312" w:hAnsi="宋体" w:cs="仿宋_GB2312"/>
                <w:i w:val="0"/>
                <w:iCs w:val="0"/>
                <w:color w:val="auto"/>
                <w:kern w:val="0"/>
                <w:sz w:val="22"/>
                <w:szCs w:val="22"/>
                <w:highlight w:val="none"/>
                <w:u w:val="none"/>
                <w:lang w:val="en-US" w:eastAsia="zh-CN" w:bidi="ar"/>
              </w:rPr>
              <w:t>（元）</w:t>
            </w:r>
          </w:p>
        </w:tc>
        <w:tc>
          <w:tcPr>
            <w:tcW w:w="7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264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lang w:eastAsia="zh-CN"/>
              </w:rPr>
            </w:pPr>
            <w:r>
              <w:rPr>
                <w:rFonts w:hint="eastAsia" w:ascii="仿宋_GB2312" w:hAnsi="宋体" w:cs="仿宋_GB2312"/>
                <w:i w:val="0"/>
                <w:iCs w:val="0"/>
                <w:color w:val="auto"/>
                <w:sz w:val="22"/>
                <w:szCs w:val="22"/>
                <w:highlight w:val="none"/>
                <w:u w:val="none"/>
                <w:lang w:eastAsia="zh-CN"/>
              </w:rPr>
              <w:t>质保期（年）</w:t>
            </w:r>
          </w:p>
        </w:tc>
        <w:tc>
          <w:tcPr>
            <w:tcW w:w="7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0940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备注</w:t>
            </w:r>
          </w:p>
        </w:tc>
      </w:tr>
      <w:tr w14:paraId="5FFFB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BCA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F89BA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16FFB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F22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8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3C70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F68A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8A252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0AD2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r>
      <w:tr w14:paraId="4F8A8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5C5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DFB6B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FED18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4B27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8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5BFAB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EA5B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78F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CEDD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r>
    </w:tbl>
    <w:p w14:paraId="2FA4673C">
      <w:pPr>
        <w:ind w:left="0" w:leftChars="0" w:firstLine="0" w:firstLine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备注：</w:t>
      </w: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en-US" w:eastAsia="zh-CN"/>
        </w:rPr>
        <w:t>所报耗材专机专用设备报价单</w:t>
      </w:r>
      <w:r>
        <w:rPr>
          <w:rFonts w:hint="eastAsia" w:ascii="仿宋_GB2312" w:hAnsi="仿宋_GB2312" w:cs="仿宋_GB2312"/>
          <w:color w:val="auto"/>
          <w:sz w:val="28"/>
          <w:szCs w:val="28"/>
          <w:highlight w:val="none"/>
          <w:lang w:val="en-US" w:eastAsia="zh-CN"/>
        </w:rPr>
        <w:t>；</w:t>
      </w:r>
    </w:p>
    <w:p w14:paraId="048390A2">
      <w:pPr>
        <w:ind w:left="1120" w:leftChars="300" w:hanging="280" w:hangingChars="100"/>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2.本次报价已包括货物设计、材料、制造、包装、运输、安装与调试、人员培训、配套辅材等验收检测合格交付使用之前，以及保修期内保修服务、备用物件等所有各项含税费用。</w:t>
      </w:r>
    </w:p>
    <w:p w14:paraId="4ECDD000">
      <w:pPr>
        <w:rPr>
          <w:rFonts w:hint="eastAsia" w:ascii="仿宋_GB2312" w:hAnsi="仿宋_GB2312" w:eastAsia="仿宋_GB2312" w:cs="仿宋_GB2312"/>
          <w:color w:val="auto"/>
          <w:sz w:val="28"/>
          <w:szCs w:val="28"/>
          <w:highlight w:val="none"/>
          <w:lang w:val="en-US" w:eastAsia="zh-CN"/>
        </w:rPr>
      </w:pPr>
    </w:p>
    <w:p w14:paraId="18FD0535">
      <w:pPr>
        <w:rPr>
          <w:rFonts w:hint="default" w:ascii="仿宋_GB2312" w:hAnsi="仿宋_GB2312" w:eastAsia="仿宋_GB2312" w:cs="仿宋_GB2312"/>
          <w:color w:val="auto"/>
          <w:sz w:val="28"/>
          <w:szCs w:val="28"/>
          <w:highlight w:val="none"/>
          <w:lang w:val="en-US" w:eastAsia="zh-CN"/>
        </w:rPr>
      </w:pPr>
    </w:p>
    <w:p w14:paraId="6FC5CE8C">
      <w:pPr>
        <w:rPr>
          <w:rFonts w:hint="default" w:ascii="黑体" w:hAnsi="黑体" w:eastAsia="黑体" w:cs="黑体"/>
          <w:color w:val="auto"/>
          <w:sz w:val="32"/>
          <w:szCs w:val="32"/>
          <w:highlight w:val="none"/>
          <w:lang w:val="en-US" w:eastAsia="zh-CN"/>
        </w:rPr>
        <w:sectPr>
          <w:pgSz w:w="16840" w:h="11907" w:orient="landscape"/>
          <w:pgMar w:top="1587" w:right="2098" w:bottom="1474" w:left="1984" w:header="905" w:footer="847" w:gutter="0"/>
          <w:pgBorders>
            <w:top w:val="none" w:sz="0" w:space="0"/>
            <w:left w:val="none" w:sz="0" w:space="0"/>
            <w:bottom w:val="none" w:sz="0" w:space="0"/>
            <w:right w:val="none" w:sz="0" w:space="0"/>
          </w:pgBorders>
          <w:pgNumType w:fmt="decimal"/>
          <w:cols w:space="720" w:num="1"/>
        </w:sectPr>
      </w:pPr>
    </w:p>
    <w:p w14:paraId="2B3B343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附件二：报名文件模板（所有材料须加盖公章，否则视为无效）</w:t>
      </w:r>
    </w:p>
    <w:p w14:paraId="48489E0E">
      <w:pPr>
        <w:ind w:left="0" w:leftChars="0" w:firstLine="0" w:firstLineChars="0"/>
        <w:rPr>
          <w:rFonts w:hint="eastAsia" w:ascii="方正小标宋简体" w:hAnsi="方正小标宋简体" w:eastAsia="方正小标宋简体" w:cs="方正小标宋简体"/>
          <w:color w:val="auto"/>
          <w:sz w:val="36"/>
          <w:szCs w:val="36"/>
          <w:highlight w:val="none"/>
          <w:lang w:val="en-US" w:eastAsia="zh-CN"/>
        </w:rPr>
      </w:pPr>
    </w:p>
    <w:p w14:paraId="6A9F07AF">
      <w:pPr>
        <w:ind w:left="0" w:leftChars="0" w:firstLine="0" w:firstLineChars="0"/>
        <w:rPr>
          <w:rFonts w:hint="eastAsia" w:ascii="方正小标宋简体" w:hAnsi="方正小标宋简体" w:eastAsia="方正小标宋简体" w:cs="方正小标宋简体"/>
          <w:color w:val="auto"/>
          <w:sz w:val="36"/>
          <w:szCs w:val="36"/>
          <w:highlight w:val="none"/>
          <w:lang w:val="en-US" w:eastAsia="zh-CN"/>
        </w:rPr>
      </w:pPr>
    </w:p>
    <w:p w14:paraId="6AF5852F">
      <w:pPr>
        <w:ind w:left="0" w:leftChars="0" w:firstLine="0" w:firstLineChars="0"/>
        <w:rPr>
          <w:rFonts w:hint="eastAsia" w:ascii="方正小标宋简体" w:hAnsi="方正小标宋简体" w:eastAsia="方正小标宋简体" w:cs="方正小标宋简体"/>
          <w:color w:val="auto"/>
          <w:sz w:val="36"/>
          <w:szCs w:val="36"/>
          <w:highlight w:val="none"/>
          <w:lang w:val="en-US" w:eastAsia="zh-CN"/>
        </w:rPr>
      </w:pPr>
    </w:p>
    <w:p w14:paraId="6BC80607">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鹰潭一八四医院医用耗材（试剂）询价项目</w:t>
      </w:r>
    </w:p>
    <w:p w14:paraId="02E0DF7C">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1A2F17F2">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7C8F784D">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（资质文件）</w:t>
      </w:r>
    </w:p>
    <w:p w14:paraId="65232619">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7E4E9542">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48C72B93">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000564F4">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2819005C">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2492AD05">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78945CA4">
      <w:pPr>
        <w:keepNext w:val="0"/>
        <w:keepLines w:val="0"/>
        <w:pageBreakBefore w:val="0"/>
        <w:widowControl/>
        <w:kinsoku/>
        <w:wordWrap/>
        <w:overflowPunct/>
        <w:topLinePunct w:val="0"/>
        <w:autoSpaceDE/>
        <w:autoSpaceDN/>
        <w:bidi w:val="0"/>
        <w:adjustRightInd/>
        <w:snapToGrid/>
        <w:ind w:left="0" w:leftChars="0" w:firstLine="1120" w:firstLineChars="400"/>
        <w:jc w:val="lef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耗材名称：</w:t>
      </w:r>
    </w:p>
    <w:p w14:paraId="5A101652">
      <w:pPr>
        <w:keepNext w:val="0"/>
        <w:keepLines w:val="0"/>
        <w:pageBreakBefore w:val="0"/>
        <w:widowControl/>
        <w:kinsoku/>
        <w:wordWrap/>
        <w:overflowPunct/>
        <w:topLinePunct w:val="0"/>
        <w:autoSpaceDE/>
        <w:autoSpaceDN/>
        <w:bidi w:val="0"/>
        <w:adjustRightInd/>
        <w:snapToGrid/>
        <w:ind w:left="0" w:leftChars="0" w:firstLine="1120" w:firstLineChars="400"/>
        <w:jc w:val="lef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供应商名称：</w:t>
      </w:r>
    </w:p>
    <w:p w14:paraId="02BD0BFB">
      <w:pPr>
        <w:keepNext w:val="0"/>
        <w:keepLines w:val="0"/>
        <w:pageBreakBefore w:val="0"/>
        <w:widowControl/>
        <w:kinsoku/>
        <w:wordWrap/>
        <w:overflowPunct/>
        <w:topLinePunct w:val="0"/>
        <w:autoSpaceDE/>
        <w:autoSpaceDN/>
        <w:bidi w:val="0"/>
        <w:adjustRightInd/>
        <w:snapToGrid/>
        <w:ind w:left="0" w:leftChars="0" w:firstLine="1120" w:firstLineChars="400"/>
        <w:jc w:val="left"/>
        <w:textAlignment w:val="baseline"/>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lang w:val="en-US" w:eastAsia="zh-CN"/>
        </w:rPr>
        <w:t>联系人：</w:t>
      </w:r>
    </w:p>
    <w:p w14:paraId="43F41FE5">
      <w:pPr>
        <w:keepNext w:val="0"/>
        <w:keepLines w:val="0"/>
        <w:pageBreakBefore w:val="0"/>
        <w:widowControl/>
        <w:kinsoku/>
        <w:wordWrap/>
        <w:overflowPunct/>
        <w:topLinePunct w:val="0"/>
        <w:autoSpaceDE/>
        <w:autoSpaceDN/>
        <w:bidi w:val="0"/>
        <w:adjustRightInd/>
        <w:snapToGrid/>
        <w:ind w:left="0" w:leftChars="0" w:firstLine="1120" w:firstLineChars="400"/>
        <w:jc w:val="left"/>
        <w:textAlignment w:val="baseline"/>
        <w:rPr>
          <w:rFonts w:hint="default" w:ascii="方正小标宋简体" w:hAnsi="方正小标宋简体" w:eastAsia="方正小标宋简体" w:cs="方正小标宋简体"/>
          <w:color w:val="auto"/>
          <w:sz w:val="36"/>
          <w:szCs w:val="36"/>
          <w:highlight w:val="none"/>
          <w:u w:val="single"/>
          <w:lang w:val="en-US" w:eastAsia="zh-CN"/>
        </w:rPr>
      </w:pPr>
      <w:r>
        <w:rPr>
          <w:rFonts w:hint="eastAsia" w:ascii="仿宋_GB2312" w:hAnsi="仿宋_GB2312" w:eastAsia="仿宋_GB2312" w:cs="仿宋_GB2312"/>
          <w:color w:val="auto"/>
          <w:sz w:val="28"/>
          <w:szCs w:val="28"/>
          <w:highlight w:val="none"/>
          <w:lang w:val="en-US" w:eastAsia="zh-CN"/>
        </w:rPr>
        <w:t>联系电话：</w:t>
      </w:r>
    </w:p>
    <w:p w14:paraId="28BB186C">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3F98EE7D">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5B4629FC">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556CB1CD">
      <w:pPr>
        <w:ind w:left="0" w:leftChars="0" w:firstLine="0" w:firstLineChars="0"/>
        <w:jc w:val="both"/>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br w:type="page"/>
      </w:r>
    </w:p>
    <w:p w14:paraId="64B888B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报名供应商资质：</w:t>
      </w:r>
    </w:p>
    <w:p w14:paraId="5CB343E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①供应商营业执照</w:t>
      </w:r>
    </w:p>
    <w:p w14:paraId="385A020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540C19E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261A340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②</w:t>
      </w:r>
      <w:r>
        <w:rPr>
          <w:rFonts w:hint="eastAsia" w:ascii="仿宋_GB2312" w:hAnsi="仿宋_GB2312" w:eastAsia="仿宋_GB2312" w:cs="仿宋_GB2312"/>
          <w:color w:val="auto"/>
          <w:sz w:val="28"/>
          <w:szCs w:val="28"/>
          <w:highlight w:val="none"/>
        </w:rPr>
        <w:t>医疗器械经营许可证</w:t>
      </w:r>
      <w:r>
        <w:rPr>
          <w:rFonts w:hint="eastAsia" w:ascii="仿宋_GB2312" w:hAnsi="仿宋_GB2312" w:cs="仿宋_GB2312"/>
          <w:color w:val="auto"/>
          <w:sz w:val="28"/>
          <w:szCs w:val="28"/>
          <w:highlight w:val="none"/>
          <w:lang w:eastAsia="zh-CN"/>
        </w:rPr>
        <w:t>（若报名供应商为医用耗材（试剂）及设备生产厂家，医疗器械注册人、备案人在其住所或者生产地址销售其注册、备案的医疗器械，无需办理医疗器械经营许可或者备案，但应当符合规定的经营条件；在其他场所贮存并销售医疗器械的，应当按照规定办理医疗器械经营许可或者备案。）</w:t>
      </w:r>
    </w:p>
    <w:p w14:paraId="5038FC3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p>
    <w:p w14:paraId="77894CF4">
      <w:pPr>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eastAsia="zh-CN"/>
        </w:rPr>
        <w:br w:type="page"/>
      </w:r>
    </w:p>
    <w:p w14:paraId="38B4424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2.医用耗材（试剂）</w:t>
      </w:r>
      <w:r>
        <w:rPr>
          <w:rFonts w:hint="eastAsia" w:ascii="仿宋_GB2312" w:hAnsi="仿宋_GB2312" w:eastAsia="仿宋_GB2312" w:cs="仿宋_GB2312"/>
          <w:b/>
          <w:bCs/>
          <w:color w:val="auto"/>
          <w:sz w:val="28"/>
          <w:szCs w:val="28"/>
          <w:highlight w:val="none"/>
          <w:lang w:val="en-US" w:eastAsia="zh-CN"/>
        </w:rPr>
        <w:t>资质：</w:t>
      </w:r>
    </w:p>
    <w:p w14:paraId="365D996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①厂家营业执照</w:t>
      </w:r>
    </w:p>
    <w:p w14:paraId="7A96331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52D3894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4EE5291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②</w:t>
      </w:r>
      <w:r>
        <w:rPr>
          <w:rFonts w:hint="eastAsia" w:ascii="仿宋_GB2312" w:hAnsi="仿宋_GB2312" w:eastAsia="仿宋_GB2312" w:cs="仿宋_GB2312"/>
          <w:color w:val="auto"/>
          <w:sz w:val="28"/>
          <w:szCs w:val="28"/>
          <w:highlight w:val="none"/>
        </w:rPr>
        <w:t>《医疗器械生产许可证》(原装进口产品无需提供)</w:t>
      </w:r>
    </w:p>
    <w:p w14:paraId="36AF1BA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p>
    <w:p w14:paraId="4940F27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p>
    <w:p w14:paraId="29F4FD7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③</w:t>
      </w:r>
      <w:r>
        <w:rPr>
          <w:rFonts w:hint="eastAsia" w:ascii="仿宋_GB2312" w:hAnsi="仿宋_GB2312" w:eastAsia="仿宋_GB2312" w:cs="仿宋_GB2312"/>
          <w:color w:val="auto"/>
          <w:sz w:val="28"/>
          <w:szCs w:val="28"/>
          <w:highlight w:val="none"/>
        </w:rPr>
        <w:t>第一类医疗器械具有《第一类医疗器械产品备案凭证》，第二类、第三类医疗器械具有《医疗器械注册证》，且报价名称须为注册证名称或备案名称。</w:t>
      </w:r>
    </w:p>
    <w:p w14:paraId="6F3E230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p>
    <w:p w14:paraId="1EB961D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p>
    <w:p w14:paraId="43F8BCA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④</w:t>
      </w:r>
      <w:r>
        <w:rPr>
          <w:rFonts w:hint="eastAsia" w:ascii="仿宋_GB2312" w:hAnsi="仿宋_GB2312" w:cs="仿宋_GB2312"/>
          <w:color w:val="auto"/>
          <w:sz w:val="28"/>
          <w:szCs w:val="28"/>
          <w:highlight w:val="none"/>
          <w:lang w:val="en-US" w:eastAsia="zh-CN"/>
        </w:rPr>
        <w:t>医用耗材（试剂）</w:t>
      </w:r>
      <w:r>
        <w:rPr>
          <w:rFonts w:hint="eastAsia" w:ascii="仿宋_GB2312" w:hAnsi="仿宋_GB2312" w:eastAsia="仿宋_GB2312" w:cs="仿宋_GB2312"/>
          <w:color w:val="auto"/>
          <w:sz w:val="28"/>
          <w:szCs w:val="28"/>
          <w:highlight w:val="none"/>
          <w:lang w:val="en-US" w:eastAsia="zh-CN"/>
        </w:rPr>
        <w:t>生产厂家给报名供应商的纸质授权证明（分级授权须逐级提供，且须提供各级授权公司资质）及江西省医保平台建立配送关系截图（平台截图为挂网耗材需提供）。</w:t>
      </w:r>
    </w:p>
    <w:p w14:paraId="7956776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73697FF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43DAE51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⑤满足参数的证明材料。</w:t>
      </w:r>
    </w:p>
    <w:p w14:paraId="6C3D77C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0F92EBC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386B49B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bCs/>
          <w:color w:val="auto"/>
          <w:sz w:val="28"/>
          <w:szCs w:val="28"/>
          <w:highlight w:val="none"/>
          <w:lang w:eastAsia="zh-CN"/>
        </w:rPr>
      </w:pPr>
      <w:r>
        <w:rPr>
          <w:rFonts w:hint="eastAsia" w:ascii="微软雅黑" w:hAnsi="微软雅黑" w:eastAsia="微软雅黑" w:cs="微软雅黑"/>
          <w:b/>
          <w:bCs/>
          <w:color w:val="auto"/>
          <w:sz w:val="28"/>
          <w:szCs w:val="28"/>
          <w:highlight w:val="none"/>
        </w:rPr>
        <w:t>⑥</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w:t>
      </w:r>
      <w:r>
        <w:rPr>
          <w:rFonts w:hint="eastAsia" w:ascii="仿宋_GB2312" w:hAnsi="仿宋_GB2312" w:eastAsia="仿宋_GB2312" w:cs="仿宋_GB2312"/>
          <w:b/>
          <w:bCs/>
          <w:color w:val="auto"/>
          <w:sz w:val="28"/>
          <w:szCs w:val="28"/>
          <w:highlight w:val="none"/>
        </w:rPr>
        <w:t>耗材供货发票</w:t>
      </w:r>
      <w:r>
        <w:rPr>
          <w:rFonts w:hint="eastAsia" w:ascii="仿宋_GB2312" w:hAnsi="仿宋_GB2312" w:cs="仿宋_GB2312"/>
          <w:b/>
          <w:bCs/>
          <w:color w:val="auto"/>
          <w:sz w:val="28"/>
          <w:szCs w:val="28"/>
          <w:highlight w:val="none"/>
          <w:lang w:eastAsia="zh-CN"/>
        </w:rPr>
        <w:t>（发票日期需在询价公告发布日之前）及随货同行单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709A7AF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bCs/>
          <w:color w:val="auto"/>
          <w:sz w:val="28"/>
          <w:szCs w:val="28"/>
          <w:highlight w:val="none"/>
          <w:lang w:eastAsia="zh-CN"/>
        </w:rPr>
      </w:pPr>
    </w:p>
    <w:p w14:paraId="605A82C9">
      <w:pPr>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sz w:val="28"/>
          <w:szCs w:val="28"/>
          <w:highlight w:val="none"/>
          <w:lang w:eastAsia="zh-CN"/>
        </w:rPr>
        <w:br w:type="page"/>
      </w:r>
    </w:p>
    <w:p w14:paraId="79554E1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3.</w:t>
      </w:r>
      <w:r>
        <w:rPr>
          <w:rFonts w:hint="eastAsia" w:ascii="仿宋_GB2312" w:hAnsi="仿宋_GB2312" w:eastAsia="仿宋_GB2312" w:cs="仿宋_GB2312"/>
          <w:b/>
          <w:bCs/>
          <w:color w:val="auto"/>
          <w:sz w:val="28"/>
          <w:szCs w:val="28"/>
          <w:highlight w:val="none"/>
          <w:lang w:val="en-US" w:eastAsia="zh-CN"/>
        </w:rPr>
        <w:t>配套设备资质：</w:t>
      </w:r>
    </w:p>
    <w:p w14:paraId="7754DCB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①设备厂家营业执照</w:t>
      </w:r>
    </w:p>
    <w:p w14:paraId="648C0CB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b w:val="0"/>
          <w:bCs w:val="0"/>
          <w:color w:val="auto"/>
          <w:sz w:val="28"/>
          <w:szCs w:val="28"/>
          <w:highlight w:val="none"/>
          <w:lang w:val="en-US" w:eastAsia="zh-CN"/>
        </w:rPr>
      </w:pPr>
    </w:p>
    <w:p w14:paraId="482D6A2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b w:val="0"/>
          <w:bCs w:val="0"/>
          <w:color w:val="auto"/>
          <w:sz w:val="28"/>
          <w:szCs w:val="28"/>
          <w:highlight w:val="none"/>
          <w:lang w:val="en-US" w:eastAsia="zh-CN"/>
        </w:rPr>
      </w:pPr>
    </w:p>
    <w:p w14:paraId="236A9C7D">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②</w:t>
      </w:r>
      <w:r>
        <w:rPr>
          <w:rFonts w:hint="eastAsia" w:ascii="仿宋_GB2312" w:hAnsi="仿宋_GB2312" w:eastAsia="仿宋_GB2312" w:cs="仿宋_GB2312"/>
          <w:color w:val="auto"/>
          <w:sz w:val="28"/>
          <w:szCs w:val="28"/>
          <w:highlight w:val="none"/>
        </w:rPr>
        <w:t>《医疗器械生产许可证》(原装进口产品无需提供)</w:t>
      </w:r>
    </w:p>
    <w:p w14:paraId="144204A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p>
    <w:p w14:paraId="58F9070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p>
    <w:p w14:paraId="720208D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③</w:t>
      </w:r>
      <w:r>
        <w:rPr>
          <w:rFonts w:hint="eastAsia" w:ascii="仿宋_GB2312" w:hAnsi="仿宋_GB2312" w:eastAsia="仿宋_GB2312" w:cs="仿宋_GB2312"/>
          <w:color w:val="auto"/>
          <w:sz w:val="28"/>
          <w:szCs w:val="28"/>
          <w:highlight w:val="none"/>
        </w:rPr>
        <w:t>第一类医疗器械具有《第一类医疗器械产品备案凭证》，第二类、第三类医疗器械具有《医疗器械注册证》，且报价名称须为注册证名称或备案名称</w:t>
      </w:r>
    </w:p>
    <w:p w14:paraId="51F5BDD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p>
    <w:p w14:paraId="2AB17BF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p>
    <w:p w14:paraId="5DD81CF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④</w:t>
      </w:r>
      <w:r>
        <w:rPr>
          <w:rFonts w:hint="eastAsia" w:ascii="仿宋_GB2312" w:hAnsi="仿宋_GB2312" w:cs="仿宋_GB2312"/>
          <w:color w:val="auto"/>
          <w:sz w:val="28"/>
          <w:szCs w:val="28"/>
          <w:highlight w:val="none"/>
          <w:lang w:val="en-US" w:eastAsia="zh-CN"/>
        </w:rPr>
        <w:t>设备</w:t>
      </w:r>
      <w:r>
        <w:rPr>
          <w:rFonts w:hint="eastAsia" w:ascii="仿宋_GB2312" w:hAnsi="仿宋_GB2312" w:eastAsia="仿宋_GB2312" w:cs="仿宋_GB2312"/>
          <w:color w:val="auto"/>
          <w:sz w:val="28"/>
          <w:szCs w:val="28"/>
          <w:highlight w:val="none"/>
          <w:lang w:val="en-US" w:eastAsia="zh-CN"/>
        </w:rPr>
        <w:t>生产厂家给报名供应商的纸质授权证明（分级授权须逐级提供，且须提供各级授权公司资质）</w:t>
      </w:r>
    </w:p>
    <w:p w14:paraId="24A4D90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0CC50D8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0C4A13F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⑤提供近两年内至少有一家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所报设备</w:t>
      </w:r>
      <w:r>
        <w:rPr>
          <w:rFonts w:hint="eastAsia" w:ascii="仿宋_GB2312" w:hAnsi="仿宋_GB2312" w:eastAsia="仿宋_GB2312" w:cs="仿宋_GB2312"/>
          <w:b/>
          <w:bCs/>
          <w:color w:val="auto"/>
          <w:sz w:val="28"/>
          <w:szCs w:val="28"/>
          <w:highlight w:val="none"/>
        </w:rPr>
        <w:t>供货发票</w:t>
      </w:r>
      <w:r>
        <w:rPr>
          <w:rFonts w:hint="eastAsia" w:ascii="仿宋_GB2312" w:hAnsi="仿宋_GB2312" w:cs="仿宋_GB2312"/>
          <w:b/>
          <w:bCs/>
          <w:color w:val="auto"/>
          <w:sz w:val="28"/>
          <w:szCs w:val="28"/>
          <w:highlight w:val="none"/>
          <w:lang w:eastAsia="zh-CN"/>
        </w:rPr>
        <w:t>（发票日期需在询价公告发布日之前）及随货同行单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或所报设备购销合同，有任何违规行为，供应商纳入医院黑名单。</w:t>
      </w:r>
    </w:p>
    <w:p w14:paraId="53DE05D6">
      <w:pPr>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sz w:val="28"/>
          <w:szCs w:val="28"/>
          <w:highlight w:val="none"/>
          <w:lang w:eastAsia="zh-CN"/>
        </w:rPr>
        <w:br w:type="page"/>
      </w:r>
    </w:p>
    <w:p w14:paraId="2513E3A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3.</w:t>
      </w:r>
      <w:r>
        <w:rPr>
          <w:rFonts w:hint="eastAsia" w:ascii="仿宋_GB2312" w:hAnsi="仿宋_GB2312" w:eastAsia="仿宋_GB2312" w:cs="仿宋_GB2312"/>
          <w:b/>
          <w:bCs/>
          <w:color w:val="auto"/>
          <w:sz w:val="28"/>
          <w:szCs w:val="28"/>
          <w:highlight w:val="none"/>
          <w:lang w:val="en-US" w:eastAsia="zh-CN"/>
        </w:rPr>
        <w:t>其他资质：</w:t>
      </w:r>
    </w:p>
    <w:p w14:paraId="14D3A14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①</w:t>
      </w:r>
      <w:r>
        <w:rPr>
          <w:rFonts w:hint="eastAsia" w:ascii="仿宋_GB2312" w:hAnsi="仿宋_GB2312" w:eastAsia="仿宋_GB2312" w:cs="仿宋_GB2312"/>
          <w:color w:val="auto"/>
          <w:sz w:val="28"/>
          <w:szCs w:val="28"/>
          <w:highlight w:val="none"/>
        </w:rPr>
        <w:t>法定代表人授权委托书，委托书需附法人及被授权人身份证复印件</w:t>
      </w:r>
      <w:r>
        <w:rPr>
          <w:rFonts w:hint="eastAsia" w:ascii="仿宋_GB2312" w:hAnsi="仿宋_GB2312" w:eastAsia="仿宋_GB2312" w:cs="仿宋_GB2312"/>
          <w:color w:val="auto"/>
          <w:sz w:val="28"/>
          <w:szCs w:val="28"/>
          <w:highlight w:val="none"/>
          <w:lang w:eastAsia="zh-CN"/>
        </w:rPr>
        <w:t>；</w:t>
      </w:r>
    </w:p>
    <w:p w14:paraId="4479A9CB">
      <w:pPr>
        <w:pStyle w:val="5"/>
        <w:keepNext w:val="0"/>
        <w:keepLines w:val="0"/>
        <w:pageBreakBefore w:val="0"/>
        <w:widowControl/>
        <w:kinsoku/>
        <w:wordWrap/>
        <w:overflowPunct/>
        <w:topLinePunct w:val="0"/>
        <w:autoSpaceDE/>
        <w:autoSpaceDN/>
        <w:bidi w:val="0"/>
        <w:adjustRightInd/>
        <w:snapToGrid/>
        <w:spacing w:line="460" w:lineRule="exact"/>
        <w:ind w:firstLine="640" w:firstLineChars="200"/>
        <w:jc w:val="center"/>
        <w:textAlignment w:val="baseline"/>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法人授权委托书</w:t>
      </w:r>
    </w:p>
    <w:p w14:paraId="5D5D535F">
      <w:pPr>
        <w:keepNext w:val="0"/>
        <w:keepLines w:val="0"/>
        <w:pageBreakBefore w:val="0"/>
        <w:widowControl/>
        <w:kinsoku/>
        <w:wordWrap/>
        <w:overflowPunct/>
        <w:topLinePunct w:val="0"/>
        <w:autoSpaceDE/>
        <w:autoSpaceDN/>
        <w:bidi w:val="0"/>
        <w:adjustRightInd/>
        <w:snapToGrid/>
        <w:spacing w:line="460" w:lineRule="exact"/>
        <w:ind w:left="0" w:right="0" w:firstLine="556" w:firstLineChars="200"/>
        <w:jc w:val="both"/>
        <w:textAlignment w:val="baseline"/>
        <w:rPr>
          <w:rFonts w:hint="eastAsia" w:ascii="仿宋_GB2312" w:hAnsi="仿宋_GB2312" w:eastAsia="仿宋_GB2312" w:cs="仿宋_GB2312"/>
          <w:color w:val="auto"/>
          <w:spacing w:val="-5"/>
          <w:sz w:val="28"/>
          <w:szCs w:val="28"/>
          <w:highlight w:val="none"/>
        </w:rPr>
      </w:pPr>
      <w:r>
        <w:rPr>
          <w:rFonts w:hint="eastAsia" w:ascii="仿宋_GB2312" w:hAnsi="仿宋_GB2312" w:eastAsia="仿宋_GB2312" w:cs="仿宋_GB2312"/>
          <w:color w:val="auto"/>
          <w:spacing w:val="-1"/>
          <w:sz w:val="28"/>
          <w:szCs w:val="28"/>
          <w:highlight w:val="none"/>
        </w:rPr>
        <w:t>兹授权</w:t>
      </w:r>
      <w:r>
        <w:rPr>
          <w:rFonts w:hint="eastAsia" w:ascii="仿宋_GB2312" w:hAnsi="仿宋_GB2312" w:eastAsia="仿宋_GB2312" w:cs="仿宋_GB2312"/>
          <w:color w:val="auto"/>
          <w:spacing w:val="-1"/>
          <w:sz w:val="28"/>
          <w:szCs w:val="28"/>
          <w:highlight w:val="none"/>
          <w:u w:val="single"/>
          <w:lang w:val="en-US" w:eastAsia="zh-CN"/>
        </w:rPr>
        <w:t xml:space="preserve">    </w:t>
      </w:r>
      <w:r>
        <w:rPr>
          <w:rFonts w:hint="eastAsia" w:ascii="仿宋_GB2312" w:hAnsi="仿宋_GB2312" w:cs="仿宋_GB2312"/>
          <w:color w:val="auto"/>
          <w:spacing w:val="-1"/>
          <w:sz w:val="28"/>
          <w:szCs w:val="28"/>
          <w:highlight w:val="none"/>
          <w:u w:val="single"/>
          <w:lang w:val="en-US" w:eastAsia="zh-CN"/>
        </w:rPr>
        <w:t xml:space="preserve">   </w:t>
      </w:r>
      <w:r>
        <w:rPr>
          <w:rFonts w:hint="eastAsia" w:ascii="仿宋_GB2312" w:hAnsi="仿宋_GB2312" w:eastAsia="仿宋_GB2312" w:cs="仿宋_GB2312"/>
          <w:color w:val="auto"/>
          <w:spacing w:val="-1"/>
          <w:sz w:val="28"/>
          <w:szCs w:val="28"/>
          <w:highlight w:val="none"/>
          <w:u w:val="single"/>
          <w:lang w:val="en-US" w:eastAsia="zh-CN"/>
        </w:rPr>
        <w:t xml:space="preserve"> </w:t>
      </w:r>
      <w:r>
        <w:rPr>
          <w:rFonts w:hint="eastAsia" w:ascii="仿宋_GB2312" w:hAnsi="仿宋_GB2312" w:eastAsia="仿宋_GB2312" w:cs="仿宋_GB2312"/>
          <w:color w:val="auto"/>
          <w:spacing w:val="-1"/>
          <w:sz w:val="28"/>
          <w:szCs w:val="28"/>
          <w:highlight w:val="none"/>
          <w:u w:val="none"/>
        </w:rPr>
        <w:t>同志</w:t>
      </w:r>
      <w:r>
        <w:rPr>
          <w:rFonts w:hint="eastAsia" w:ascii="仿宋_GB2312" w:hAnsi="仿宋_GB2312" w:cs="仿宋_GB2312"/>
          <w:color w:val="auto"/>
          <w:spacing w:val="-1"/>
          <w:sz w:val="28"/>
          <w:szCs w:val="28"/>
          <w:highlight w:val="none"/>
          <w:u w:val="none"/>
          <w:lang w:eastAsia="zh-CN"/>
        </w:rPr>
        <w:t>（身份证号：</w:t>
      </w:r>
      <w:r>
        <w:rPr>
          <w:rFonts w:hint="eastAsia" w:ascii="仿宋_GB2312" w:hAnsi="仿宋_GB2312" w:cs="仿宋_GB2312"/>
          <w:color w:val="auto"/>
          <w:spacing w:val="-1"/>
          <w:sz w:val="28"/>
          <w:szCs w:val="28"/>
          <w:highlight w:val="none"/>
          <w:u w:val="single"/>
          <w:lang w:val="en-US" w:eastAsia="zh-CN"/>
        </w:rPr>
        <w:t xml:space="preserve">              </w:t>
      </w:r>
      <w:r>
        <w:rPr>
          <w:rFonts w:hint="eastAsia" w:ascii="仿宋_GB2312" w:hAnsi="仿宋_GB2312" w:cs="仿宋_GB2312"/>
          <w:color w:val="auto"/>
          <w:spacing w:val="-1"/>
          <w:sz w:val="28"/>
          <w:szCs w:val="28"/>
          <w:highlight w:val="none"/>
          <w:u w:val="none"/>
          <w:lang w:val="en-US" w:eastAsia="zh-CN"/>
        </w:rPr>
        <w:t>，联系电话：</w:t>
      </w:r>
      <w:r>
        <w:rPr>
          <w:rFonts w:hint="eastAsia" w:ascii="仿宋_GB2312" w:hAnsi="仿宋_GB2312" w:cs="仿宋_GB2312"/>
          <w:color w:val="auto"/>
          <w:spacing w:val="-1"/>
          <w:sz w:val="28"/>
          <w:szCs w:val="28"/>
          <w:highlight w:val="none"/>
          <w:u w:val="single"/>
          <w:lang w:val="en-US" w:eastAsia="zh-CN"/>
        </w:rPr>
        <w:t xml:space="preserve">       </w:t>
      </w:r>
      <w:r>
        <w:rPr>
          <w:rFonts w:hint="eastAsia" w:ascii="仿宋_GB2312" w:hAnsi="仿宋_GB2312" w:cs="仿宋_GB2312"/>
          <w:color w:val="auto"/>
          <w:spacing w:val="-1"/>
          <w:sz w:val="28"/>
          <w:szCs w:val="28"/>
          <w:highlight w:val="none"/>
          <w:u w:val="none"/>
          <w:lang w:val="en-US" w:eastAsia="zh-CN"/>
        </w:rPr>
        <w:t>）</w:t>
      </w:r>
      <w:r>
        <w:rPr>
          <w:rFonts w:hint="eastAsia" w:ascii="仿宋_GB2312" w:hAnsi="仿宋_GB2312" w:eastAsia="仿宋_GB2312" w:cs="仿宋_GB2312"/>
          <w:color w:val="auto"/>
          <w:spacing w:val="-1"/>
          <w:sz w:val="28"/>
          <w:szCs w:val="28"/>
          <w:highlight w:val="none"/>
        </w:rPr>
        <w:t>为我公司参加贵单位组织的</w:t>
      </w:r>
      <w:r>
        <w:rPr>
          <w:rFonts w:hint="eastAsia" w:ascii="仿宋_GB2312" w:hAnsi="仿宋_GB2312" w:cs="仿宋_GB2312"/>
          <w:color w:val="auto"/>
          <w:spacing w:val="-1"/>
          <w:sz w:val="28"/>
          <w:szCs w:val="28"/>
          <w:highlight w:val="none"/>
          <w:lang w:eastAsia="zh-CN"/>
        </w:rPr>
        <w:t>医用耗材（试剂）询价</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cs="仿宋_GB2312"/>
          <w:color w:val="auto"/>
          <w:sz w:val="28"/>
          <w:szCs w:val="28"/>
          <w:highlight w:val="none"/>
          <w:u w:val="single"/>
          <w:lang w:val="en-US" w:eastAsia="zh-CN"/>
        </w:rPr>
        <w:t>耗材序号</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pacing w:val="-2"/>
          <w:sz w:val="28"/>
          <w:szCs w:val="28"/>
          <w:highlight w:val="none"/>
        </w:rPr>
        <w:t>的</w:t>
      </w:r>
      <w:r>
        <w:rPr>
          <w:rFonts w:hint="eastAsia" w:ascii="仿宋_GB2312" w:hAnsi="仿宋_GB2312" w:eastAsia="仿宋_GB2312" w:cs="仿宋_GB2312"/>
          <w:color w:val="auto"/>
          <w:sz w:val="28"/>
          <w:szCs w:val="28"/>
          <w:highlight w:val="none"/>
        </w:rPr>
        <w:t>代表人，全权代表我公司处理在</w:t>
      </w:r>
      <w:r>
        <w:rPr>
          <w:rFonts w:hint="eastAsia" w:ascii="仿宋_GB2312" w:hAnsi="仿宋_GB2312" w:cs="仿宋_GB2312"/>
          <w:color w:val="auto"/>
          <w:sz w:val="28"/>
          <w:szCs w:val="28"/>
          <w:highlight w:val="none"/>
          <w:lang w:eastAsia="zh-CN"/>
        </w:rPr>
        <w:t>本次询价</w:t>
      </w:r>
      <w:r>
        <w:rPr>
          <w:rFonts w:hint="eastAsia" w:ascii="仿宋_GB2312" w:hAnsi="仿宋_GB2312" w:eastAsia="仿宋_GB2312" w:cs="仿宋_GB2312"/>
          <w:color w:val="auto"/>
          <w:sz w:val="28"/>
          <w:szCs w:val="28"/>
          <w:highlight w:val="none"/>
        </w:rPr>
        <w:t>中的一切事宜。</w:t>
      </w:r>
      <w:r>
        <w:rPr>
          <w:rFonts w:hint="eastAsia" w:ascii="仿宋_GB2312" w:hAnsi="仿宋_GB2312" w:cs="仿宋_GB2312"/>
          <w:color w:val="auto"/>
          <w:sz w:val="28"/>
          <w:szCs w:val="28"/>
          <w:highlight w:val="none"/>
          <w:lang w:eastAsia="zh-CN"/>
        </w:rPr>
        <w:t>本授权委托书</w:t>
      </w:r>
      <w:r>
        <w:rPr>
          <w:rFonts w:hint="eastAsia" w:ascii="仿宋_GB2312" w:hAnsi="仿宋_GB2312" w:eastAsia="仿宋_GB2312" w:cs="仿宋_GB2312"/>
          <w:color w:val="auto"/>
          <w:spacing w:val="-1"/>
          <w:sz w:val="28"/>
          <w:szCs w:val="28"/>
          <w:highlight w:val="none"/>
        </w:rPr>
        <w:t>从</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年</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月</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日起至</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年</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月</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日</w:t>
      </w:r>
      <w:r>
        <w:rPr>
          <w:rFonts w:hint="eastAsia" w:ascii="仿宋_GB2312" w:hAnsi="仿宋_GB2312" w:eastAsia="仿宋_GB2312" w:cs="仿宋_GB2312"/>
          <w:color w:val="auto"/>
          <w:spacing w:val="-5"/>
          <w:sz w:val="28"/>
          <w:szCs w:val="28"/>
          <w:highlight w:val="none"/>
        </w:rPr>
        <w:t>止。</w:t>
      </w:r>
    </w:p>
    <w:p w14:paraId="5B4121E2">
      <w:pPr>
        <w:pStyle w:val="11"/>
        <w:keepNext w:val="0"/>
        <w:keepLines w:val="0"/>
        <w:pageBreakBefore w:val="0"/>
        <w:kinsoku/>
        <w:wordWrap/>
        <w:overflowPunct/>
        <w:topLinePunct w:val="0"/>
        <w:bidi w:val="0"/>
        <w:snapToGrid/>
        <w:spacing w:line="460" w:lineRule="exact"/>
        <w:ind w:firstLine="480" w:firstLineChars="200"/>
        <w:rPr>
          <w:rFonts w:hint="eastAsia"/>
          <w:color w:val="auto"/>
          <w:highlight w:val="none"/>
        </w:rPr>
      </w:pPr>
    </w:p>
    <w:p w14:paraId="67B56547">
      <w:pPr>
        <w:keepNext w:val="0"/>
        <w:keepLines w:val="0"/>
        <w:pageBreakBefore w:val="0"/>
        <w:widowControl/>
        <w:kinsoku/>
        <w:wordWrap/>
        <w:overflowPunct/>
        <w:topLinePunct w:val="0"/>
        <w:autoSpaceDE/>
        <w:autoSpaceDN/>
        <w:bidi w:val="0"/>
        <w:adjustRightInd/>
        <w:snapToGrid/>
        <w:spacing w:line="460" w:lineRule="exact"/>
        <w:ind w:left="0" w:right="0" w:firstLine="564" w:firstLineChars="200"/>
        <w:jc w:val="righ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pacing w:val="1"/>
          <w:sz w:val="28"/>
          <w:szCs w:val="28"/>
          <w:highlight w:val="none"/>
          <w:lang w:eastAsia="zh-CN"/>
        </w:rPr>
        <w:t>授权单位</w:t>
      </w:r>
      <w:r>
        <w:rPr>
          <w:rFonts w:hint="eastAsia" w:ascii="仿宋_GB2312" w:hAnsi="仿宋_GB2312" w:eastAsia="仿宋_GB2312" w:cs="仿宋_GB2312"/>
          <w:color w:val="auto"/>
          <w:spacing w:val="-13"/>
          <w:sz w:val="28"/>
          <w:szCs w:val="28"/>
          <w:highlight w:val="none"/>
        </w:rPr>
        <w:t>：（</w:t>
      </w:r>
      <w:r>
        <w:rPr>
          <w:rFonts w:hint="eastAsia" w:ascii="仿宋_GB2312" w:hAnsi="仿宋_GB2312" w:eastAsia="仿宋_GB2312" w:cs="仿宋_GB2312"/>
          <w:color w:val="auto"/>
          <w:spacing w:val="1"/>
          <w:sz w:val="28"/>
          <w:szCs w:val="28"/>
          <w:highlight w:val="none"/>
        </w:rPr>
        <w:t>加盖单位公章）</w:t>
      </w:r>
    </w:p>
    <w:p w14:paraId="22A7AF58">
      <w:pPr>
        <w:keepNext w:val="0"/>
        <w:keepLines w:val="0"/>
        <w:pageBreakBefore w:val="0"/>
        <w:widowControl/>
        <w:kinsoku/>
        <w:wordWrap/>
        <w:overflowPunct/>
        <w:topLinePunct w:val="0"/>
        <w:autoSpaceDE/>
        <w:autoSpaceDN/>
        <w:bidi w:val="0"/>
        <w:adjustRightInd/>
        <w:snapToGrid/>
        <w:spacing w:line="460" w:lineRule="exact"/>
        <w:ind w:left="0" w:right="0" w:firstLine="560" w:firstLineChars="200"/>
        <w:jc w:val="righ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pacing w:val="-17"/>
          <w:sz w:val="28"/>
          <w:szCs w:val="28"/>
          <w:highlight w:val="none"/>
        </w:rPr>
        <w:t>：（</w:t>
      </w:r>
      <w:r>
        <w:rPr>
          <w:rFonts w:hint="eastAsia" w:ascii="仿宋_GB2312" w:hAnsi="仿宋_GB2312" w:eastAsia="仿宋_GB2312" w:cs="仿宋_GB2312"/>
          <w:color w:val="auto"/>
          <w:sz w:val="28"/>
          <w:szCs w:val="28"/>
          <w:highlight w:val="none"/>
        </w:rPr>
        <w:t>签字或签章）</w:t>
      </w:r>
    </w:p>
    <w:p w14:paraId="3EDE946F">
      <w:pPr>
        <w:keepNext w:val="0"/>
        <w:keepLines w:val="0"/>
        <w:pageBreakBefore w:val="0"/>
        <w:widowControl/>
        <w:kinsoku/>
        <w:wordWrap/>
        <w:overflowPunct/>
        <w:topLinePunct w:val="0"/>
        <w:autoSpaceDE/>
        <w:autoSpaceDN/>
        <w:bidi w:val="0"/>
        <w:adjustRightInd/>
        <w:snapToGrid/>
        <w:spacing w:line="460" w:lineRule="exact"/>
        <w:ind w:left="0" w:right="0" w:firstLine="568" w:firstLineChars="200"/>
        <w:jc w:val="right"/>
        <w:textAlignment w:val="baseline"/>
        <w:rPr>
          <w:rFonts w:hint="eastAsia" w:ascii="仿宋_GB2312" w:hAnsi="仿宋_GB2312" w:eastAsia="仿宋_GB2312" w:cs="仿宋_GB2312"/>
          <w:color w:val="auto"/>
          <w:spacing w:val="2"/>
          <w:sz w:val="28"/>
          <w:szCs w:val="28"/>
          <w:highlight w:val="none"/>
        </w:rPr>
      </w:pPr>
      <w:r>
        <w:rPr>
          <w:rFonts w:hint="eastAsia" w:ascii="仿宋_GB2312" w:hAnsi="仿宋_GB2312" w:eastAsia="仿宋_GB2312" w:cs="仿宋_GB2312"/>
          <w:color w:val="auto"/>
          <w:spacing w:val="2"/>
          <w:sz w:val="28"/>
          <w:szCs w:val="28"/>
          <w:highlight w:val="none"/>
        </w:rPr>
        <w:t>授权代表</w:t>
      </w:r>
      <w:r>
        <w:rPr>
          <w:rFonts w:hint="eastAsia" w:ascii="仿宋_GB2312" w:hAnsi="仿宋_GB2312" w:eastAsia="仿宋_GB2312" w:cs="仿宋_GB2312"/>
          <w:color w:val="auto"/>
          <w:spacing w:val="-15"/>
          <w:sz w:val="28"/>
          <w:szCs w:val="28"/>
          <w:highlight w:val="none"/>
        </w:rPr>
        <w:t>：（</w:t>
      </w:r>
      <w:r>
        <w:rPr>
          <w:rFonts w:hint="eastAsia" w:ascii="仿宋_GB2312" w:hAnsi="仿宋_GB2312" w:eastAsia="仿宋_GB2312" w:cs="仿宋_GB2312"/>
          <w:color w:val="auto"/>
          <w:spacing w:val="2"/>
          <w:sz w:val="28"/>
          <w:szCs w:val="28"/>
          <w:highlight w:val="none"/>
        </w:rPr>
        <w:t>签字或签章）</w:t>
      </w:r>
    </w:p>
    <w:p w14:paraId="75689CDF">
      <w:pPr>
        <w:keepNext w:val="0"/>
        <w:keepLines w:val="0"/>
        <w:pageBreakBefore w:val="0"/>
        <w:widowControl/>
        <w:kinsoku/>
        <w:wordWrap/>
        <w:overflowPunct/>
        <w:topLinePunct w:val="0"/>
        <w:autoSpaceDE/>
        <w:autoSpaceDN/>
        <w:bidi w:val="0"/>
        <w:adjustRightInd/>
        <w:snapToGrid/>
        <w:spacing w:line="460" w:lineRule="exact"/>
        <w:ind w:left="0" w:right="0" w:firstLine="552" w:firstLineChars="200"/>
        <w:jc w:val="righ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签发日期：</w:t>
      </w:r>
      <w:r>
        <w:rPr>
          <w:rFonts w:hint="eastAsia" w:ascii="仿宋_GB2312" w:hAnsi="仿宋_GB2312" w:cs="仿宋_GB2312"/>
          <w:color w:val="auto"/>
          <w:spacing w:val="-2"/>
          <w:sz w:val="28"/>
          <w:szCs w:val="28"/>
          <w:highlight w:val="none"/>
          <w:lang w:val="en-US" w:eastAsia="zh-CN"/>
        </w:rPr>
        <w:t xml:space="preserve"> </w:t>
      </w:r>
      <w:r>
        <w:rPr>
          <w:rFonts w:hint="eastAsia" w:ascii="仿宋_GB2312" w:hAnsi="仿宋_GB2312" w:eastAsia="仿宋_GB2312" w:cs="仿宋_GB2312"/>
          <w:color w:val="auto"/>
          <w:spacing w:val="-2"/>
          <w:sz w:val="28"/>
          <w:szCs w:val="28"/>
          <w:highlight w:val="none"/>
        </w:rPr>
        <w:t>年</w:t>
      </w:r>
      <w:r>
        <w:rPr>
          <w:rFonts w:hint="eastAsia" w:ascii="仿宋_GB2312" w:hAnsi="仿宋_GB2312" w:cs="仿宋_GB2312"/>
          <w:color w:val="auto"/>
          <w:spacing w:val="-2"/>
          <w:sz w:val="28"/>
          <w:szCs w:val="28"/>
          <w:highlight w:val="none"/>
          <w:lang w:val="en-US" w:eastAsia="zh-CN"/>
        </w:rPr>
        <w:t xml:space="preserve"> </w:t>
      </w:r>
      <w:r>
        <w:rPr>
          <w:rFonts w:hint="eastAsia" w:ascii="仿宋_GB2312" w:hAnsi="仿宋_GB2312" w:eastAsia="仿宋_GB2312" w:cs="仿宋_GB2312"/>
          <w:color w:val="auto"/>
          <w:spacing w:val="-2"/>
          <w:sz w:val="28"/>
          <w:szCs w:val="28"/>
          <w:highlight w:val="none"/>
        </w:rPr>
        <w:t>月</w:t>
      </w:r>
      <w:r>
        <w:rPr>
          <w:rFonts w:hint="eastAsia" w:ascii="仿宋_GB2312" w:hAnsi="仿宋_GB2312" w:cs="仿宋_GB2312"/>
          <w:color w:val="auto"/>
          <w:spacing w:val="-2"/>
          <w:sz w:val="28"/>
          <w:szCs w:val="28"/>
          <w:highlight w:val="none"/>
          <w:lang w:val="en-US" w:eastAsia="zh-CN"/>
        </w:rPr>
        <w:t xml:space="preserve"> </w:t>
      </w:r>
      <w:r>
        <w:rPr>
          <w:rFonts w:hint="eastAsia" w:ascii="仿宋_GB2312" w:hAnsi="仿宋_GB2312" w:eastAsia="仿宋_GB2312" w:cs="仿宋_GB2312"/>
          <w:color w:val="auto"/>
          <w:spacing w:val="-2"/>
          <w:sz w:val="28"/>
          <w:szCs w:val="28"/>
          <w:highlight w:val="none"/>
        </w:rPr>
        <w:t>日</w:t>
      </w:r>
    </w:p>
    <w:p w14:paraId="466AB936">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color w:val="auto"/>
          <w:spacing w:val="2"/>
          <w:sz w:val="28"/>
          <w:szCs w:val="28"/>
          <w:highlight w:val="none"/>
          <w:lang w:eastAsia="zh-CN"/>
        </w:rPr>
      </w:pPr>
    </w:p>
    <w:p w14:paraId="5782C849">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eastAsia="仿宋_GB2312" w:cs="仿宋_GB2312"/>
          <w:color w:val="auto"/>
          <w:spacing w:val="2"/>
          <w:sz w:val="28"/>
          <w:szCs w:val="28"/>
          <w:highlight w:val="none"/>
          <w:lang w:eastAsia="zh-CN"/>
        </w:rPr>
      </w:pPr>
      <w:r>
        <w:rPr>
          <w:rFonts w:hint="eastAsia" w:ascii="仿宋_GB2312" w:hAnsi="仿宋_GB2312" w:cs="仿宋_GB2312"/>
          <w:color w:val="auto"/>
          <w:spacing w:val="2"/>
          <w:sz w:val="28"/>
          <w:szCs w:val="28"/>
          <w:highlight w:val="none"/>
          <w:lang w:eastAsia="zh-CN"/>
        </w:rPr>
        <w:t>后附：</w:t>
      </w:r>
    </w:p>
    <w:p w14:paraId="6B4E35F1">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法人</w:t>
      </w:r>
      <w:r>
        <w:rPr>
          <w:rFonts w:hint="eastAsia" w:ascii="仿宋_GB2312" w:hAnsi="仿宋_GB2312" w:cs="仿宋_GB2312"/>
          <w:b w:val="0"/>
          <w:bCs w:val="0"/>
          <w:color w:val="auto"/>
          <w:sz w:val="28"/>
          <w:szCs w:val="28"/>
          <w:highlight w:val="none"/>
          <w:lang w:eastAsia="zh-CN"/>
        </w:rPr>
        <w:t>身份证复印件正反面：</w:t>
      </w:r>
    </w:p>
    <w:p w14:paraId="5C874CAA">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3F058250">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261CC29F">
      <w:pPr>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baseline"/>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被授权人身份证复印件</w:t>
      </w:r>
      <w:r>
        <w:rPr>
          <w:rFonts w:hint="eastAsia" w:ascii="仿宋_GB2312" w:hAnsi="仿宋_GB2312" w:cs="仿宋_GB2312"/>
          <w:b w:val="0"/>
          <w:bCs w:val="0"/>
          <w:color w:val="auto"/>
          <w:sz w:val="28"/>
          <w:szCs w:val="28"/>
          <w:highlight w:val="none"/>
          <w:lang w:eastAsia="zh-CN"/>
        </w:rPr>
        <w:t>正反面：</w:t>
      </w:r>
    </w:p>
    <w:p w14:paraId="7650083E">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bCs/>
          <w:color w:val="auto"/>
          <w:sz w:val="28"/>
          <w:szCs w:val="28"/>
          <w:highlight w:val="none"/>
          <w:lang w:eastAsia="zh-CN"/>
        </w:rPr>
      </w:pPr>
    </w:p>
    <w:p w14:paraId="5EE5A8B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p>
    <w:p w14:paraId="4D69C82A">
      <w:pP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br w:type="page"/>
      </w:r>
    </w:p>
    <w:p w14:paraId="0CDB8E0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②</w:t>
      </w:r>
      <w:r>
        <w:rPr>
          <w:rFonts w:hint="eastAsia" w:ascii="仿宋_GB2312" w:hAnsi="仿宋_GB2312" w:eastAsia="仿宋_GB2312" w:cs="仿宋_GB2312"/>
          <w:b w:val="0"/>
          <w:bCs w:val="0"/>
          <w:color w:val="auto"/>
          <w:sz w:val="28"/>
          <w:szCs w:val="28"/>
          <w:highlight w:val="none"/>
          <w:lang w:val="en-US" w:eastAsia="zh-CN"/>
        </w:rPr>
        <w:t>廉洁销售和质量保证承诺书</w:t>
      </w:r>
    </w:p>
    <w:p w14:paraId="7155DC4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baseline"/>
        <w:rPr>
          <w:rFonts w:hint="eastAsia" w:ascii="方正小标宋简体" w:hAnsi="方正小标宋简体" w:eastAsia="方正小标宋简体" w:cs="方正小标宋简体"/>
          <w:b w:val="0"/>
          <w:bCs/>
          <w:color w:val="auto"/>
          <w:sz w:val="32"/>
          <w:szCs w:val="32"/>
          <w:highlight w:val="none"/>
        </w:rPr>
      </w:pPr>
      <w:r>
        <w:rPr>
          <w:rFonts w:hint="eastAsia" w:ascii="方正小标宋简体" w:hAnsi="方正小标宋简体" w:eastAsia="方正小标宋简体" w:cs="方正小标宋简体"/>
          <w:b w:val="0"/>
          <w:bCs/>
          <w:color w:val="auto"/>
          <w:sz w:val="32"/>
          <w:szCs w:val="32"/>
          <w:highlight w:val="none"/>
        </w:rPr>
        <w:t>廉洁销售和质量保证承诺书</w:t>
      </w:r>
    </w:p>
    <w:p w14:paraId="23FA6AA1">
      <w:pPr>
        <w:keepNext w:val="0"/>
        <w:keepLines w:val="0"/>
        <w:pageBreakBefore w:val="0"/>
        <w:widowControl/>
        <w:kinsoku/>
        <w:wordWrap/>
        <w:overflowPunct/>
        <w:topLinePunct w:val="0"/>
        <w:autoSpaceDE/>
        <w:autoSpaceDN/>
        <w:bidi w:val="0"/>
        <w:adjustRightInd/>
        <w:snapToGrid/>
        <w:spacing w:line="420" w:lineRule="exact"/>
        <w:ind w:left="0" w:leftChars="0" w:firstLine="0" w:firstLineChars="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鹰潭一八四医院：</w:t>
      </w:r>
    </w:p>
    <w:p w14:paraId="20892451">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我公司保证严格按照国家有关法律法规及贵院有关规定和要求，及时、保质保量为贵院配送药品、</w:t>
      </w:r>
      <w:r>
        <w:rPr>
          <w:rFonts w:hint="eastAsia" w:ascii="仿宋_GB2312" w:hAnsi="仿宋_GB2312" w:cs="仿宋_GB2312"/>
          <w:color w:val="auto"/>
          <w:sz w:val="28"/>
          <w:szCs w:val="28"/>
          <w:highlight w:val="none"/>
          <w:lang w:eastAsia="zh-CN"/>
        </w:rPr>
        <w:t>医用耗材（试剂）</w:t>
      </w:r>
      <w:r>
        <w:rPr>
          <w:rFonts w:hint="eastAsia" w:ascii="仿宋_GB2312" w:hAnsi="仿宋_GB2312" w:eastAsia="仿宋_GB2312" w:cs="仿宋_GB2312"/>
          <w:color w:val="auto"/>
          <w:sz w:val="28"/>
          <w:szCs w:val="28"/>
          <w:highlight w:val="none"/>
        </w:rPr>
        <w:t>等产品，并提供全面、完善的服务，同时承诺：</w:t>
      </w:r>
    </w:p>
    <w:p w14:paraId="07C3FC0C">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一、具备配送医药产品的合法资质，所配送的医药产品与</w:t>
      </w:r>
      <w:r>
        <w:rPr>
          <w:rFonts w:hint="eastAsia" w:ascii="仿宋_GB2312" w:hAnsi="仿宋_GB2312" w:eastAsia="仿宋_GB2312" w:cs="仿宋_GB2312"/>
          <w:color w:val="auto"/>
          <w:sz w:val="28"/>
          <w:szCs w:val="28"/>
          <w:highlight w:val="none"/>
          <w:lang w:eastAsia="zh-CN"/>
        </w:rPr>
        <w:t>采购</w:t>
      </w:r>
      <w:r>
        <w:rPr>
          <w:rFonts w:hint="eastAsia" w:ascii="仿宋_GB2312" w:hAnsi="仿宋_GB2312" w:eastAsia="仿宋_GB2312" w:cs="仿宋_GB2312"/>
          <w:color w:val="auto"/>
          <w:sz w:val="28"/>
          <w:szCs w:val="28"/>
          <w:highlight w:val="none"/>
        </w:rPr>
        <w:t>合同一致，不自行涨价和变更规格型号、材质、生产企业等。</w:t>
      </w:r>
    </w:p>
    <w:p w14:paraId="44868469">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二、不论贵院采购产品数量和金额多少，均保证按照约定的配送时间及时送货到位，急需产品节假日照常配送。</w:t>
      </w:r>
    </w:p>
    <w:p w14:paraId="698F8952">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三、保证所配送的医药产品是合法有效的产品，产品质量符合国家相关标准，在质量保证期（有效期）内因产品质量问题产生的责任由我公司承担。</w:t>
      </w:r>
    </w:p>
    <w:p w14:paraId="1A7F0D2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四、所配送的医药产品储运条件符合国家规定，并采取有效措施保证储运过程中的产品质量与安全，因运输过程造成的质量问题及损耗由我公司负责。</w:t>
      </w:r>
    </w:p>
    <w:p w14:paraId="62D91F1D">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五、我公司指定</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作为销售代表洽谈业务。销售代表仅在工作时间到贵院指定地点联系商谈，不到住院部、门诊部、医技科室等推销相关产品，不借故到贵院领导、工作人员家中访谈并提供任何好处。</w:t>
      </w:r>
    </w:p>
    <w:p w14:paraId="26C213A1">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六、不以回扣、宴请等方式影响贵院采购或使用医药产品的选择权，不利用任何途径和方式，统计贵院医师个人及临床科室能关医药产品用量信息。</w:t>
      </w:r>
    </w:p>
    <w:p w14:paraId="560E6CB1">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如违反以上承诺，我公司自愿无条件按照贵院有关规定接受处罚。</w:t>
      </w:r>
    </w:p>
    <w:p w14:paraId="09C4095B">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本承诺书作为</w:t>
      </w:r>
      <w:r>
        <w:rPr>
          <w:rFonts w:hint="eastAsia" w:ascii="仿宋_GB2312" w:hAnsi="仿宋_GB2312" w:cs="仿宋_GB2312"/>
          <w:color w:val="auto"/>
          <w:sz w:val="28"/>
          <w:szCs w:val="28"/>
          <w:highlight w:val="none"/>
          <w:lang w:eastAsia="zh-CN"/>
        </w:rPr>
        <w:t>医用耗材（试剂）</w:t>
      </w:r>
      <w:r>
        <w:rPr>
          <w:rFonts w:hint="eastAsia" w:ascii="仿宋_GB2312" w:hAnsi="仿宋_GB2312" w:eastAsia="仿宋_GB2312" w:cs="仿宋_GB2312"/>
          <w:color w:val="auto"/>
          <w:sz w:val="28"/>
          <w:szCs w:val="28"/>
          <w:highlight w:val="none"/>
        </w:rPr>
        <w:t>采购合同</w:t>
      </w:r>
      <w:r>
        <w:rPr>
          <w:rFonts w:hint="eastAsia" w:ascii="仿宋_GB2312" w:hAnsi="仿宋_GB2312" w:eastAsia="仿宋_GB2312" w:cs="仿宋_GB2312"/>
          <w:color w:val="auto"/>
          <w:sz w:val="28"/>
          <w:szCs w:val="28"/>
          <w:highlight w:val="none"/>
          <w:lang w:eastAsia="zh-CN"/>
        </w:rPr>
        <w:t>和药品采购合同</w:t>
      </w:r>
      <w:r>
        <w:rPr>
          <w:rFonts w:hint="eastAsia" w:ascii="仿宋_GB2312" w:hAnsi="仿宋_GB2312" w:eastAsia="仿宋_GB2312" w:cs="仿宋_GB2312"/>
          <w:color w:val="auto"/>
          <w:sz w:val="28"/>
          <w:szCs w:val="28"/>
          <w:highlight w:val="none"/>
        </w:rPr>
        <w:t>的重要组成部分，与</w:t>
      </w:r>
      <w:r>
        <w:rPr>
          <w:rFonts w:hint="eastAsia" w:ascii="仿宋_GB2312" w:hAnsi="仿宋_GB2312" w:eastAsia="仿宋_GB2312" w:cs="仿宋_GB2312"/>
          <w:color w:val="auto"/>
          <w:sz w:val="28"/>
          <w:szCs w:val="28"/>
          <w:highlight w:val="none"/>
          <w:lang w:eastAsia="zh-CN"/>
        </w:rPr>
        <w:t>采购</w:t>
      </w:r>
      <w:r>
        <w:rPr>
          <w:rFonts w:hint="eastAsia" w:ascii="仿宋_GB2312" w:hAnsi="仿宋_GB2312" w:eastAsia="仿宋_GB2312" w:cs="仿宋_GB2312"/>
          <w:color w:val="auto"/>
          <w:sz w:val="28"/>
          <w:szCs w:val="28"/>
          <w:highlight w:val="none"/>
        </w:rPr>
        <w:t>合同一并执行，具有同等法律效力，从签订之日起生效。</w:t>
      </w:r>
    </w:p>
    <w:p w14:paraId="7B77E35F">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p>
    <w:p w14:paraId="58E4ECE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cs="仿宋_GB2312"/>
          <w:color w:val="auto"/>
          <w:sz w:val="28"/>
          <w:szCs w:val="28"/>
          <w:highlight w:val="none"/>
          <w:lang w:eastAsia="zh-CN"/>
        </w:rPr>
        <w:t>供应商名称</w:t>
      </w:r>
      <w:r>
        <w:rPr>
          <w:rFonts w:hint="eastAsia" w:ascii="仿宋_GB2312" w:hAnsi="仿宋_GB2312" w:eastAsia="仿宋_GB2312" w:cs="仿宋_GB2312"/>
          <w:color w:val="auto"/>
          <w:sz w:val="28"/>
          <w:szCs w:val="28"/>
          <w:highlight w:val="none"/>
        </w:rPr>
        <w:t>（盖章）：</w:t>
      </w:r>
      <w:r>
        <w:rPr>
          <w:rFonts w:hint="eastAsia" w:ascii="仿宋_GB2312" w:hAnsi="仿宋_GB2312" w:eastAsia="仿宋_GB2312" w:cs="仿宋_GB2312"/>
          <w:color w:val="auto"/>
          <w:sz w:val="28"/>
          <w:szCs w:val="28"/>
          <w:highlight w:val="none"/>
          <w:u w:val="single"/>
        </w:rPr>
        <w:t xml:space="preserve">                    </w:t>
      </w:r>
    </w:p>
    <w:p w14:paraId="36695870">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u w:val="single"/>
        </w:rPr>
        <w:t xml:space="preserve">                         </w:t>
      </w:r>
    </w:p>
    <w:p w14:paraId="5FAB10EA">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日期：202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日</w:t>
      </w:r>
    </w:p>
    <w:p w14:paraId="2B2DBA84">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③</w:t>
      </w:r>
      <w:r>
        <w:rPr>
          <w:rFonts w:hint="eastAsia" w:ascii="仿宋_GB2312" w:hAnsi="仿宋_GB2312" w:eastAsia="仿宋_GB2312" w:cs="仿宋_GB2312"/>
          <w:b w:val="0"/>
          <w:bCs w:val="0"/>
          <w:color w:val="auto"/>
          <w:sz w:val="28"/>
          <w:szCs w:val="28"/>
          <w:highlight w:val="none"/>
          <w:lang w:val="en-US" w:eastAsia="zh-CN"/>
        </w:rPr>
        <w:t>无违法记录声明</w:t>
      </w:r>
    </w:p>
    <w:p w14:paraId="7F9D4F74">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无违法记录声明</w:t>
      </w:r>
    </w:p>
    <w:p w14:paraId="25B31001">
      <w:pPr>
        <w:keepNext w:val="0"/>
        <w:keepLines w:val="0"/>
        <w:pageBreakBefore w:val="0"/>
        <w:widowControl/>
        <w:kinsoku/>
        <w:wordWrap/>
        <w:overflowPunct/>
        <w:topLinePunct w:val="0"/>
        <w:autoSpaceDE/>
        <w:autoSpaceDN/>
        <w:bidi w:val="0"/>
        <w:adjustRightInd/>
        <w:snapToGrid/>
        <w:ind w:left="0" w:leftChars="0" w:firstLine="0" w:firstLineChars="0"/>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鹰潭一八四</w:t>
      </w:r>
      <w:r>
        <w:rPr>
          <w:rFonts w:hint="default" w:ascii="仿宋_GB2312" w:hAnsi="仿宋_GB2312" w:cs="仿宋_GB2312"/>
          <w:color w:val="auto"/>
          <w:sz w:val="28"/>
          <w:szCs w:val="28"/>
          <w:highlight w:val="none"/>
          <w:lang w:val="en-US" w:eastAsia="zh-CN"/>
        </w:rPr>
        <w:t>医院</w:t>
      </w:r>
      <w:r>
        <w:rPr>
          <w:rFonts w:hint="eastAsia" w:ascii="仿宋_GB2312" w:hAnsi="仿宋_GB2312" w:cs="仿宋_GB2312"/>
          <w:color w:val="auto"/>
          <w:sz w:val="28"/>
          <w:szCs w:val="28"/>
          <w:highlight w:val="none"/>
          <w:lang w:val="en-US" w:eastAsia="zh-CN"/>
        </w:rPr>
        <w:t>：</w:t>
      </w:r>
    </w:p>
    <w:p w14:paraId="5DB1E53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公司，未被“信用中国”网站(www.creditchina.gov.cn)列入失信被执行人和重大税收违法案件当事人名单。未在融通集团系统内采购项目中发生过严重违约行为。参加政府及军队采购活动近三年内，在经营活动中无违法违约记录。</w:t>
      </w:r>
    </w:p>
    <w:p w14:paraId="3C744BB4">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我方承诺上述信息真实准确，并愿意承担因我方就此弄虚作假所引起的一切后果。</w:t>
      </w:r>
    </w:p>
    <w:p w14:paraId="6576A6FF">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特此声明!</w:t>
      </w:r>
    </w:p>
    <w:p w14:paraId="4F0B02C0">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p>
    <w:p w14:paraId="21AE9F92">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cs="仿宋_GB2312"/>
          <w:color w:val="auto"/>
          <w:sz w:val="28"/>
          <w:szCs w:val="28"/>
          <w:highlight w:val="none"/>
          <w:lang w:eastAsia="zh-CN"/>
        </w:rPr>
        <w:t>供应商名称</w:t>
      </w:r>
      <w:r>
        <w:rPr>
          <w:rFonts w:hint="eastAsia" w:ascii="仿宋_GB2312" w:hAnsi="仿宋_GB2312" w:eastAsia="仿宋_GB2312" w:cs="仿宋_GB2312"/>
          <w:color w:val="auto"/>
          <w:sz w:val="28"/>
          <w:szCs w:val="28"/>
          <w:highlight w:val="none"/>
        </w:rPr>
        <w:t>（盖章）：</w:t>
      </w:r>
      <w:r>
        <w:rPr>
          <w:rFonts w:hint="eastAsia" w:ascii="仿宋_GB2312" w:hAnsi="仿宋_GB2312" w:eastAsia="仿宋_GB2312" w:cs="仿宋_GB2312"/>
          <w:color w:val="auto"/>
          <w:sz w:val="28"/>
          <w:szCs w:val="28"/>
          <w:highlight w:val="none"/>
          <w:u w:val="single"/>
        </w:rPr>
        <w:t xml:space="preserve">                    </w:t>
      </w:r>
    </w:p>
    <w:p w14:paraId="46FD027E">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u w:val="single"/>
        </w:rPr>
        <w:t xml:space="preserve">                         </w:t>
      </w:r>
    </w:p>
    <w:p w14:paraId="5D75EF72">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日期：202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日</w:t>
      </w:r>
    </w:p>
    <w:p w14:paraId="5FBEC6D4">
      <w:pPr>
        <w:rPr>
          <w:color w:val="auto"/>
          <w:highlight w:val="none"/>
        </w:rPr>
      </w:pPr>
      <w:r>
        <w:rPr>
          <w:color w:val="auto"/>
          <w:highlight w:val="none"/>
        </w:rPr>
        <w:br w:type="page"/>
      </w:r>
    </w:p>
    <w:p w14:paraId="0C722C5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④厂家出具的</w:t>
      </w:r>
      <w:r>
        <w:rPr>
          <w:rFonts w:hint="eastAsia" w:ascii="仿宋_GB2312" w:hAnsi="仿宋_GB2312" w:cs="仿宋_GB2312"/>
          <w:color w:val="auto"/>
          <w:sz w:val="28"/>
          <w:szCs w:val="28"/>
          <w:highlight w:val="none"/>
          <w:lang w:val="en-US" w:eastAsia="zh-CN"/>
        </w:rPr>
        <w:t>医用耗材（试剂）是否为</w:t>
      </w:r>
      <w:r>
        <w:rPr>
          <w:rFonts w:hint="eastAsia" w:ascii="仿宋_GB2312" w:hAnsi="仿宋_GB2312" w:eastAsia="仿宋_GB2312" w:cs="仿宋_GB2312"/>
          <w:color w:val="auto"/>
          <w:sz w:val="28"/>
          <w:szCs w:val="28"/>
          <w:highlight w:val="none"/>
          <w:lang w:val="en-US" w:eastAsia="zh-CN"/>
        </w:rPr>
        <w:t>专机专用声明</w:t>
      </w:r>
    </w:p>
    <w:p w14:paraId="1A1DEBB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64D52D4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110AA56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⑤</w:t>
      </w:r>
      <w:r>
        <w:rPr>
          <w:rFonts w:hint="eastAsia" w:ascii="仿宋_GB2312" w:hAnsi="仿宋_GB2312" w:cs="仿宋_GB2312"/>
          <w:b w:val="0"/>
          <w:bCs w:val="0"/>
          <w:color w:val="auto"/>
          <w:sz w:val="28"/>
          <w:szCs w:val="28"/>
          <w:highlight w:val="none"/>
          <w:lang w:val="en-US" w:eastAsia="zh-CN"/>
        </w:rPr>
        <w:t>公告</w:t>
      </w:r>
      <w:r>
        <w:rPr>
          <w:rFonts w:hint="eastAsia" w:ascii="仿宋_GB2312" w:hAnsi="仿宋_GB2312" w:eastAsia="仿宋_GB2312" w:cs="仿宋_GB2312"/>
          <w:b w:val="0"/>
          <w:bCs w:val="0"/>
          <w:color w:val="auto"/>
          <w:sz w:val="28"/>
          <w:szCs w:val="28"/>
          <w:highlight w:val="none"/>
          <w:lang w:val="en-US" w:eastAsia="zh-CN"/>
        </w:rPr>
        <w:t>要求提供的其它材料（若有）</w:t>
      </w:r>
    </w:p>
    <w:p w14:paraId="79BC5F3D">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b w:val="0"/>
          <w:bCs w:val="0"/>
          <w:color w:val="auto"/>
          <w:sz w:val="28"/>
          <w:szCs w:val="28"/>
          <w:highlight w:val="none"/>
          <w:lang w:val="en-US" w:eastAsia="zh-CN"/>
        </w:rPr>
      </w:pPr>
    </w:p>
    <w:p w14:paraId="50372676">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b w:val="0"/>
          <w:bCs w:val="0"/>
          <w:color w:val="auto"/>
          <w:sz w:val="28"/>
          <w:szCs w:val="28"/>
          <w:highlight w:val="none"/>
          <w:lang w:val="en-US" w:eastAsia="zh-CN"/>
        </w:rPr>
      </w:pPr>
    </w:p>
    <w:sectPr>
      <w:headerReference r:id="rId7" w:type="default"/>
      <w:footerReference r:id="rId8"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4C423">
    <w:pPr>
      <w:spacing w:line="176" w:lineRule="auto"/>
      <w:ind w:left="438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F2A38">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3F2A38">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FC65">
    <w:pPr>
      <w:spacing w:line="176" w:lineRule="auto"/>
      <w:ind w:left="439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1E3F7">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21E3F7">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5E704">
    <w:pPr>
      <w:pStyle w:val="5"/>
      <w:pBdr>
        <w:bottom w:val="none" w:color="auto" w:sz="0" w:space="0"/>
      </w:pBdr>
      <w:spacing w:line="240" w:lineRule="auto"/>
      <w:ind w:firstLine="0" w:firstLineChars="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9FF74">
    <w:pPr>
      <w:pStyle w:val="5"/>
      <w:spacing w:line="46"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027C2"/>
    <w:rsid w:val="01045695"/>
    <w:rsid w:val="011078C7"/>
    <w:rsid w:val="06577474"/>
    <w:rsid w:val="082A01D9"/>
    <w:rsid w:val="094A2B91"/>
    <w:rsid w:val="0EAD2BF9"/>
    <w:rsid w:val="10032FEE"/>
    <w:rsid w:val="11401740"/>
    <w:rsid w:val="128707FF"/>
    <w:rsid w:val="136C3C8E"/>
    <w:rsid w:val="148830D3"/>
    <w:rsid w:val="149E6117"/>
    <w:rsid w:val="16775FC6"/>
    <w:rsid w:val="17AB72E5"/>
    <w:rsid w:val="18094EC6"/>
    <w:rsid w:val="18ED1463"/>
    <w:rsid w:val="191C56A6"/>
    <w:rsid w:val="1A333A21"/>
    <w:rsid w:val="1A563998"/>
    <w:rsid w:val="2250591D"/>
    <w:rsid w:val="225A21DD"/>
    <w:rsid w:val="22692C0D"/>
    <w:rsid w:val="228B7C4A"/>
    <w:rsid w:val="22F541FE"/>
    <w:rsid w:val="230E380E"/>
    <w:rsid w:val="239E225F"/>
    <w:rsid w:val="23E3723D"/>
    <w:rsid w:val="23FE192D"/>
    <w:rsid w:val="25A72C53"/>
    <w:rsid w:val="281E2D3A"/>
    <w:rsid w:val="28753671"/>
    <w:rsid w:val="2A824AC9"/>
    <w:rsid w:val="2AD76BDC"/>
    <w:rsid w:val="2BC860CA"/>
    <w:rsid w:val="2C6D4BFC"/>
    <w:rsid w:val="2CEF2903"/>
    <w:rsid w:val="305D7392"/>
    <w:rsid w:val="31825871"/>
    <w:rsid w:val="361027C2"/>
    <w:rsid w:val="38F63325"/>
    <w:rsid w:val="3A6E0DA0"/>
    <w:rsid w:val="3A983C89"/>
    <w:rsid w:val="3C242347"/>
    <w:rsid w:val="3D932E36"/>
    <w:rsid w:val="41AE46E3"/>
    <w:rsid w:val="41BD79E6"/>
    <w:rsid w:val="42D925EC"/>
    <w:rsid w:val="43467146"/>
    <w:rsid w:val="43FF1225"/>
    <w:rsid w:val="445826E4"/>
    <w:rsid w:val="446D4E8C"/>
    <w:rsid w:val="44BF6C07"/>
    <w:rsid w:val="45AD272F"/>
    <w:rsid w:val="47C37D0C"/>
    <w:rsid w:val="4B26325B"/>
    <w:rsid w:val="4C8A5D4C"/>
    <w:rsid w:val="4CAA5A8F"/>
    <w:rsid w:val="4D3A5B4F"/>
    <w:rsid w:val="4F1314E9"/>
    <w:rsid w:val="500238B1"/>
    <w:rsid w:val="50313B50"/>
    <w:rsid w:val="52FE4D9E"/>
    <w:rsid w:val="531E71EE"/>
    <w:rsid w:val="55A95AB1"/>
    <w:rsid w:val="57127115"/>
    <w:rsid w:val="57BD3D2D"/>
    <w:rsid w:val="5806097D"/>
    <w:rsid w:val="5B49570E"/>
    <w:rsid w:val="5D1F603D"/>
    <w:rsid w:val="60342AC9"/>
    <w:rsid w:val="622B62AC"/>
    <w:rsid w:val="656136E1"/>
    <w:rsid w:val="66676FC7"/>
    <w:rsid w:val="67566AFF"/>
    <w:rsid w:val="68AF316F"/>
    <w:rsid w:val="68B00491"/>
    <w:rsid w:val="6A707ED8"/>
    <w:rsid w:val="6C3118E9"/>
    <w:rsid w:val="6D4D2752"/>
    <w:rsid w:val="6DE60B09"/>
    <w:rsid w:val="6E957DB8"/>
    <w:rsid w:val="6FAB7349"/>
    <w:rsid w:val="70EE35F7"/>
    <w:rsid w:val="72966C0C"/>
    <w:rsid w:val="73115E8B"/>
    <w:rsid w:val="75175B20"/>
    <w:rsid w:val="765637C0"/>
    <w:rsid w:val="76693715"/>
    <w:rsid w:val="784004D1"/>
    <w:rsid w:val="785B1583"/>
    <w:rsid w:val="79BD47BC"/>
    <w:rsid w:val="7A733DDE"/>
    <w:rsid w:val="7BD84D64"/>
    <w:rsid w:val="7F127358"/>
    <w:rsid w:val="7F1E7AAB"/>
    <w:rsid w:val="7FF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spacing w:line="500" w:lineRule="exact"/>
      <w:ind w:firstLine="1152" w:firstLineChars="200"/>
      <w:jc w:val="both"/>
      <w:textAlignment w:val="baseline"/>
    </w:pPr>
    <w:rPr>
      <w:rFonts w:ascii="Times New Roman" w:hAnsi="Times New Roman" w:eastAsia="仿宋_GB2312" w:cstheme="minorBidi"/>
      <w:kern w:val="2"/>
      <w:sz w:val="28"/>
      <w:szCs w:val="21"/>
      <w:lang w:val="en-US" w:eastAsia="zh-CN" w:bidi="ar-SA"/>
    </w:rPr>
  </w:style>
  <w:style w:type="paragraph" w:styleId="2">
    <w:name w:val="heading 1"/>
    <w:basedOn w:val="1"/>
    <w:next w:val="1"/>
    <w:qFormat/>
    <w:uiPriority w:val="0"/>
    <w:pPr>
      <w:keepNext/>
      <w:keepLines/>
      <w:spacing w:line="240" w:lineRule="auto"/>
      <w:ind w:firstLine="0" w:firstLineChars="0"/>
      <w:jc w:val="center"/>
      <w:outlineLvl w:val="0"/>
    </w:pPr>
    <w:rPr>
      <w:rFonts w:eastAsia="方正小标宋简体"/>
      <w:kern w:val="44"/>
      <w:sz w:val="36"/>
    </w:rPr>
  </w:style>
  <w:style w:type="paragraph" w:styleId="3">
    <w:name w:val="heading 2"/>
    <w:basedOn w:val="1"/>
    <w:next w:val="1"/>
    <w:link w:val="10"/>
    <w:semiHidden/>
    <w:unhideWhenUsed/>
    <w:qFormat/>
    <w:uiPriority w:val="0"/>
    <w:pPr>
      <w:keepNext/>
      <w:keepLines/>
      <w:widowControl w:val="0"/>
      <w:spacing w:line="240" w:lineRule="auto"/>
      <w:ind w:firstLine="0" w:firstLineChars="0"/>
      <w:jc w:val="center"/>
      <w:textAlignment w:val="auto"/>
      <w:outlineLvl w:val="1"/>
    </w:pPr>
    <w:rPr>
      <w:rFonts w:ascii="Arial" w:hAnsi="Arial" w:eastAsia="黑体" w:cs="Times New Roman"/>
      <w:b/>
      <w:sz w:val="32"/>
      <w:szCs w:val="22"/>
    </w:rPr>
  </w:style>
  <w:style w:type="paragraph" w:styleId="4">
    <w:name w:val="heading 3"/>
    <w:basedOn w:val="1"/>
    <w:next w:val="1"/>
    <w:semiHidden/>
    <w:unhideWhenUsed/>
    <w:qFormat/>
    <w:uiPriority w:val="0"/>
    <w:pPr>
      <w:keepNext/>
      <w:keepLines/>
      <w:spacing w:line="500" w:lineRule="exact"/>
      <w:ind w:firstLine="0" w:firstLineChars="0"/>
      <w:jc w:val="center"/>
      <w:outlineLvl w:val="2"/>
    </w:pPr>
    <w:rPr>
      <w:b/>
    </w:rPr>
  </w:style>
  <w:style w:type="character" w:default="1" w:styleId="8">
    <w:name w:val="Default Paragraph Font"/>
    <w:autoRedefine/>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character" w:customStyle="1" w:styleId="9">
    <w:name w:val="NormalCharacter"/>
    <w:link w:val="1"/>
    <w:autoRedefine/>
    <w:qFormat/>
    <w:uiPriority w:val="0"/>
    <w:rPr>
      <w:rFonts w:ascii="Times New Roman" w:hAnsi="Times New Roman" w:eastAsia="仿宋_GB2312" w:cstheme="minorBidi"/>
      <w:kern w:val="2"/>
      <w:sz w:val="28"/>
      <w:szCs w:val="21"/>
      <w:lang w:val="en-US" w:eastAsia="zh-CN" w:bidi="ar-SA"/>
    </w:rPr>
  </w:style>
  <w:style w:type="character" w:customStyle="1" w:styleId="10">
    <w:name w:val="标题 2 Char"/>
    <w:basedOn w:val="8"/>
    <w:link w:val="3"/>
    <w:autoRedefine/>
    <w:semiHidden/>
    <w:qFormat/>
    <w:uiPriority w:val="0"/>
    <w:rPr>
      <w:rFonts w:ascii="Arial" w:hAnsi="Arial" w:eastAsia="黑体" w:cs="Times New Roman"/>
      <w:b/>
      <w:kern w:val="2"/>
      <w:sz w:val="32"/>
      <w:szCs w:val="22"/>
    </w:rPr>
  </w:style>
  <w:style w:type="paragraph" w:customStyle="1" w:styleId="11">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2">
    <w:name w:val="font91"/>
    <w:basedOn w:val="8"/>
    <w:qFormat/>
    <w:uiPriority w:val="0"/>
    <w:rPr>
      <w:rFonts w:hint="eastAsia" w:ascii="楷体_GB2312" w:eastAsia="楷体_GB2312" w:cs="楷体_GB2312"/>
      <w:color w:val="000000"/>
      <w:sz w:val="18"/>
      <w:szCs w:val="18"/>
      <w:u w:val="none"/>
    </w:rPr>
  </w:style>
  <w:style w:type="character" w:customStyle="1" w:styleId="13">
    <w:name w:val="font151"/>
    <w:basedOn w:val="8"/>
    <w:qFormat/>
    <w:uiPriority w:val="0"/>
    <w:rPr>
      <w:rFonts w:hint="default" w:ascii="Times New Roman" w:hAnsi="Times New Roman" w:cs="Times New Roman"/>
      <w:color w:val="000000"/>
      <w:sz w:val="18"/>
      <w:szCs w:val="18"/>
      <w:u w:val="none"/>
    </w:rPr>
  </w:style>
  <w:style w:type="character" w:customStyle="1" w:styleId="14">
    <w:name w:val="font31"/>
    <w:basedOn w:val="8"/>
    <w:qFormat/>
    <w:uiPriority w:val="0"/>
    <w:rPr>
      <w:rFonts w:hint="eastAsia" w:ascii="楷体_GB2312" w:eastAsia="楷体_GB2312" w:cs="楷体_GB2312"/>
      <w:color w:val="000000"/>
      <w:sz w:val="22"/>
      <w:szCs w:val="22"/>
      <w:u w:val="none"/>
    </w:rPr>
  </w:style>
  <w:style w:type="character" w:customStyle="1" w:styleId="15">
    <w:name w:val="font13"/>
    <w:basedOn w:val="8"/>
    <w:qFormat/>
    <w:uiPriority w:val="0"/>
    <w:rPr>
      <w:rFonts w:hint="eastAsia" w:ascii="宋体" w:hAnsi="宋体" w:eastAsia="宋体" w:cs="宋体"/>
      <w:color w:val="000000"/>
      <w:sz w:val="22"/>
      <w:szCs w:val="22"/>
      <w:u w:val="none"/>
    </w:rPr>
  </w:style>
  <w:style w:type="character" w:customStyle="1" w:styleId="16">
    <w:name w:val="font81"/>
    <w:basedOn w:val="8"/>
    <w:qFormat/>
    <w:uiPriority w:val="0"/>
    <w:rPr>
      <w:rFonts w:hint="eastAsia" w:ascii="仿宋_GB2312" w:eastAsia="仿宋_GB2312" w:cs="仿宋_GB2312"/>
      <w:color w:val="000000"/>
      <w:sz w:val="22"/>
      <w:szCs w:val="22"/>
      <w:u w:val="none"/>
    </w:rPr>
  </w:style>
  <w:style w:type="character" w:customStyle="1" w:styleId="17">
    <w:name w:val="font141"/>
    <w:basedOn w:val="8"/>
    <w:qFormat/>
    <w:uiPriority w:val="0"/>
    <w:rPr>
      <w:rFonts w:hint="eastAsia" w:ascii="仿宋_GB2312" w:eastAsia="仿宋_GB2312" w:cs="仿宋_GB2312"/>
      <w:b/>
      <w:bCs/>
      <w:color w:val="000000"/>
      <w:sz w:val="22"/>
      <w:szCs w:val="22"/>
      <w:u w:val="none"/>
    </w:rPr>
  </w:style>
  <w:style w:type="character" w:customStyle="1" w:styleId="18">
    <w:name w:val="font21"/>
    <w:basedOn w:val="8"/>
    <w:qFormat/>
    <w:uiPriority w:val="0"/>
    <w:rPr>
      <w:rFonts w:hint="eastAsia" w:ascii="楷体_GB2312" w:eastAsia="楷体_GB2312" w:cs="楷体_GB2312"/>
      <w:color w:val="000000"/>
      <w:sz w:val="20"/>
      <w:szCs w:val="20"/>
      <w:u w:val="none"/>
    </w:rPr>
  </w:style>
  <w:style w:type="character" w:customStyle="1" w:styleId="19">
    <w:name w:val="font161"/>
    <w:basedOn w:val="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4340</Words>
  <Characters>4535</Characters>
  <Lines>0</Lines>
  <Paragraphs>0</Paragraphs>
  <TotalTime>0</TotalTime>
  <ScaleCrop>false</ScaleCrop>
  <LinksUpToDate>false</LinksUpToDate>
  <CharactersWithSpaces>4702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2025-06-12T10:31:00Z</dcterms:created>
  <dc:creator>WPS_1717579791</dc:creator>
  <cp:lastModifiedBy>WPS_1717579791</cp:lastModifiedBy>
  <cp:lastPrinted>2025-06-13T01:41:00Z</cp:lastPrinted>
  <dcterms:modified xsi:type="dcterms:W3CDTF">2025-08-18T02:57:43Z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847FC72A0F034F87BDDF2A228D720A6B_13</vt:lpwstr>
  </property>
  <property fmtid="{D5CDD505-2E9C-101B-9397-08002B2CF9AE}" pid="4" name="KSOTemplateDocerSaveRecord">
    <vt:lpwstr>eyJoZGlkIjoiNDc5YTg3NTcyMjA3YjgzMjEyNzUwODE5YmE5ZmMwYTMiLCJ1c2VySWQiOiIxNjA2MDE1NzkzIn0=</vt:lpwstr>
  </property>
</Properties>
</file>