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附件一</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ajorEastAsia" w:hAnsiTheme="majorEastAsia" w:eastAsiaTheme="majorEastAsia" w:cstheme="majorEastAsia"/>
          <w:sz w:val="40"/>
          <w:szCs w:val="40"/>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bCs/>
          <w:sz w:val="40"/>
          <w:szCs w:val="40"/>
        </w:rPr>
      </w:pPr>
      <w:r>
        <w:rPr>
          <w:rFonts w:hint="eastAsia" w:ascii="黑体" w:hAnsi="黑体" w:eastAsia="黑体" w:cs="黑体"/>
          <w:b/>
          <w:bCs/>
          <w:sz w:val="40"/>
          <w:szCs w:val="40"/>
        </w:rPr>
        <w:t>江西省招标投标行业自律公约</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（征求意见稿）</w:t>
      </w:r>
    </w:p>
    <w:p>
      <w:pPr>
        <w:keepNext w:val="0"/>
        <w:keepLines w:val="0"/>
        <w:pageBreakBefore w:val="0"/>
        <w:widowControl w:val="0"/>
        <w:kinsoku/>
        <w:wordWrap/>
        <w:overflowPunct/>
        <w:topLinePunct w:val="0"/>
        <w:autoSpaceDE/>
        <w:autoSpaceDN/>
        <w:bidi w:val="0"/>
        <w:adjustRightInd/>
        <w:snapToGrid/>
        <w:spacing w:line="520" w:lineRule="exact"/>
        <w:textAlignment w:val="auto"/>
        <w:rPr>
          <w:sz w:val="20"/>
          <w:szCs w:val="22"/>
        </w:rPr>
      </w:pP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总</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lang w:eastAsia="zh-CN"/>
        </w:rPr>
        <w:t>第一条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为了建立和健全招标投标行业诚信自律机制，规范招标投标有关单位</w:t>
      </w:r>
      <w:r>
        <w:rPr>
          <w:rFonts w:hint="eastAsia" w:ascii="仿宋" w:hAnsi="仿宋" w:eastAsia="仿宋" w:cs="仿宋"/>
          <w:sz w:val="28"/>
          <w:szCs w:val="28"/>
          <w:lang w:eastAsia="zh-CN"/>
        </w:rPr>
        <w:t>及</w:t>
      </w:r>
      <w:r>
        <w:rPr>
          <w:rFonts w:hint="eastAsia" w:ascii="仿宋" w:hAnsi="仿宋" w:eastAsia="仿宋" w:cs="仿宋"/>
          <w:sz w:val="28"/>
          <w:szCs w:val="28"/>
        </w:rPr>
        <w:t>人员的从业行为，强化招标投标有关单位及人员自觉履行守法、诚信的社会责任，维护招标投标有关单位及人员的合法权益，自觉抵制失信、违规、违法行为，营造良好的招标投标活动市场秩序，促进我省招标投标事业健康发展，特制定本公约。</w:t>
      </w:r>
      <w:r>
        <w:rPr>
          <w:rFonts w:ascii="仿宋" w:hAnsi="仿宋" w:eastAsia="仿宋" w:cs="仿宋"/>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lang w:eastAsia="zh-CN"/>
        </w:rPr>
        <w:t>第二条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江西省招标投标协会（以下简称协会）团体和个人会员应该签署和遵守本公约，鼓励非会员单位和个人签署和遵守本公约。招标投标有关单位及人员应自觉遵守本公约。本公约的招标人、投标人、招标代理人均指签署公约的招标人、投标人、招标代理人及其从业人员，统称签约人。</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第三条</w:t>
      </w:r>
      <w:r>
        <w:rPr>
          <w:rFonts w:ascii="仿宋" w:hAnsi="仿宋" w:eastAsia="仿宋" w:cs="仿宋"/>
          <w:sz w:val="28"/>
          <w:szCs w:val="28"/>
        </w:rPr>
        <w:t xml:space="preserve"> </w:t>
      </w:r>
      <w:r>
        <w:rPr>
          <w:rFonts w:hint="eastAsia" w:ascii="仿宋" w:hAnsi="仿宋" w:eastAsia="仿宋" w:cs="仿宋"/>
          <w:sz w:val="28"/>
          <w:szCs w:val="28"/>
        </w:rPr>
        <w:t>签署公约自愿，退出公约自由。</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280" w:firstLineChars="100"/>
        <w:textAlignment w:val="auto"/>
        <w:rPr>
          <w:rFonts w:hint="eastAsia" w:ascii="黑体" w:hAnsi="黑体" w:eastAsia="黑体" w:cs="黑体"/>
          <w:sz w:val="28"/>
          <w:szCs w:val="28"/>
        </w:rPr>
      </w:pP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公约的监督与管理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第四条</w:t>
      </w:r>
      <w:r>
        <w:rPr>
          <w:rFonts w:ascii="仿宋" w:hAnsi="仿宋" w:eastAsia="仿宋" w:cs="仿宋"/>
          <w:sz w:val="28"/>
          <w:szCs w:val="28"/>
        </w:rPr>
        <w:t xml:space="preserve"> </w:t>
      </w:r>
      <w:r>
        <w:rPr>
          <w:rFonts w:hint="eastAsia" w:ascii="仿宋" w:hAnsi="仿宋" w:eastAsia="仿宋" w:cs="仿宋"/>
          <w:sz w:val="28"/>
          <w:szCs w:val="28"/>
        </w:rPr>
        <w:t>协会负责组织实施本公约，并对签约人的履约行为进行监督管理。</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第五条</w:t>
      </w:r>
      <w:r>
        <w:rPr>
          <w:rFonts w:ascii="仿宋" w:hAnsi="仿宋" w:eastAsia="仿宋" w:cs="仿宋"/>
          <w:sz w:val="28"/>
          <w:szCs w:val="28"/>
        </w:rPr>
        <w:t xml:space="preserve"> </w:t>
      </w:r>
      <w:r>
        <w:rPr>
          <w:rFonts w:hint="eastAsia" w:ascii="仿宋" w:hAnsi="仿宋" w:eastAsia="仿宋" w:cs="仿宋"/>
          <w:sz w:val="28"/>
          <w:szCs w:val="28"/>
        </w:rPr>
        <w:t>协会设立诚信监督机构，开通诚信监督电话；负责公约的解释、修订和监督、检查，并经批准组织行业诚信评优活动；建立签约人的信誉档案；宣传和树立守法守信的先进典型；受理投诉、举报、申诉以及对违规、违反公约、失信、侵权等行为的调查、鉴定、仲裁。</w:t>
      </w:r>
      <w:r>
        <w:rPr>
          <w:rFonts w:ascii="仿宋" w:hAnsi="仿宋" w:eastAsia="仿宋" w:cs="仿宋"/>
          <w:sz w:val="28"/>
          <w:szCs w:val="28"/>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签约人的权利和义务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lang w:eastAsia="zh-CN"/>
        </w:rPr>
        <w:t>第六条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签约人的权利：</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要求协会维护其正当权益，并对违约和不当行为进行调查处理；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列席协会对有关违反公约或不当行为调查处理的听证或核查会议；</w:t>
      </w:r>
      <w:r>
        <w:rPr>
          <w:rFonts w:ascii="仿宋" w:hAnsi="仿宋" w:eastAsia="仿宋" w:cs="仿宋"/>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抵制并投诉、举报违反公约、失信或不当行为，并提出惩戒处理建议；</w:t>
      </w:r>
      <w:r>
        <w:rPr>
          <w:rFonts w:ascii="仿宋" w:hAnsi="仿宋" w:eastAsia="仿宋" w:cs="仿宋"/>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（四）</w:t>
      </w:r>
      <w:r>
        <w:rPr>
          <w:rFonts w:hint="eastAsia" w:ascii="仿宋" w:hAnsi="仿宋" w:eastAsia="仿宋" w:cs="仿宋"/>
          <w:sz w:val="28"/>
          <w:szCs w:val="28"/>
        </w:rPr>
        <w:t>为本单位或本人违反公约、失信或不当行为的处理进行辩护；</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（五）监督协会诚信监督机构，有权向协会投诉、检举诚信监督机构及其工作人员违法、违规或有失公正的行为。</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黑体" w:hAnsi="黑体" w:eastAsia="黑体" w:cs="黑体"/>
          <w:sz w:val="28"/>
          <w:szCs w:val="28"/>
        </w:rPr>
        <w:t>第七条</w:t>
      </w:r>
      <w:r>
        <w:rPr>
          <w:rFonts w:ascii="仿宋" w:hAnsi="仿宋" w:eastAsia="仿宋" w:cs="仿宋"/>
          <w:sz w:val="28"/>
          <w:szCs w:val="28"/>
        </w:rPr>
        <w:t xml:space="preserve"> </w:t>
      </w:r>
      <w:r>
        <w:rPr>
          <w:rFonts w:hint="eastAsia" w:ascii="仿宋" w:hAnsi="仿宋" w:eastAsia="仿宋" w:cs="仿宋"/>
          <w:sz w:val="28"/>
          <w:szCs w:val="28"/>
        </w:rPr>
        <w:t>签约人的义务：</w:t>
      </w:r>
      <w:r>
        <w:rPr>
          <w:rFonts w:ascii="仿宋" w:hAnsi="仿宋" w:eastAsia="仿宋" w:cs="仿宋"/>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守法、守信，自觉履行公约，维护市场秩序及招标投标制度的规范发展；</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二）坚决抵制并投诉、举报签约人或在本省行政区域内从事招标投标活动的企事业单位、社会中介组织、招标投标从业人员违反公约、失信、贿赂或其他违法、不当行为。投诉、举报应当采用署名的书面方式，并附相关证据；</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（三）协助协会诚信监督机构对违反公约、失信或违法、不当行为的调查处理；</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（四）配合协会诚信监督机构对本单位及其从业人员违反公约、失信或违法、不当行为的调查处理；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（五）配合协会进行招标投标信息系统和信誉档案管理</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（六）配合协会完善评标专家库和人才交流平台。</w:t>
      </w:r>
      <w:r>
        <w:rPr>
          <w:rFonts w:ascii="仿宋" w:hAnsi="仿宋" w:eastAsia="仿宋" w:cs="仿宋"/>
          <w:sz w:val="28"/>
          <w:szCs w:val="28"/>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招标人自律守则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b w:val="0"/>
          <w:bCs w:val="0"/>
          <w:sz w:val="28"/>
          <w:szCs w:val="28"/>
        </w:rPr>
      </w:pPr>
      <w:r>
        <w:rPr>
          <w:rFonts w:hint="eastAsia" w:ascii="黑体" w:hAnsi="黑体" w:eastAsia="黑体" w:cs="黑体"/>
          <w:sz w:val="28"/>
          <w:szCs w:val="28"/>
        </w:rPr>
        <w:t>第八条</w:t>
      </w:r>
      <w:r>
        <w:rPr>
          <w:rFonts w:ascii="仿宋" w:hAnsi="仿宋" w:eastAsia="仿宋" w:cs="仿宋"/>
          <w:sz w:val="28"/>
          <w:szCs w:val="28"/>
        </w:rPr>
        <w:t xml:space="preserve"> </w:t>
      </w:r>
      <w:r>
        <w:rPr>
          <w:rFonts w:hint="eastAsia" w:ascii="仿宋" w:hAnsi="仿宋" w:eastAsia="仿宋" w:cs="仿宋"/>
          <w:sz w:val="28"/>
          <w:szCs w:val="28"/>
        </w:rPr>
        <w:t>招标人必须依法从事招标活动，严格遵守《中华人民共和国招标投标法》等有关法律、法规和规章，坚持“公开、公平、公正和诚信”原则，自觉接受政府和社会的</w:t>
      </w:r>
      <w:r>
        <w:rPr>
          <w:rFonts w:hint="eastAsia" w:ascii="仿宋" w:hAnsi="仿宋" w:eastAsia="仿宋" w:cs="仿宋"/>
          <w:b w:val="0"/>
          <w:bCs w:val="0"/>
          <w:sz w:val="28"/>
          <w:szCs w:val="28"/>
        </w:rPr>
        <w:t>监督。</w:t>
      </w:r>
      <w:r>
        <w:rPr>
          <w:rFonts w:ascii="仿宋" w:hAnsi="仿宋" w:eastAsia="仿宋" w:cs="仿宋"/>
          <w:b w:val="0"/>
          <w:bCs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b w:val="0"/>
          <w:bCs w:val="0"/>
          <w:sz w:val="28"/>
          <w:szCs w:val="28"/>
        </w:rPr>
        <w:t>第九条</w:t>
      </w:r>
      <w:r>
        <w:rPr>
          <w:rFonts w:ascii="仿宋" w:hAnsi="仿宋" w:eastAsia="仿宋" w:cs="仿宋"/>
          <w:sz w:val="28"/>
          <w:szCs w:val="28"/>
        </w:rPr>
        <w:t xml:space="preserve"> </w:t>
      </w:r>
      <w:r>
        <w:rPr>
          <w:rFonts w:hint="eastAsia" w:ascii="仿宋" w:hAnsi="仿宋" w:eastAsia="仿宋" w:cs="仿宋"/>
          <w:sz w:val="28"/>
          <w:szCs w:val="28"/>
        </w:rPr>
        <w:t>招标人对依法必须招标的项目，不得采用化整为零等违规手段规避招标或虚假招标；不得擅自将应当公开招标的项目改为邀请招标或将应当邀请招标的项目改为直接发包或直接采购。</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招标人应严格按照规定程序和要求组织招标、开标、评标、办理核备手续；属公开招标的，应在规定媒体发布招标公告。</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第十条</w:t>
      </w:r>
      <w:r>
        <w:rPr>
          <w:rFonts w:ascii="仿宋" w:hAnsi="仿宋" w:eastAsia="仿宋" w:cs="仿宋"/>
          <w:sz w:val="28"/>
          <w:szCs w:val="28"/>
        </w:rPr>
        <w:t xml:space="preserve"> </w:t>
      </w:r>
      <w:r>
        <w:rPr>
          <w:rFonts w:hint="eastAsia" w:ascii="仿宋" w:hAnsi="仿宋" w:eastAsia="仿宋" w:cs="仿宋"/>
          <w:sz w:val="28"/>
          <w:szCs w:val="28"/>
        </w:rPr>
        <w:t>招标人具备自行招标条件的，经有关行政监督部门核备，可以自行组织招标，否则，应当委托具有相应资格的招标代理人代理招标业务。</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第十一条</w:t>
      </w:r>
      <w:r>
        <w:rPr>
          <w:rFonts w:ascii="仿宋" w:hAnsi="仿宋" w:eastAsia="仿宋" w:cs="仿宋"/>
          <w:sz w:val="28"/>
          <w:szCs w:val="28"/>
        </w:rPr>
        <w:t xml:space="preserve"> </w:t>
      </w:r>
      <w:r>
        <w:rPr>
          <w:rFonts w:hint="eastAsia" w:ascii="仿宋" w:hAnsi="仿宋" w:eastAsia="仿宋" w:cs="仿宋"/>
          <w:sz w:val="28"/>
          <w:szCs w:val="28"/>
        </w:rPr>
        <w:t>招标人采用委托招标的项目选择招标代理人，严禁以收取代理费回扣、签订阴阳合同或帮助意向投标人中标等不正当要求作为选择招标代理人的条件。招标人不得与招标代理人或投标人串通，进行暗箱操纵招标以及其他违法行为。</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第十二条</w:t>
      </w:r>
      <w:r>
        <w:rPr>
          <w:rFonts w:ascii="仿宋" w:hAnsi="仿宋" w:eastAsia="仿宋" w:cs="仿宋"/>
          <w:sz w:val="28"/>
          <w:szCs w:val="28"/>
        </w:rPr>
        <w:t xml:space="preserve"> </w:t>
      </w:r>
      <w:r>
        <w:rPr>
          <w:rFonts w:hint="eastAsia" w:ascii="仿宋" w:hAnsi="仿宋" w:eastAsia="仿宋" w:cs="仿宋"/>
          <w:sz w:val="28"/>
          <w:szCs w:val="28"/>
        </w:rPr>
        <w:t>招标人在投标资格、评标办法中不得违法设置障碍或技术条件，歧视、排斥外地、外系统或不同所有制的潜在投标人参加投标；不得为特定投标人设定有利条件；不得强制为投标人指定联合体或分包商。</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第十三条</w:t>
      </w:r>
      <w:r>
        <w:rPr>
          <w:rFonts w:ascii="仿宋" w:hAnsi="仿宋" w:eastAsia="仿宋" w:cs="仿宋"/>
          <w:sz w:val="28"/>
          <w:szCs w:val="28"/>
        </w:rPr>
        <w:t xml:space="preserve"> </w:t>
      </w:r>
      <w:r>
        <w:rPr>
          <w:rFonts w:hint="eastAsia" w:ascii="仿宋" w:hAnsi="仿宋" w:eastAsia="仿宋" w:cs="仿宋"/>
          <w:sz w:val="28"/>
          <w:szCs w:val="28"/>
        </w:rPr>
        <w:t>招标人应当依据法律、法规、规章和有关示范文本规定的基本内容、格式、程序编制和修改招标文件，招标文件及其合同条款不得设置违法、违规或苛刻条款侵害投标人的正当利益</w:t>
      </w:r>
      <w:r>
        <w:rPr>
          <w:rFonts w:ascii="仿宋" w:hAnsi="仿宋" w:eastAsia="仿宋" w:cs="仿宋"/>
          <w:sz w:val="28"/>
          <w:szCs w:val="28"/>
        </w:rPr>
        <w:t>,</w:t>
      </w:r>
      <w:r>
        <w:rPr>
          <w:rFonts w:hint="eastAsia" w:ascii="仿宋" w:hAnsi="仿宋" w:eastAsia="仿宋" w:cs="仿宋"/>
          <w:sz w:val="28"/>
          <w:szCs w:val="28"/>
        </w:rPr>
        <w:t>强制投标人低于成本价竞争。</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第十四条</w:t>
      </w:r>
      <w:r>
        <w:rPr>
          <w:rFonts w:ascii="仿宋" w:hAnsi="仿宋" w:eastAsia="仿宋" w:cs="仿宋"/>
          <w:sz w:val="28"/>
          <w:szCs w:val="28"/>
        </w:rPr>
        <w:t xml:space="preserve"> </w:t>
      </w:r>
      <w:r>
        <w:rPr>
          <w:rFonts w:hint="eastAsia" w:ascii="仿宋" w:hAnsi="仿宋" w:eastAsia="仿宋" w:cs="仿宋"/>
          <w:sz w:val="28"/>
          <w:szCs w:val="28"/>
        </w:rPr>
        <w:t>招标人应依法组建评标委员会，不得违法干预、引导或串通专家的评标。</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第十五条</w:t>
      </w:r>
      <w:r>
        <w:rPr>
          <w:rFonts w:ascii="仿宋" w:hAnsi="仿宋" w:eastAsia="仿宋" w:cs="仿宋"/>
          <w:sz w:val="28"/>
          <w:szCs w:val="28"/>
        </w:rPr>
        <w:t xml:space="preserve"> </w:t>
      </w:r>
      <w:r>
        <w:rPr>
          <w:rFonts w:hint="eastAsia" w:ascii="仿宋" w:hAnsi="仿宋" w:eastAsia="仿宋" w:cs="仿宋"/>
          <w:sz w:val="28"/>
          <w:szCs w:val="28"/>
        </w:rPr>
        <w:t>招标人应当在评标委员会评标报告推荐的中标候选人中，按规定程序选择确定中标人，并依法向有关行政监督部门办理核准或备案手续。</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第十六条</w:t>
      </w:r>
      <w:r>
        <w:rPr>
          <w:rFonts w:ascii="仿宋" w:hAnsi="仿宋" w:eastAsia="仿宋" w:cs="仿宋"/>
          <w:sz w:val="28"/>
          <w:szCs w:val="28"/>
        </w:rPr>
        <w:t xml:space="preserve">  </w:t>
      </w:r>
      <w:r>
        <w:rPr>
          <w:rFonts w:hint="eastAsia" w:ascii="仿宋" w:hAnsi="仿宋" w:eastAsia="仿宋" w:cs="仿宋"/>
          <w:sz w:val="28"/>
          <w:szCs w:val="28"/>
        </w:rPr>
        <w:t>招标人应严格按照招标文件和投标文件约定的条款，及其中标结果与中标人签订合同协议。</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第十七条</w:t>
      </w:r>
      <w:r>
        <w:rPr>
          <w:rFonts w:ascii="仿宋" w:hAnsi="仿宋" w:eastAsia="仿宋" w:cs="仿宋"/>
          <w:sz w:val="28"/>
          <w:szCs w:val="28"/>
        </w:rPr>
        <w:t xml:space="preserve"> </w:t>
      </w:r>
      <w:r>
        <w:rPr>
          <w:rFonts w:hint="eastAsia" w:ascii="仿宋" w:hAnsi="仿宋" w:eastAsia="仿宋" w:cs="仿宋"/>
          <w:sz w:val="28"/>
          <w:szCs w:val="28"/>
        </w:rPr>
        <w:t>招标人不得指使、授意或认可中标人违法转包或违规分包。</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第十八条</w:t>
      </w:r>
      <w:r>
        <w:rPr>
          <w:rFonts w:ascii="仿宋" w:hAnsi="仿宋" w:eastAsia="仿宋" w:cs="仿宋"/>
          <w:sz w:val="28"/>
          <w:szCs w:val="28"/>
        </w:rPr>
        <w:t xml:space="preserve"> </w:t>
      </w:r>
      <w:r>
        <w:rPr>
          <w:rFonts w:hint="eastAsia" w:ascii="仿宋" w:hAnsi="仿宋" w:eastAsia="仿宋" w:cs="仿宋"/>
          <w:sz w:val="28"/>
          <w:szCs w:val="28"/>
        </w:rPr>
        <w:t>招标人应当依法遵守保密规定，不得泄露评标、标底等有关保密内容。</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sz w:val="28"/>
          <w:szCs w:val="28"/>
        </w:rPr>
      </w:pPr>
      <w:r>
        <w:rPr>
          <w:rFonts w:ascii="仿宋" w:hAnsi="仿宋" w:eastAsia="仿宋" w:cs="仿宋"/>
          <w:sz w:val="28"/>
          <w:szCs w:val="28"/>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投标人自律守则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第十九条</w:t>
      </w:r>
      <w:r>
        <w:rPr>
          <w:rFonts w:ascii="仿宋" w:hAnsi="仿宋" w:eastAsia="仿宋" w:cs="仿宋"/>
          <w:sz w:val="28"/>
          <w:szCs w:val="28"/>
        </w:rPr>
        <w:t xml:space="preserve"> </w:t>
      </w:r>
      <w:r>
        <w:rPr>
          <w:rFonts w:hint="eastAsia" w:ascii="仿宋" w:hAnsi="仿宋" w:eastAsia="仿宋" w:cs="仿宋"/>
          <w:sz w:val="28"/>
          <w:szCs w:val="28"/>
        </w:rPr>
        <w:t>投标人应严格遵守《中华人民共和国招标投标法》等有关法律、法规和规章，依法从事投标和其他交易活动，诚实守信，自觉接受政府和社会监督。</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第二十条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投标人应自觉维护市场秩序，不得出借、买卖、伪造企业和从业人员的资质证书、营业执照、资产业绩等相关资信证明文件和印章，严禁其他企业或个人以投标人的名义投标。</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第二十一条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投标人参与工程、货物、服务项目投标必须具有国家和招标文件规定的资质、业绩或许可条件。</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第二十二条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投标人应严格遵守法律、法规和招标文件规定的投标程序。不得隐瞒真实情况，弄虚作假，骗取投标和中标资格。</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第二十三条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投标人应坚决抵制和杜绝串标、围标、哄抬报价、贿赂、回扣等违法投标和不正当竞争行为；不得违背国家有关价格规定或低于成本价竞争。</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第二十四条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投标人应严格按中标条件签订和履行合同，不得将项目违法转包、挂靠承包和违规分包。</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第二十五条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投标人应依法经营，公平竞争，不得采取虚假、诽谤、恶意投诉等违法或不正当手段损害、侵犯其他投标人、招标人、招标代理人及相关从业人员的正当权益。</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第二十六条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投标人对违法和不公正行为投诉时，应保证投诉内容及相应证明材料的真实合法。</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sz w:val="28"/>
          <w:szCs w:val="28"/>
        </w:rPr>
      </w:pP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招标代理人自律守则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第二十七条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招标代理人应严格遵守《中华人民共和国招标投标法》等有关法律、法规和规章，依法从事招标代理活动，诚实守信，自觉接受政府和社会监督。</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第二十八条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招标代理人应自觉维护招标投标活动秩序，坚决抵制串通投标、暗箱操作、徇私舞弊、违法交易。</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第二十九条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招标代理人应遵守公约第四章招标人自律守则的相关条款，并应依法订立和认真履行招标代理合同规定的权利、义务，承担相应的责任。</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第三十条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招标代理人应按照市场监督管理部门核准的业务范围承接招标代理业务；不得以非正当手段承揽招标代理业务。</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第三十一条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招标代理人不得出借、买卖、涂改和伪造资质、营业执照、资格业绩等有效证件。</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第三十二条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招标代理人应坚决抵制盲目压价、恶意竞争行为，严禁采用合同外让利或签订阴阳合同等不正当手段压低招标代理费。</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第三十三条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招标代理人不得同时接受同一项目的招标代理和投标咨询两种业务。</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第三十四条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招标代理人应严格按照《劳动法》及相关规定聘用业务人员，依法维护从业人员合法权益，注重职业道德教育和业务素质培训。</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第三十五条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招标代理人应坚持组织从业人员认真学习《招标投标法》、《合同法》等法律、法规及其他相关知识，树立“依法、守信、公正、科学”的服务意识，不断提高业务素质和服务水平。</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第三十六条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招标代理人应自觉保护知识产权，不得抄袭、盗用他人的咨询成果、招标文件专用版等技术资料。不得窃取同行商业机密。</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第三十七条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评标专家应自觉遵守和提高职业道德，不断提高业务素质，牢固树立依法、守规、客观、公正的责任意识。自觉规范评标行为。</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第三十八条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评标专家应当严格依据法律、法规，按照招标文件载明的评标办法进行科学、公正评标，遵守评标纪律。评标专家不得采用招标文件未载明的评标方法及其标准评标。评标专家不得私自接触投标人，不得擅自泄漏应当保密的评标信息。</w:t>
      </w:r>
      <w:r>
        <w:rPr>
          <w:rFonts w:ascii="仿宋" w:hAnsi="仿宋" w:eastAsia="仿宋" w:cs="仿宋"/>
          <w:sz w:val="28"/>
          <w:szCs w:val="28"/>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违约处理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第三十九条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签约人如违反公约自律条款，协会秘书处核实，并提请协会常务理事会审定，将根据情节轻重、造成影响和损失等情况，分别给予下列惩戒处理或向有关行政监督部门提出处理建议：</w:t>
      </w:r>
      <w:r>
        <w:rPr>
          <w:rFonts w:ascii="仿宋" w:hAnsi="仿宋" w:eastAsia="仿宋" w:cs="仿宋"/>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通报批评、责成书面检查；</w:t>
      </w:r>
      <w:r>
        <w:rPr>
          <w:rFonts w:ascii="仿宋" w:hAnsi="仿宋" w:eastAsia="仿宋" w:cs="仿宋"/>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根据情节轻重，在一定期限内暂停协会会员资格，并在协会刊物、网站或国家规定的公告媒体上公告；</w:t>
      </w:r>
      <w:r>
        <w:rPr>
          <w:rFonts w:ascii="仿宋" w:hAnsi="仿宋" w:eastAsia="仿宋" w:cs="仿宋"/>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取消协会会长、副会长、理事单位等资格，并解除相应的协会职务；</w:t>
      </w:r>
      <w:r>
        <w:rPr>
          <w:rFonts w:ascii="仿宋" w:hAnsi="仿宋" w:eastAsia="仿宋" w:cs="仿宋"/>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（四）</w:t>
      </w:r>
      <w:r>
        <w:rPr>
          <w:rFonts w:hint="eastAsia" w:ascii="仿宋" w:hAnsi="仿宋" w:eastAsia="仿宋" w:cs="仿宋"/>
          <w:sz w:val="28"/>
          <w:szCs w:val="28"/>
        </w:rPr>
        <w:t>取消协会会员资格，并在协会刊物、网站或国家规定的公告媒体上公告，纳入诚信考核体系；</w:t>
      </w:r>
      <w:r>
        <w:rPr>
          <w:rFonts w:ascii="仿宋" w:hAnsi="仿宋" w:eastAsia="仿宋" w:cs="仿宋"/>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sz w:val="28"/>
          <w:szCs w:val="28"/>
        </w:rPr>
      </w:pPr>
      <w:r>
        <w:rPr>
          <w:rFonts w:hint="eastAsia" w:ascii="仿宋" w:hAnsi="仿宋" w:eastAsia="仿宋" w:cs="仿宋"/>
          <w:sz w:val="28"/>
          <w:szCs w:val="28"/>
          <w:lang w:eastAsia="zh-CN"/>
        </w:rPr>
        <w:t>（五）</w:t>
      </w:r>
      <w:r>
        <w:rPr>
          <w:rFonts w:hint="eastAsia" w:ascii="仿宋" w:hAnsi="仿宋" w:eastAsia="仿宋" w:cs="仿宋"/>
          <w:sz w:val="28"/>
          <w:szCs w:val="28"/>
        </w:rPr>
        <w:t>建议政府有关管理部门按规定停业整顿、降低或撤消资质或给予其他行政处罚。</w:t>
      </w:r>
      <w:r>
        <w:rPr>
          <w:rFonts w:ascii="仿宋" w:hAnsi="仿宋" w:eastAsia="仿宋" w:cs="仿宋"/>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黑体" w:hAnsi="黑体" w:eastAsia="黑体" w:cs="黑体"/>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第八章</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附  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第四十条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协会将对公约的履行情况进行监督、检查，并组织评优活动。</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第四十一条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公约于</w:t>
      </w:r>
      <w:r>
        <w:rPr>
          <w:rFonts w:ascii="仿宋" w:hAnsi="仿宋" w:eastAsia="仿宋" w:cs="仿宋"/>
          <w:sz w:val="28"/>
          <w:szCs w:val="28"/>
        </w:rPr>
        <w:t>20</w:t>
      </w:r>
      <w:r>
        <w:rPr>
          <w:rFonts w:hint="eastAsia" w:ascii="仿宋" w:hAnsi="仿宋" w:eastAsia="仿宋" w:cs="仿宋"/>
          <w:sz w:val="28"/>
          <w:szCs w:val="28"/>
          <w:lang w:val="en-US" w:eastAsia="zh-CN"/>
        </w:rPr>
        <w:t>21</w:t>
      </w:r>
      <w:r>
        <w:rPr>
          <w:rFonts w:hint="eastAsia" w:ascii="仿宋" w:hAnsi="仿宋" w:eastAsia="仿宋" w:cs="仿宋"/>
          <w:sz w:val="28"/>
          <w:szCs w:val="28"/>
        </w:rPr>
        <w:t>年</w:t>
      </w:r>
      <w:r>
        <w:rPr>
          <w:rFonts w:ascii="仿宋" w:hAnsi="仿宋" w:eastAsia="仿宋" w:cs="仿宋"/>
          <w:sz w:val="28"/>
          <w:szCs w:val="28"/>
        </w:rPr>
        <w:t xml:space="preserve">  </w:t>
      </w:r>
      <w:r>
        <w:rPr>
          <w:rFonts w:hint="eastAsia" w:ascii="仿宋" w:hAnsi="仿宋" w:eastAsia="仿宋" w:cs="仿宋"/>
          <w:sz w:val="28"/>
          <w:szCs w:val="28"/>
        </w:rPr>
        <w:t>月</w:t>
      </w:r>
      <w:r>
        <w:rPr>
          <w:rFonts w:ascii="仿宋" w:hAnsi="仿宋" w:eastAsia="仿宋" w:cs="仿宋"/>
          <w:sz w:val="28"/>
          <w:szCs w:val="28"/>
        </w:rPr>
        <w:t xml:space="preserve"> </w:t>
      </w:r>
      <w:r>
        <w:rPr>
          <w:rFonts w:hint="eastAsia" w:ascii="仿宋" w:hAnsi="仿宋" w:eastAsia="仿宋" w:cs="仿宋"/>
          <w:sz w:val="28"/>
          <w:szCs w:val="28"/>
        </w:rPr>
        <w:t>日经江西省招标投标协会第</w:t>
      </w:r>
      <w:r>
        <w:rPr>
          <w:rFonts w:ascii="仿宋" w:hAnsi="仿宋" w:eastAsia="仿宋" w:cs="仿宋"/>
          <w:sz w:val="28"/>
          <w:szCs w:val="28"/>
        </w:rPr>
        <w:t xml:space="preserve"> </w:t>
      </w:r>
      <w:r>
        <w:rPr>
          <w:rFonts w:hint="eastAsia" w:ascii="仿宋" w:hAnsi="仿宋" w:eastAsia="仿宋" w:cs="仿宋"/>
          <w:sz w:val="28"/>
          <w:szCs w:val="28"/>
        </w:rPr>
        <w:t>届</w:t>
      </w:r>
      <w:bookmarkStart w:id="0" w:name="_GoBack"/>
      <w:bookmarkEnd w:id="0"/>
      <w:r>
        <w:rPr>
          <w:rFonts w:hint="eastAsia" w:ascii="仿宋" w:hAnsi="仿宋" w:eastAsia="仿宋" w:cs="仿宋"/>
          <w:sz w:val="28"/>
          <w:szCs w:val="28"/>
        </w:rPr>
        <w:t>理事会第</w:t>
      </w:r>
      <w:r>
        <w:rPr>
          <w:rFonts w:ascii="仿宋" w:hAnsi="仿宋" w:eastAsia="仿宋" w:cs="仿宋"/>
          <w:sz w:val="28"/>
          <w:szCs w:val="28"/>
        </w:rPr>
        <w:t xml:space="preserve"> </w:t>
      </w:r>
      <w:r>
        <w:rPr>
          <w:rFonts w:hint="eastAsia" w:ascii="仿宋" w:hAnsi="仿宋" w:eastAsia="仿宋" w:cs="仿宋"/>
          <w:sz w:val="28"/>
          <w:szCs w:val="28"/>
        </w:rPr>
        <w:t>次全体会议通过，于公布之日起施行。</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第四十二条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公约经协会或百分之十以上公约成员单位提议，并经二分之一以上公约成员单位或协会常务理事会同意，可以修改。</w:t>
      </w:r>
      <w:r>
        <w:rPr>
          <w:rFonts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r>
        <w:rPr>
          <w:rFonts w:hint="eastAsia" w:ascii="黑体" w:hAnsi="黑体" w:eastAsia="黑体" w:cs="黑体"/>
          <w:sz w:val="28"/>
          <w:szCs w:val="28"/>
        </w:rPr>
        <w:t>第四十三条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协会理事会负责解释公约，并制定相关实施办法。</w:t>
      </w:r>
      <w:r>
        <w:rPr>
          <w:rFonts w:ascii="仿宋" w:hAnsi="仿宋" w:eastAsia="仿宋" w:cs="仿宋"/>
          <w:sz w:val="28"/>
          <w:szCs w:val="28"/>
        </w:rPr>
        <w:t xml:space="preserve"> </w:t>
      </w:r>
    </w:p>
    <w:p>
      <w:pPr>
        <w:rPr>
          <w:sz w:val="30"/>
          <w:szCs w:val="30"/>
        </w:rPr>
      </w:pPr>
      <w:r>
        <w:rPr>
          <w:rFonts w:ascii="仿宋" w:hAnsi="仿宋" w:eastAsia="仿宋" w:cs="仿宋"/>
          <w:sz w:val="28"/>
          <w:szCs w:val="28"/>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center"/>
        <w:rPr>
          <w:rStyle w:val="7"/>
          <w:rFonts w:hint="eastAsia" w:ascii="黑体" w:hAnsi="黑体" w:eastAsia="黑体" w:cs="黑体"/>
          <w:b w:val="0"/>
          <w:bCs w:val="0"/>
          <w:i w:val="0"/>
          <w:caps w:val="0"/>
          <w:color w:val="333333"/>
          <w:spacing w:val="0"/>
          <w:sz w:val="44"/>
          <w:szCs w:val="44"/>
          <w:shd w:val="clear" w:fill="FFFFFF"/>
        </w:rPr>
      </w:pPr>
      <w:r>
        <w:rPr>
          <w:rStyle w:val="7"/>
          <w:rFonts w:hint="eastAsia" w:ascii="黑体" w:hAnsi="黑体" w:eastAsia="黑体" w:cs="黑体"/>
          <w:b w:val="0"/>
          <w:bCs w:val="0"/>
          <w:i w:val="0"/>
          <w:caps w:val="0"/>
          <w:color w:val="333333"/>
          <w:spacing w:val="0"/>
          <w:sz w:val="44"/>
          <w:szCs w:val="44"/>
          <w:shd w:val="clear" w:fill="FFFFFF"/>
        </w:rPr>
        <w:t>自律宣言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0"/>
        <w:jc w:val="center"/>
        <w:textAlignment w:val="auto"/>
        <w:rPr>
          <w:rStyle w:val="7"/>
          <w:rFonts w:hint="eastAsia" w:asciiTheme="majorEastAsia" w:hAnsiTheme="majorEastAsia" w:eastAsiaTheme="majorEastAsia" w:cstheme="majorEastAsia"/>
          <w:b w:val="0"/>
          <w:i w:val="0"/>
          <w:caps w:val="0"/>
          <w:color w:val="333333"/>
          <w:spacing w:val="0"/>
          <w:sz w:val="30"/>
          <w:szCs w:val="3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600" w:firstLineChars="200"/>
        <w:textAlignment w:val="auto"/>
        <w:rPr>
          <w:rFonts w:hint="eastAsia" w:ascii="微软雅黑" w:hAnsi="微软雅黑" w:eastAsia="微软雅黑" w:cs="微软雅黑"/>
          <w:b w:val="0"/>
          <w:i w:val="0"/>
          <w:caps w:val="0"/>
          <w:color w:val="333333"/>
          <w:spacing w:val="0"/>
          <w:sz w:val="30"/>
          <w:szCs w:val="30"/>
        </w:rPr>
      </w:pPr>
      <w:r>
        <w:rPr>
          <w:rFonts w:ascii="仿宋" w:hAnsi="仿宋" w:eastAsia="仿宋" w:cs="仿宋"/>
          <w:b w:val="0"/>
          <w:i w:val="0"/>
          <w:caps w:val="0"/>
          <w:color w:val="333333"/>
          <w:spacing w:val="0"/>
          <w:sz w:val="30"/>
          <w:szCs w:val="30"/>
          <w:shd w:val="clear" w:fill="FFFFFF"/>
        </w:rPr>
        <w:t>我们</w:t>
      </w:r>
      <w:r>
        <w:rPr>
          <w:rFonts w:hint="eastAsia" w:ascii="仿宋" w:hAnsi="仿宋" w:eastAsia="仿宋" w:cs="仿宋"/>
          <w:b w:val="0"/>
          <w:i w:val="0"/>
          <w:caps w:val="0"/>
          <w:color w:val="333333"/>
          <w:spacing w:val="0"/>
          <w:sz w:val="30"/>
          <w:szCs w:val="30"/>
          <w:shd w:val="clear" w:fill="FFFFFF"/>
          <w:lang w:eastAsia="zh-CN"/>
        </w:rPr>
        <w:t>——江西</w:t>
      </w:r>
      <w:r>
        <w:rPr>
          <w:rFonts w:ascii="仿宋" w:hAnsi="仿宋" w:eastAsia="仿宋" w:cs="仿宋"/>
          <w:b w:val="0"/>
          <w:i w:val="0"/>
          <w:caps w:val="0"/>
          <w:color w:val="333333"/>
          <w:spacing w:val="0"/>
          <w:sz w:val="30"/>
          <w:szCs w:val="30"/>
          <w:shd w:val="clear" w:fill="FFFFFF"/>
        </w:rPr>
        <w:t>省招标投标协会全体会员单位郑重承诺，并向全行业发出倡议：坚决履行和自觉遵守《</w:t>
      </w:r>
      <w:r>
        <w:rPr>
          <w:rFonts w:hint="eastAsia" w:ascii="仿宋" w:hAnsi="仿宋" w:eastAsia="仿宋" w:cs="仿宋"/>
          <w:b w:val="0"/>
          <w:i w:val="0"/>
          <w:caps w:val="0"/>
          <w:color w:val="333333"/>
          <w:spacing w:val="0"/>
          <w:sz w:val="30"/>
          <w:szCs w:val="30"/>
          <w:shd w:val="clear" w:fill="FFFFFF"/>
          <w:lang w:eastAsia="zh-CN"/>
        </w:rPr>
        <w:t>江西</w:t>
      </w:r>
      <w:r>
        <w:rPr>
          <w:rFonts w:ascii="仿宋" w:hAnsi="仿宋" w:eastAsia="仿宋" w:cs="仿宋"/>
          <w:b w:val="0"/>
          <w:i w:val="0"/>
          <w:caps w:val="0"/>
          <w:color w:val="333333"/>
          <w:spacing w:val="0"/>
          <w:sz w:val="30"/>
          <w:szCs w:val="30"/>
          <w:shd w:val="clear" w:fill="FFFFFF"/>
        </w:rPr>
        <w:t>省招标投标行业自律公约》的各项守则，诚实守信、公平竞争</w:t>
      </w:r>
      <w:r>
        <w:rPr>
          <w:rFonts w:hint="eastAsia" w:ascii="仿宋" w:hAnsi="仿宋" w:eastAsia="仿宋" w:cs="仿宋"/>
          <w:b w:val="0"/>
          <w:i w:val="0"/>
          <w:caps w:val="0"/>
          <w:color w:val="333333"/>
          <w:spacing w:val="0"/>
          <w:sz w:val="30"/>
          <w:szCs w:val="30"/>
          <w:shd w:val="clear" w:fill="FFFFFF"/>
          <w:lang w:eastAsia="zh-CN"/>
        </w:rPr>
        <w:t>；</w:t>
      </w:r>
      <w:r>
        <w:rPr>
          <w:rFonts w:hint="eastAsia" w:ascii="仿宋" w:hAnsi="仿宋" w:eastAsia="仿宋" w:cs="仿宋"/>
          <w:b w:val="0"/>
          <w:i w:val="0"/>
          <w:caps w:val="0"/>
          <w:color w:val="333333"/>
          <w:spacing w:val="0"/>
          <w:sz w:val="30"/>
          <w:szCs w:val="30"/>
          <w:shd w:val="clear" w:fill="FFFFFF"/>
        </w:rPr>
        <w:t>在全行业倡导守法自律、诚信服务的新风尚</w:t>
      </w:r>
      <w:r>
        <w:rPr>
          <w:rFonts w:hint="eastAsia" w:ascii="仿宋" w:hAnsi="仿宋" w:eastAsia="仿宋" w:cs="仿宋"/>
          <w:b w:val="0"/>
          <w:i w:val="0"/>
          <w:caps w:val="0"/>
          <w:color w:val="333333"/>
          <w:spacing w:val="0"/>
          <w:sz w:val="30"/>
          <w:szCs w:val="30"/>
          <w:shd w:val="clear" w:fill="FFFFFF"/>
          <w:lang w:eastAsia="zh-CN"/>
        </w:rPr>
        <w:t>；</w:t>
      </w:r>
      <w:r>
        <w:rPr>
          <w:rFonts w:ascii="仿宋" w:hAnsi="仿宋" w:eastAsia="仿宋" w:cs="仿宋"/>
          <w:b w:val="0"/>
          <w:i w:val="0"/>
          <w:caps w:val="0"/>
          <w:color w:val="333333"/>
          <w:spacing w:val="0"/>
          <w:sz w:val="30"/>
          <w:szCs w:val="30"/>
          <w:shd w:val="clear" w:fill="FFFFFF"/>
        </w:rPr>
        <w:t>矢志为</w:t>
      </w:r>
      <w:r>
        <w:rPr>
          <w:rFonts w:hint="eastAsia" w:ascii="仿宋" w:hAnsi="仿宋" w:eastAsia="仿宋" w:cs="仿宋"/>
          <w:b w:val="0"/>
          <w:i w:val="0"/>
          <w:caps w:val="0"/>
          <w:color w:val="333333"/>
          <w:spacing w:val="0"/>
          <w:sz w:val="30"/>
          <w:szCs w:val="30"/>
          <w:shd w:val="clear" w:fill="FFFFFF"/>
          <w:lang w:eastAsia="zh-CN"/>
        </w:rPr>
        <w:t>江西</w:t>
      </w:r>
      <w:r>
        <w:rPr>
          <w:rFonts w:ascii="仿宋" w:hAnsi="仿宋" w:eastAsia="仿宋" w:cs="仿宋"/>
          <w:b w:val="0"/>
          <w:i w:val="0"/>
          <w:caps w:val="0"/>
          <w:color w:val="333333"/>
          <w:spacing w:val="0"/>
          <w:sz w:val="30"/>
          <w:szCs w:val="30"/>
          <w:shd w:val="clear" w:fill="FFFFFF"/>
        </w:rPr>
        <w:t>省招标投标行业诚信自律建设竭尽全力！</w:t>
      </w:r>
      <w:r>
        <w:rPr>
          <w:rFonts w:hint="eastAsia" w:ascii="微软雅黑" w:hAnsi="微软雅黑" w:eastAsia="微软雅黑" w:cs="微软雅黑"/>
          <w:b w:val="0"/>
          <w:i w:val="0"/>
          <w:caps w:val="0"/>
          <w:color w:val="333333"/>
          <w:spacing w:val="0"/>
          <w:sz w:val="30"/>
          <w:szCs w:val="30"/>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600" w:firstLineChars="200"/>
        <w:textAlignment w:val="auto"/>
        <w:rPr>
          <w:rFonts w:hint="eastAsia" w:ascii="微软雅黑" w:hAnsi="微软雅黑" w:eastAsia="微软雅黑" w:cs="微软雅黑"/>
          <w:b w:val="0"/>
          <w:i w:val="0"/>
          <w:caps w:val="0"/>
          <w:color w:val="333333"/>
          <w:spacing w:val="0"/>
          <w:sz w:val="30"/>
          <w:szCs w:val="30"/>
        </w:rPr>
      </w:pPr>
      <w:r>
        <w:rPr>
          <w:rFonts w:hint="eastAsia" w:ascii="仿宋" w:hAnsi="仿宋" w:eastAsia="仿宋" w:cs="仿宋"/>
          <w:b w:val="0"/>
          <w:i w:val="0"/>
          <w:caps w:val="0"/>
          <w:color w:val="333333"/>
          <w:spacing w:val="0"/>
          <w:sz w:val="30"/>
          <w:szCs w:val="30"/>
          <w:shd w:val="clear" w:fill="FFFFFF"/>
        </w:rPr>
        <w:t>1</w:t>
      </w:r>
      <w:r>
        <w:rPr>
          <w:rFonts w:hint="eastAsia" w:ascii="仿宋" w:hAnsi="仿宋" w:eastAsia="仿宋" w:cs="仿宋"/>
          <w:b w:val="0"/>
          <w:i w:val="0"/>
          <w:caps w:val="0"/>
          <w:color w:val="333333"/>
          <w:spacing w:val="0"/>
          <w:sz w:val="30"/>
          <w:szCs w:val="30"/>
          <w:shd w:val="clear" w:fill="FFFFFF"/>
          <w:lang w:eastAsia="zh-CN"/>
        </w:rPr>
        <w:t>、</w:t>
      </w:r>
      <w:r>
        <w:rPr>
          <w:rFonts w:hint="eastAsia" w:ascii="仿宋" w:hAnsi="仿宋" w:eastAsia="仿宋" w:cs="仿宋"/>
          <w:b w:val="0"/>
          <w:i w:val="0"/>
          <w:caps w:val="0"/>
          <w:color w:val="333333"/>
          <w:spacing w:val="0"/>
          <w:sz w:val="30"/>
          <w:szCs w:val="30"/>
          <w:shd w:val="clear" w:fill="FFFFFF"/>
        </w:rPr>
        <w:t>坚决践行诚实守信</w:t>
      </w:r>
      <w:r>
        <w:rPr>
          <w:rFonts w:hint="eastAsia" w:ascii="仿宋" w:hAnsi="仿宋" w:eastAsia="仿宋" w:cs="仿宋"/>
          <w:b w:val="0"/>
          <w:i w:val="0"/>
          <w:caps w:val="0"/>
          <w:color w:val="333333"/>
          <w:spacing w:val="0"/>
          <w:sz w:val="30"/>
          <w:szCs w:val="30"/>
          <w:shd w:val="clear" w:fill="FFFFFF"/>
          <w:lang w:eastAsia="zh-CN"/>
        </w:rPr>
        <w:t>、</w:t>
      </w:r>
      <w:r>
        <w:rPr>
          <w:rFonts w:hint="eastAsia" w:ascii="仿宋" w:hAnsi="仿宋" w:eastAsia="仿宋" w:cs="仿宋"/>
          <w:b w:val="0"/>
          <w:i w:val="0"/>
          <w:caps w:val="0"/>
          <w:color w:val="333333"/>
          <w:spacing w:val="0"/>
          <w:sz w:val="30"/>
          <w:szCs w:val="30"/>
          <w:shd w:val="clear" w:fill="FFFFFF"/>
        </w:rPr>
        <w:t>争当遵守和执行国家各项法律、法规的模范；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600" w:firstLineChars="200"/>
        <w:textAlignment w:val="auto"/>
        <w:rPr>
          <w:rFonts w:hint="eastAsia" w:ascii="微软雅黑" w:hAnsi="微软雅黑" w:eastAsia="微软雅黑" w:cs="微软雅黑"/>
          <w:b w:val="0"/>
          <w:i w:val="0"/>
          <w:caps w:val="0"/>
          <w:color w:val="333333"/>
          <w:spacing w:val="0"/>
          <w:sz w:val="30"/>
          <w:szCs w:val="30"/>
        </w:rPr>
      </w:pPr>
      <w:r>
        <w:rPr>
          <w:rFonts w:hint="eastAsia" w:ascii="仿宋" w:hAnsi="仿宋" w:eastAsia="仿宋" w:cs="仿宋"/>
          <w:b w:val="0"/>
          <w:i w:val="0"/>
          <w:caps w:val="0"/>
          <w:color w:val="333333"/>
          <w:spacing w:val="0"/>
          <w:sz w:val="30"/>
          <w:szCs w:val="30"/>
          <w:shd w:val="clear" w:fill="FFFFFF"/>
        </w:rPr>
        <w:t>2</w:t>
      </w:r>
      <w:r>
        <w:rPr>
          <w:rFonts w:hint="eastAsia" w:ascii="仿宋" w:hAnsi="仿宋" w:eastAsia="仿宋" w:cs="仿宋"/>
          <w:b w:val="0"/>
          <w:i w:val="0"/>
          <w:caps w:val="0"/>
          <w:color w:val="333333"/>
          <w:spacing w:val="0"/>
          <w:sz w:val="30"/>
          <w:szCs w:val="30"/>
          <w:shd w:val="clear" w:fill="FFFFFF"/>
          <w:lang w:eastAsia="zh-CN"/>
        </w:rPr>
        <w:t>、</w:t>
      </w:r>
      <w:r>
        <w:rPr>
          <w:rFonts w:hint="eastAsia" w:ascii="仿宋" w:hAnsi="仿宋" w:eastAsia="仿宋" w:cs="仿宋"/>
          <w:b w:val="0"/>
          <w:i w:val="0"/>
          <w:caps w:val="0"/>
          <w:color w:val="333333"/>
          <w:spacing w:val="0"/>
          <w:sz w:val="30"/>
          <w:szCs w:val="30"/>
          <w:shd w:val="clear" w:fill="FFFFFF"/>
        </w:rPr>
        <w:t>坚决抵制招标投标活动中行贿受贿、人情关系等腐败交易行为和不正之风，以实际行动落实好</w:t>
      </w:r>
      <w:r>
        <w:rPr>
          <w:rFonts w:hint="eastAsia" w:ascii="仿宋" w:hAnsi="仿宋" w:eastAsia="仿宋" w:cs="仿宋"/>
          <w:b w:val="0"/>
          <w:i w:val="0"/>
          <w:caps w:val="0"/>
          <w:color w:val="333333"/>
          <w:spacing w:val="0"/>
          <w:sz w:val="30"/>
          <w:szCs w:val="30"/>
          <w:shd w:val="clear" w:fill="FFFFFF"/>
          <w:lang w:eastAsia="zh-CN"/>
        </w:rPr>
        <w:t>中央</w:t>
      </w:r>
      <w:r>
        <w:rPr>
          <w:rFonts w:hint="eastAsia" w:ascii="仿宋" w:hAnsi="仿宋" w:eastAsia="仿宋" w:cs="仿宋"/>
          <w:b w:val="0"/>
          <w:i w:val="0"/>
          <w:caps w:val="0"/>
          <w:color w:val="333333"/>
          <w:spacing w:val="0"/>
          <w:sz w:val="30"/>
          <w:szCs w:val="30"/>
          <w:shd w:val="clear" w:fill="FFFFFF"/>
        </w:rPr>
        <w:t>持续深化招标投标领域“放管服”改革</w:t>
      </w:r>
      <w:r>
        <w:rPr>
          <w:rFonts w:hint="eastAsia" w:ascii="仿宋" w:hAnsi="仿宋" w:eastAsia="仿宋" w:cs="仿宋"/>
          <w:b w:val="0"/>
          <w:i w:val="0"/>
          <w:caps w:val="0"/>
          <w:color w:val="333333"/>
          <w:spacing w:val="0"/>
          <w:sz w:val="30"/>
          <w:szCs w:val="30"/>
          <w:shd w:val="clear" w:fill="FFFFFF"/>
          <w:lang w:eastAsia="zh-CN"/>
        </w:rPr>
        <w:t>、营造良好的招标投标营商环境、整治招投标市场乱象和</w:t>
      </w:r>
      <w:r>
        <w:rPr>
          <w:rFonts w:hint="eastAsia" w:ascii="仿宋" w:hAnsi="仿宋" w:eastAsia="仿宋" w:cs="仿宋"/>
          <w:b w:val="0"/>
          <w:i w:val="0"/>
          <w:caps w:val="0"/>
          <w:color w:val="333333"/>
          <w:spacing w:val="0"/>
          <w:sz w:val="30"/>
          <w:szCs w:val="30"/>
          <w:shd w:val="clear" w:fill="FFFFFF"/>
        </w:rPr>
        <w:t>治理商业贿赂</w:t>
      </w:r>
      <w:r>
        <w:rPr>
          <w:rFonts w:hint="eastAsia" w:ascii="仿宋" w:hAnsi="仿宋" w:eastAsia="仿宋" w:cs="仿宋"/>
          <w:b w:val="0"/>
          <w:i w:val="0"/>
          <w:caps w:val="0"/>
          <w:color w:val="333333"/>
          <w:spacing w:val="0"/>
          <w:sz w:val="30"/>
          <w:szCs w:val="30"/>
          <w:shd w:val="clear" w:fill="FFFFFF"/>
          <w:lang w:eastAsia="zh-CN"/>
        </w:rPr>
        <w:t>等一系列</w:t>
      </w:r>
      <w:r>
        <w:rPr>
          <w:rFonts w:hint="eastAsia" w:ascii="仿宋" w:hAnsi="仿宋" w:eastAsia="仿宋" w:cs="仿宋"/>
          <w:b w:val="0"/>
          <w:i w:val="0"/>
          <w:caps w:val="0"/>
          <w:color w:val="333333"/>
          <w:spacing w:val="0"/>
          <w:sz w:val="30"/>
          <w:szCs w:val="30"/>
          <w:shd w:val="clear" w:fill="FFFFFF"/>
        </w:rPr>
        <w:t>决策，维护招标投标市场公平竞争</w:t>
      </w:r>
      <w:r>
        <w:rPr>
          <w:rFonts w:hint="eastAsia" w:ascii="仿宋" w:hAnsi="仿宋" w:eastAsia="仿宋" w:cs="仿宋"/>
          <w:b w:val="0"/>
          <w:i w:val="0"/>
          <w:caps w:val="0"/>
          <w:color w:val="333333"/>
          <w:spacing w:val="0"/>
          <w:sz w:val="30"/>
          <w:szCs w:val="30"/>
          <w:shd w:val="clear" w:fill="FFFFFF"/>
          <w:lang w:eastAsia="zh-CN"/>
        </w:rPr>
        <w:t>，</w:t>
      </w:r>
      <w:r>
        <w:rPr>
          <w:rFonts w:hint="eastAsia" w:ascii="仿宋" w:hAnsi="仿宋" w:eastAsia="仿宋" w:cs="仿宋"/>
          <w:b w:val="0"/>
          <w:i w:val="0"/>
          <w:caps w:val="0"/>
          <w:color w:val="333333"/>
          <w:spacing w:val="0"/>
          <w:sz w:val="30"/>
          <w:szCs w:val="30"/>
          <w:shd w:val="clear" w:fill="FFFFFF"/>
        </w:rPr>
        <w:t>认真履行自律公约的承诺，自觉接受政府、社会监督，抵制破坏市场经济秩序、损害诚信自律建设的不良行为，保证行业队伍的纯洁、健康、有战斗力；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600" w:firstLineChars="200"/>
        <w:textAlignment w:val="auto"/>
        <w:rPr>
          <w:rFonts w:hint="eastAsia" w:ascii="微软雅黑" w:hAnsi="微软雅黑" w:eastAsia="微软雅黑" w:cs="微软雅黑"/>
          <w:b w:val="0"/>
          <w:i w:val="0"/>
          <w:caps w:val="0"/>
          <w:color w:val="333333"/>
          <w:spacing w:val="0"/>
          <w:sz w:val="30"/>
          <w:szCs w:val="30"/>
        </w:rPr>
      </w:pPr>
      <w:r>
        <w:rPr>
          <w:rFonts w:hint="eastAsia" w:ascii="仿宋" w:hAnsi="仿宋" w:eastAsia="仿宋" w:cs="仿宋"/>
          <w:b w:val="0"/>
          <w:i w:val="0"/>
          <w:caps w:val="0"/>
          <w:color w:val="333333"/>
          <w:spacing w:val="0"/>
          <w:sz w:val="30"/>
          <w:szCs w:val="30"/>
          <w:shd w:val="clear" w:fill="FFFFFF"/>
        </w:rPr>
        <w:t>3</w:t>
      </w:r>
      <w:r>
        <w:rPr>
          <w:rFonts w:hint="eastAsia" w:ascii="仿宋" w:hAnsi="仿宋" w:eastAsia="仿宋" w:cs="仿宋"/>
          <w:b w:val="0"/>
          <w:i w:val="0"/>
          <w:caps w:val="0"/>
          <w:color w:val="333333"/>
          <w:spacing w:val="0"/>
          <w:sz w:val="30"/>
          <w:szCs w:val="30"/>
          <w:shd w:val="clear" w:fill="FFFFFF"/>
          <w:lang w:eastAsia="zh-CN"/>
        </w:rPr>
        <w:t>、</w:t>
      </w:r>
      <w:r>
        <w:rPr>
          <w:rFonts w:hint="eastAsia" w:ascii="仿宋" w:hAnsi="仿宋" w:eastAsia="仿宋" w:cs="仿宋"/>
          <w:b w:val="0"/>
          <w:i w:val="0"/>
          <w:caps w:val="0"/>
          <w:color w:val="333333"/>
          <w:spacing w:val="0"/>
          <w:sz w:val="30"/>
          <w:szCs w:val="30"/>
          <w:shd w:val="clear" w:fill="FFFFFF"/>
        </w:rPr>
        <w:t>坚决恪守公开、公平、公正和诚实信用原则，严格按法定程序招标、投标和评标，杜绝一切规避招标、虚假招标、暗箱操作、串标、围标、伪造资信等违法行为和盲目压价、恶意投诉等恶性竞争行为，不弄虚作假，不违法转包或违规分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600" w:firstLineChars="200"/>
        <w:textAlignment w:val="auto"/>
        <w:rPr>
          <w:rFonts w:hint="eastAsia" w:ascii="微软雅黑" w:hAnsi="微软雅黑" w:eastAsia="微软雅黑" w:cs="微软雅黑"/>
          <w:b w:val="0"/>
          <w:i w:val="0"/>
          <w:caps w:val="0"/>
          <w:color w:val="333333"/>
          <w:spacing w:val="0"/>
          <w:sz w:val="30"/>
          <w:szCs w:val="30"/>
        </w:rPr>
      </w:pPr>
      <w:r>
        <w:rPr>
          <w:rFonts w:hint="eastAsia" w:ascii="仿宋" w:hAnsi="仿宋" w:eastAsia="仿宋" w:cs="仿宋"/>
          <w:b w:val="0"/>
          <w:i w:val="0"/>
          <w:caps w:val="0"/>
          <w:color w:val="333333"/>
          <w:spacing w:val="0"/>
          <w:sz w:val="30"/>
          <w:szCs w:val="30"/>
          <w:shd w:val="clear" w:fill="FFFFFF"/>
        </w:rPr>
        <w:t>4</w:t>
      </w:r>
      <w:r>
        <w:rPr>
          <w:rFonts w:hint="eastAsia" w:ascii="仿宋" w:hAnsi="仿宋" w:eastAsia="仿宋" w:cs="仿宋"/>
          <w:b w:val="0"/>
          <w:i w:val="0"/>
          <w:caps w:val="0"/>
          <w:color w:val="333333"/>
          <w:spacing w:val="0"/>
          <w:sz w:val="30"/>
          <w:szCs w:val="30"/>
          <w:shd w:val="clear" w:fill="FFFFFF"/>
          <w:lang w:eastAsia="zh-CN"/>
        </w:rPr>
        <w:t>、</w:t>
      </w:r>
      <w:r>
        <w:rPr>
          <w:rFonts w:hint="eastAsia" w:ascii="仿宋" w:hAnsi="仿宋" w:eastAsia="仿宋" w:cs="仿宋"/>
          <w:b w:val="0"/>
          <w:i w:val="0"/>
          <w:caps w:val="0"/>
          <w:color w:val="333333"/>
          <w:spacing w:val="0"/>
          <w:sz w:val="30"/>
          <w:szCs w:val="30"/>
          <w:shd w:val="clear" w:fill="FFFFFF"/>
        </w:rPr>
        <w:t>坚持服务改革发展大局，努力提高全行业从业人员的整体素质和道德修养，共创</w:t>
      </w:r>
      <w:r>
        <w:rPr>
          <w:rFonts w:hint="eastAsia" w:ascii="仿宋" w:hAnsi="仿宋" w:eastAsia="仿宋" w:cs="仿宋"/>
          <w:b w:val="0"/>
          <w:i w:val="0"/>
          <w:caps w:val="0"/>
          <w:color w:val="333333"/>
          <w:spacing w:val="0"/>
          <w:sz w:val="30"/>
          <w:szCs w:val="30"/>
          <w:shd w:val="clear" w:fill="FFFFFF"/>
          <w:lang w:eastAsia="zh-CN"/>
        </w:rPr>
        <w:t>江西</w:t>
      </w:r>
      <w:r>
        <w:rPr>
          <w:rFonts w:hint="eastAsia" w:ascii="仿宋" w:hAnsi="仿宋" w:eastAsia="仿宋" w:cs="仿宋"/>
          <w:b w:val="0"/>
          <w:i w:val="0"/>
          <w:caps w:val="0"/>
          <w:color w:val="333333"/>
          <w:spacing w:val="0"/>
          <w:sz w:val="30"/>
          <w:szCs w:val="30"/>
          <w:shd w:val="clear" w:fill="FFFFFF"/>
        </w:rPr>
        <w:t>省招</w:t>
      </w:r>
      <w:r>
        <w:rPr>
          <w:rFonts w:hint="eastAsia" w:ascii="仿宋" w:hAnsi="仿宋" w:eastAsia="仿宋" w:cs="仿宋"/>
          <w:b w:val="0"/>
          <w:i w:val="0"/>
          <w:caps w:val="0"/>
          <w:color w:val="333333"/>
          <w:spacing w:val="0"/>
          <w:sz w:val="30"/>
          <w:szCs w:val="30"/>
          <w:shd w:val="clear" w:fill="FFFFFF"/>
          <w:lang w:eastAsia="zh-CN"/>
        </w:rPr>
        <w:t>标</w:t>
      </w:r>
      <w:r>
        <w:rPr>
          <w:rFonts w:hint="eastAsia" w:ascii="仿宋" w:hAnsi="仿宋" w:eastAsia="仿宋" w:cs="仿宋"/>
          <w:b w:val="0"/>
          <w:i w:val="0"/>
          <w:caps w:val="0"/>
          <w:color w:val="333333"/>
          <w:spacing w:val="0"/>
          <w:sz w:val="30"/>
          <w:szCs w:val="30"/>
          <w:shd w:val="clear" w:fill="FFFFFF"/>
        </w:rPr>
        <w:t>投标事业诚信守信新风尚；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600" w:firstLineChars="200"/>
        <w:textAlignment w:val="auto"/>
        <w:rPr>
          <w:sz w:val="30"/>
          <w:szCs w:val="30"/>
        </w:rPr>
      </w:pPr>
      <w:r>
        <w:rPr>
          <w:rFonts w:hint="eastAsia" w:ascii="仿宋" w:hAnsi="仿宋" w:eastAsia="仿宋" w:cs="仿宋"/>
          <w:b w:val="0"/>
          <w:i w:val="0"/>
          <w:caps w:val="0"/>
          <w:color w:val="333333"/>
          <w:spacing w:val="0"/>
          <w:sz w:val="30"/>
          <w:szCs w:val="30"/>
          <w:shd w:val="clear" w:fill="FFFFFF"/>
        </w:rPr>
        <w:t>5</w:t>
      </w:r>
      <w:r>
        <w:rPr>
          <w:rFonts w:hint="eastAsia" w:ascii="仿宋" w:hAnsi="仿宋" w:eastAsia="仿宋" w:cs="仿宋"/>
          <w:b w:val="0"/>
          <w:i w:val="0"/>
          <w:caps w:val="0"/>
          <w:color w:val="333333"/>
          <w:spacing w:val="0"/>
          <w:sz w:val="30"/>
          <w:szCs w:val="30"/>
          <w:shd w:val="clear" w:fill="FFFFFF"/>
          <w:lang w:eastAsia="zh-CN"/>
        </w:rPr>
        <w:t>、</w:t>
      </w:r>
      <w:r>
        <w:rPr>
          <w:rFonts w:hint="eastAsia" w:ascii="仿宋" w:hAnsi="仿宋" w:eastAsia="仿宋" w:cs="仿宋"/>
          <w:b w:val="0"/>
          <w:i w:val="0"/>
          <w:caps w:val="0"/>
          <w:color w:val="333333"/>
          <w:spacing w:val="0"/>
          <w:sz w:val="30"/>
          <w:szCs w:val="30"/>
          <w:shd w:val="clear" w:fill="FFFFFF"/>
        </w:rPr>
        <w:t>努力构建</w:t>
      </w:r>
      <w:r>
        <w:rPr>
          <w:rFonts w:hint="eastAsia" w:ascii="仿宋" w:hAnsi="仿宋" w:eastAsia="仿宋" w:cs="仿宋"/>
          <w:b w:val="0"/>
          <w:i w:val="0"/>
          <w:caps w:val="0"/>
          <w:color w:val="333333"/>
          <w:spacing w:val="0"/>
          <w:sz w:val="30"/>
          <w:szCs w:val="30"/>
          <w:shd w:val="clear" w:fill="FFFFFF"/>
          <w:lang w:eastAsia="zh-CN"/>
        </w:rPr>
        <w:t>统一</w:t>
      </w:r>
      <w:r>
        <w:rPr>
          <w:rFonts w:hint="eastAsia" w:ascii="仿宋" w:hAnsi="仿宋" w:eastAsia="仿宋" w:cs="仿宋"/>
          <w:b w:val="0"/>
          <w:i w:val="0"/>
          <w:caps w:val="0"/>
          <w:color w:val="333333"/>
          <w:spacing w:val="0"/>
          <w:sz w:val="30"/>
          <w:szCs w:val="30"/>
          <w:shd w:val="clear" w:fill="FFFFFF"/>
        </w:rPr>
        <w:t>开放、</w:t>
      </w:r>
      <w:r>
        <w:rPr>
          <w:rFonts w:hint="eastAsia" w:ascii="仿宋" w:hAnsi="仿宋" w:eastAsia="仿宋" w:cs="仿宋"/>
          <w:b w:val="0"/>
          <w:i w:val="0"/>
          <w:caps w:val="0"/>
          <w:color w:val="333333"/>
          <w:spacing w:val="0"/>
          <w:sz w:val="30"/>
          <w:szCs w:val="30"/>
          <w:shd w:val="clear" w:fill="FFFFFF"/>
          <w:lang w:eastAsia="zh-CN"/>
        </w:rPr>
        <w:t>竞争有序</w:t>
      </w:r>
      <w:r>
        <w:rPr>
          <w:rFonts w:hint="eastAsia" w:ascii="仿宋" w:hAnsi="仿宋" w:eastAsia="仿宋" w:cs="仿宋"/>
          <w:b w:val="0"/>
          <w:i w:val="0"/>
          <w:caps w:val="0"/>
          <w:color w:val="333333"/>
          <w:spacing w:val="0"/>
          <w:sz w:val="30"/>
          <w:szCs w:val="30"/>
          <w:shd w:val="clear" w:fill="FFFFFF"/>
        </w:rPr>
        <w:t>的招标投标市场新秩序新局面，为全面建设社会主义现代化国家、实现中华民族伟大复兴的中国梦作出新的</w:t>
      </w:r>
      <w:r>
        <w:rPr>
          <w:rFonts w:hint="eastAsia" w:ascii="仿宋" w:hAnsi="仿宋" w:eastAsia="仿宋" w:cs="仿宋"/>
          <w:b w:val="0"/>
          <w:i w:val="0"/>
          <w:caps w:val="0"/>
          <w:color w:val="333333"/>
          <w:spacing w:val="0"/>
          <w:sz w:val="30"/>
          <w:szCs w:val="30"/>
          <w:shd w:val="clear" w:fill="FFFFFF"/>
          <w:lang w:eastAsia="zh-CN"/>
        </w:rPr>
        <w:t>更大</w:t>
      </w:r>
      <w:r>
        <w:rPr>
          <w:rFonts w:hint="eastAsia" w:ascii="仿宋" w:hAnsi="仿宋" w:eastAsia="仿宋" w:cs="仿宋"/>
          <w:b w:val="0"/>
          <w:i w:val="0"/>
          <w:caps w:val="0"/>
          <w:color w:val="333333"/>
          <w:spacing w:val="0"/>
          <w:sz w:val="30"/>
          <w:szCs w:val="30"/>
          <w:shd w:val="clear" w:fill="FFFFFF"/>
        </w:rPr>
        <w:t>贡献！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仿宋"/>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DA745A"/>
    <w:multiLevelType w:val="singleLevel"/>
    <w:tmpl w:val="B5DA745A"/>
    <w:lvl w:ilvl="0" w:tentative="0">
      <w:start w:val="7"/>
      <w:numFmt w:val="chineseCounting"/>
      <w:suff w:val="space"/>
      <w:lvlText w:val="第%1章"/>
      <w:lvlJc w:val="left"/>
      <w:rPr>
        <w:rFonts w:hint="eastAsia" w:cs="Times New Roman"/>
      </w:rPr>
    </w:lvl>
  </w:abstractNum>
  <w:abstractNum w:abstractNumId="1">
    <w:nsid w:val="11ADF8D9"/>
    <w:multiLevelType w:val="singleLevel"/>
    <w:tmpl w:val="11ADF8D9"/>
    <w:lvl w:ilvl="0" w:tentative="0">
      <w:start w:val="1"/>
      <w:numFmt w:val="chineseCounting"/>
      <w:suff w:val="space"/>
      <w:lvlText w:val="第%1章"/>
      <w:lvlJc w:val="left"/>
      <w:pPr>
        <w:ind w:left="160"/>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C7E5F52"/>
    <w:rsid w:val="00005210"/>
    <w:rsid w:val="0012630A"/>
    <w:rsid w:val="001B42FE"/>
    <w:rsid w:val="00202CF6"/>
    <w:rsid w:val="00236DB1"/>
    <w:rsid w:val="005477A3"/>
    <w:rsid w:val="00A27A1E"/>
    <w:rsid w:val="04AF7013"/>
    <w:rsid w:val="09992A94"/>
    <w:rsid w:val="099F40F5"/>
    <w:rsid w:val="19E911E5"/>
    <w:rsid w:val="1BDE0DFF"/>
    <w:rsid w:val="1C7E5F52"/>
    <w:rsid w:val="1CF768D5"/>
    <w:rsid w:val="1FD14058"/>
    <w:rsid w:val="223F0511"/>
    <w:rsid w:val="28CB4269"/>
    <w:rsid w:val="2DAA181F"/>
    <w:rsid w:val="2F984BF8"/>
    <w:rsid w:val="307E6D78"/>
    <w:rsid w:val="30B82ADF"/>
    <w:rsid w:val="34120EC9"/>
    <w:rsid w:val="356502E0"/>
    <w:rsid w:val="36A57280"/>
    <w:rsid w:val="385B0229"/>
    <w:rsid w:val="3A6E46CB"/>
    <w:rsid w:val="431951AF"/>
    <w:rsid w:val="44AE333D"/>
    <w:rsid w:val="45E65FA0"/>
    <w:rsid w:val="4A6B0412"/>
    <w:rsid w:val="4DA96673"/>
    <w:rsid w:val="4E65017C"/>
    <w:rsid w:val="4F0B074D"/>
    <w:rsid w:val="59151895"/>
    <w:rsid w:val="5C9E0658"/>
    <w:rsid w:val="608F6955"/>
    <w:rsid w:val="62093953"/>
    <w:rsid w:val="62696838"/>
    <w:rsid w:val="6B9C4779"/>
    <w:rsid w:val="6BFF3300"/>
    <w:rsid w:val="6C416953"/>
    <w:rsid w:val="6E3F2C10"/>
    <w:rsid w:val="70D928EE"/>
    <w:rsid w:val="721C129D"/>
    <w:rsid w:val="75052D27"/>
    <w:rsid w:val="773344BA"/>
    <w:rsid w:val="7B550C1B"/>
    <w:rsid w:val="7BBB6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locked/>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8</Pages>
  <Words>557</Words>
  <Characters>3180</Characters>
  <Lines>0</Lines>
  <Paragraphs>0</Paragraphs>
  <TotalTime>17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2020-12-03T02:57:00Z</dcterms:created>
  <dc:creator>Lenovo</dc:creator>
  <cp:lastModifiedBy>蓝色格调</cp:lastModifiedBy>
  <cp:lastPrinted>2021-03-08T01:32:00Z</cp:lastPrinted>
  <dcterms:modified xsi:type="dcterms:W3CDTF">2021-03-09T07:23:45Z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